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76" w:rsidRPr="00DC5676" w:rsidRDefault="00DC5676" w:rsidP="00DC56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C567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Утверждено</w:t>
      </w:r>
    </w:p>
    <w:p w:rsidR="00DC5676" w:rsidRPr="00DC5676" w:rsidRDefault="00DC5676" w:rsidP="00DC56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567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на педагогическом совете </w:t>
      </w:r>
    </w:p>
    <w:p w:rsidR="00DC5676" w:rsidRPr="00DC5676" w:rsidRDefault="00DC5676" w:rsidP="00DC567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DC5676">
        <w:rPr>
          <w:rFonts w:ascii="Times New Roman" w:hAnsi="Times New Roman" w:cs="Times New Roman"/>
          <w:sz w:val="24"/>
        </w:rPr>
        <w:t xml:space="preserve">         от    _____________ 20___ г. </w:t>
      </w:r>
    </w:p>
    <w:p w:rsidR="00DC5676" w:rsidRPr="00DC5676" w:rsidRDefault="00DC5676" w:rsidP="00DC56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567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Директор МОУ «СШ № 13»</w:t>
      </w:r>
    </w:p>
    <w:p w:rsidR="00DC5676" w:rsidRPr="00DC5676" w:rsidRDefault="00DC5676" w:rsidP="00DC56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567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________ С. Б. Кузнецова</w:t>
      </w:r>
    </w:p>
    <w:p w:rsidR="00DC5676" w:rsidRPr="00DC5676" w:rsidRDefault="00DC5676" w:rsidP="00DC567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224668" w:rsidRPr="00DC5676" w:rsidTr="00224668">
        <w:trPr>
          <w:tblCellSpacing w:w="7" w:type="dxa"/>
        </w:trPr>
        <w:tc>
          <w:tcPr>
            <w:tcW w:w="0" w:type="auto"/>
            <w:vAlign w:val="center"/>
            <w:hideMark/>
          </w:tcPr>
          <w:p w:rsidR="00224668" w:rsidRDefault="00224668" w:rsidP="002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DC567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Положение о профильных классах </w:t>
            </w:r>
            <w:r w:rsidRPr="00DC567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br/>
              <w:t xml:space="preserve">муниципального образовательного учреждения </w:t>
            </w:r>
            <w:r w:rsidRPr="00DC567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br/>
              <w:t>  «Средняя школа №13»</w:t>
            </w:r>
          </w:p>
          <w:p w:rsidR="00DC5676" w:rsidRDefault="00DC5676" w:rsidP="002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C5676" w:rsidRPr="00DC5676" w:rsidRDefault="00DC5676" w:rsidP="00DC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положения.</w:t>
            </w:r>
          </w:p>
        </w:tc>
      </w:tr>
      <w:tr w:rsidR="00224668" w:rsidRPr="00224668" w:rsidTr="00224668">
        <w:trPr>
          <w:tblCellSpacing w:w="7" w:type="dxa"/>
        </w:trPr>
        <w:tc>
          <w:tcPr>
            <w:tcW w:w="0" w:type="auto"/>
            <w:vAlign w:val="center"/>
            <w:hideMark/>
          </w:tcPr>
          <w:p w:rsidR="00224668" w:rsidRPr="00224668" w:rsidRDefault="00224668" w:rsidP="00224668">
            <w:pPr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Положение разработано в соответствии с Законом РФ «Об образовании», Концепцией профильного обучения на старшей ступени общего образования.</w:t>
            </w:r>
          </w:p>
          <w:p w:rsidR="00224668" w:rsidRPr="00224668" w:rsidRDefault="00224668" w:rsidP="002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Настоящее положение разработано в целях:</w:t>
            </w:r>
          </w:p>
          <w:p w:rsidR="00224668" w:rsidRPr="00224668" w:rsidRDefault="00224668" w:rsidP="002246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концепции профильного обучения на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ршей ступени общего образования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Приоритетных направлений развития образовательной системы Российского образования, </w:t>
            </w:r>
          </w:p>
          <w:p w:rsidR="00224668" w:rsidRPr="00224668" w:rsidRDefault="00224668" w:rsidP="0022466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федерального компонента государственного образовательного стандарта общего образования, федерального базисного учебного плана, </w:t>
            </w:r>
          </w:p>
          <w:p w:rsidR="00224668" w:rsidRPr="00224668" w:rsidRDefault="00224668" w:rsidP="002246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системы профильного обучения в школе. </w:t>
            </w:r>
          </w:p>
          <w:p w:rsidR="00224668" w:rsidRPr="00224668" w:rsidRDefault="00224668" w:rsidP="0022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развития профильного обучения:</w:t>
            </w:r>
          </w:p>
          <w:p w:rsidR="00224668" w:rsidRPr="00224668" w:rsidRDefault="00224668" w:rsidP="002246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соответствия образовательных программ на старшей ступени общего образования запросам личности, общества и государства; </w:t>
            </w:r>
          </w:p>
          <w:p w:rsidR="00224668" w:rsidRPr="00224668" w:rsidRDefault="00224668" w:rsidP="002246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их гибкости, вариативности; </w:t>
            </w:r>
          </w:p>
          <w:p w:rsidR="00224668" w:rsidRPr="00224668" w:rsidRDefault="00224668" w:rsidP="0022466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профессионального роста и реализации творческих способностей педагогических работников ОУ; </w:t>
            </w:r>
          </w:p>
          <w:p w:rsidR="00224668" w:rsidRPr="00224668" w:rsidRDefault="00224668" w:rsidP="0022466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и современного качества общего образования; </w:t>
            </w:r>
          </w:p>
          <w:p w:rsidR="00224668" w:rsidRPr="00224668" w:rsidRDefault="00224668" w:rsidP="0022466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и повышение эффективности использования ресурсов региональной образовательной системы; </w:t>
            </w:r>
          </w:p>
          <w:p w:rsidR="00224668" w:rsidRPr="00224668" w:rsidRDefault="00224668" w:rsidP="0022466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модели обучения на основе проектно-исследовательской деятельности; </w:t>
            </w:r>
          </w:p>
          <w:p w:rsidR="00224668" w:rsidRPr="00224668" w:rsidRDefault="00224668" w:rsidP="0022466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дальнейшее развитие системы дополнительного образования, направленной на расширение возможностей выбора элективных курсов и курсов </w:t>
            </w:r>
            <w:proofErr w:type="spellStart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подготовки; </w:t>
            </w:r>
          </w:p>
          <w:p w:rsidR="00224668" w:rsidRPr="00224668" w:rsidRDefault="00224668" w:rsidP="0022466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информированности учащихся и их родителей о состоянии современного рынка труда, возможностях трудоустройства. </w:t>
            </w:r>
          </w:p>
          <w:p w:rsidR="00224668" w:rsidRPr="00224668" w:rsidRDefault="00224668" w:rsidP="00224668">
            <w:pPr>
              <w:spacing w:after="0" w:line="240" w:lineRule="auto"/>
              <w:ind w:left="426" w:right="15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 нацелено на удовлетворение образовательных потребностей и развитие способностей обучающихся, ориентирован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на продолжение образования по избранному профилю (направлению).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 предполагает разработку и реализацию образовательных программ, обеспечивающих:</w:t>
            </w:r>
          </w:p>
          <w:p w:rsidR="00224668" w:rsidRPr="00224668" w:rsidRDefault="00224668" w:rsidP="0022466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обучающихся на уровне государственных образовательных стандартов;</w:t>
            </w:r>
          </w:p>
          <w:p w:rsidR="00224668" w:rsidRPr="00224668" w:rsidRDefault="00224668" w:rsidP="0022466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уровень </w:t>
            </w:r>
            <w:proofErr w:type="gramStart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профильным предметам;</w:t>
            </w:r>
          </w:p>
          <w:p w:rsidR="00224668" w:rsidRPr="00224668" w:rsidRDefault="00224668" w:rsidP="0022466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допрофессиональную</w:t>
            </w:r>
            <w:proofErr w:type="spell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ориентацию обучающихся, подготовку к успешному освоению программ профессионального образования;</w:t>
            </w:r>
          </w:p>
          <w:p w:rsidR="00224668" w:rsidRPr="00224668" w:rsidRDefault="00224668" w:rsidP="0022466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творческой, исследовательской деятельности обучающихся в системе областей знаний по избранному профилю.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профильного обучения открывается по представлению школы приказом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№13»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 необходимых условий (кадрового, материально-технического, учебно-методического обеспечения) в соответствии со статусом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соответствующим социальным запросом.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с профильным обучением организуются на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обучения  в составе старших (10-11-х) классов, а также посредством организации групп в рамках одного класса.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несет ответственность перед учащимися, родителями, педагогической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 и органами образования за реализацию конституционных прав личности на образование, соответствие выбранных форм обучения возрастным психофизическим особенностям детей, качественное обучение и воспитание.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с профильным обучением обеспечивают непрерывность среднего и высшего образования, дают повышенную подготовку по профильным дисциплинам, осуществляют раннюю </w:t>
            </w:r>
            <w:proofErr w:type="spellStart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профилизацию</w:t>
            </w:r>
            <w:proofErr w:type="spell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обеспечивают условия для развития и наращивания творческого потенциала, способствуют овладению навыками самостоятельной и научной работы.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668" w:rsidRPr="00224668" w:rsidRDefault="00224668" w:rsidP="00224668">
            <w:pPr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22466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организация образовательного процесса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класса профильного обучения составляется на основе базисного учебного плана с учетом структуры профильной образовательной программы, включающей:</w:t>
            </w:r>
          </w:p>
          <w:p w:rsidR="00224668" w:rsidRPr="00224668" w:rsidRDefault="00224668" w:rsidP="0022466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профилирующие учебные предметы (области знаний), изучаемые на повышенном уровне;</w:t>
            </w:r>
          </w:p>
          <w:p w:rsidR="00224668" w:rsidRPr="00224668" w:rsidRDefault="00224668" w:rsidP="0022466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базисного учебного плана, обеспечивающие целостность общеобразовательной подготовки и изучаемые на базовом уровне;</w:t>
            </w:r>
          </w:p>
          <w:p w:rsidR="00224668" w:rsidRPr="00224668" w:rsidRDefault="00224668" w:rsidP="0022466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спецкурсы по выбору учащихся.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с профильным обучением работают по  государственным программам, включающим: </w:t>
            </w:r>
          </w:p>
          <w:p w:rsidR="00224668" w:rsidRPr="00224668" w:rsidRDefault="00224668" w:rsidP="0022466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базовый компонент образования;</w:t>
            </w:r>
          </w:p>
          <w:p w:rsidR="00224668" w:rsidRPr="00224668" w:rsidRDefault="00224668" w:rsidP="0022466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дисциплины;</w:t>
            </w:r>
          </w:p>
          <w:p w:rsidR="00224668" w:rsidRPr="00224668" w:rsidRDefault="00224668" w:rsidP="002246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элективные курсы. </w:t>
            </w:r>
          </w:p>
          <w:p w:rsidR="00224668" w:rsidRPr="00224668" w:rsidRDefault="00224668" w:rsidP="0022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элективных курсов разрабатываются педагогическим коллективом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утверждаются на методическом объединении.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для классов с профильным обучением предусматривают:</w:t>
            </w:r>
          </w:p>
          <w:p w:rsidR="00224668" w:rsidRPr="00224668" w:rsidRDefault="00224668" w:rsidP="002246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учащимися содержанием образования на повышенном уровне по профильным дисциплинам и изучение элективных курсов; </w:t>
            </w:r>
          </w:p>
          <w:p w:rsidR="00224668" w:rsidRPr="00224668" w:rsidRDefault="00224668" w:rsidP="0022466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навыков самостоятельной работы и научно-исследовательской деятельности; </w:t>
            </w:r>
          </w:p>
          <w:p w:rsidR="00224668" w:rsidRPr="00224668" w:rsidRDefault="00224668" w:rsidP="0022466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выпускников к осознанному выбору профессии, самостоятельному творческому обучению в вузе. 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proofErr w:type="gramStart"/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профильного обучения по решению учредителя может быть предусмотрено увеличение учебных часов вариативной части учебного плана для реализации профильных образовательных программ при условии сохранения учебной нагрузки ученика в пределах нормы максимального объема учебной нагрузки, установленной базисным учебным планом.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</w:t>
            </w:r>
            <w:proofErr w:type="gramStart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в кл</w:t>
            </w:r>
            <w:proofErr w:type="gram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ассах с профильным обучением носит личностно-гуманную направленность, содержит широкий спектр гибких форм обучения и воспитания, сочетающих нетрадиционные подходы к разным видам учебно-воспитательной деятельности.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Учащимся предоставляются широкие возможности для реализации творческих запросов различными средствами </w:t>
            </w:r>
            <w:proofErr w:type="spellStart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развивающей деятельности.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в классе не должно превышать установленные нормы. </w:t>
            </w:r>
          </w:p>
          <w:p w:rsid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proofErr w:type="gramStart"/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осуществления профессиональной ориентации учащихся школа может заключить договор с учреждениями среднего и высшего профессионального образования, определяющий формы сотрудничества по организации профильного обучения, условия приема выпускников классов профильного обучения.</w:t>
            </w:r>
          </w:p>
          <w:p w:rsidR="00DC5676" w:rsidRPr="00224668" w:rsidRDefault="00DC5676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668" w:rsidRPr="00224668" w:rsidRDefault="00224668" w:rsidP="00224668">
            <w:pPr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22466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приема учащихся в классы с профильным обучением</w:t>
            </w:r>
          </w:p>
          <w:p w:rsidR="00224668" w:rsidRPr="00224668" w:rsidRDefault="00224668" w:rsidP="00224668">
            <w:pPr>
              <w:spacing w:after="0" w:line="240" w:lineRule="auto"/>
              <w:ind w:left="426" w:right="-2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proofErr w:type="gramStart"/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с профильным обучением принимаются учащиеся, прошедшие конкурсный отбор независимо от места жительства. Для организации приема в образовательном учреждении формируется приемная комиссии, которая устанавливает сроки и порядок приема. Условия конкурса должны обеспечивать зачисление наиболее способных и подготовленных к освоению образования повышенного уровня учеников. Помощь в выборе профиля </w:t>
            </w:r>
            <w:proofErr w:type="gramStart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 обучающегося может оказывать школьный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 посредством диагностики познавательных интересов и профессио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нальных склонностей учащихся.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proofErr w:type="gramStart"/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поступлении в классы с профильным обучением, учащиеся, их родители (лица, их заменяющие) должны быть ознакомлены со всеми документами, регламентирующими образовательный процесс в учреждении образования.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proofErr w:type="gramStart"/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зачислении в класс с профильным обучением обращается внимание на состояние здоровья ребенка и отсутствие у него медицинских противопоказаний к занятиям интенсивным интеллектуальным трудом. 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зачисления и отчисления учащихся решаются совместно с комиссией и педагогическим советом образовательного учреждения в соответствии с порядком, установленным Уставом. Решения оформляются приказом директора.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набор учащихся производится при наличии свободных мест до начала учебного года по результатам конкурса. </w:t>
            </w:r>
          </w:p>
          <w:p w:rsid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элективных курсов является обязательным для учащихся в классах с профильным обучением.  </w:t>
            </w:r>
          </w:p>
          <w:p w:rsid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не успевающие по профильным дисциплинам, могут быть аттестованы по программе общеобразовательной школы, им предоставляются возможности перехода в соответствующий класс общеобразовательной школы и получения аттестата о среднем образовании. </w:t>
            </w:r>
          </w:p>
          <w:p w:rsidR="00DC5676" w:rsidRPr="00224668" w:rsidRDefault="00DC5676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668" w:rsidRPr="00224668" w:rsidRDefault="00224668" w:rsidP="00224668">
            <w:pPr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22466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классами с профильным обучением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классов с профильным обучением организуется в соответствии с Уставом и правилами внутреннего распорядка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№13»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для работы в классах с профильным обучением формируется из высококвалифицированных педагогов.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668" w:rsidRPr="00224668" w:rsidRDefault="00224668" w:rsidP="00224668">
            <w:pPr>
              <w:spacing w:after="0" w:line="240" w:lineRule="auto"/>
              <w:ind w:left="57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22466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22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 и техники безопасности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охраны труда и техники безопасности определяются законодательными актами для учреждения образования. </w:t>
            </w:r>
          </w:p>
          <w:p w:rsidR="00224668" w:rsidRPr="00224668" w:rsidRDefault="00224668" w:rsidP="0022466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 w:rsidRPr="0022466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22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обеспечение безопасности учебы и труда учащиеся профильного класса несут ответственность учреждения, в которые входят структуры класса или обеспечивают определенные виды занятий.</w:t>
            </w:r>
          </w:p>
        </w:tc>
      </w:tr>
    </w:tbl>
    <w:p w:rsidR="004753B3" w:rsidRDefault="004753B3" w:rsidP="00224668">
      <w:pPr>
        <w:spacing w:after="0"/>
      </w:pPr>
    </w:p>
    <w:sectPr w:rsidR="004753B3" w:rsidSect="00DC567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7469"/>
    <w:multiLevelType w:val="multilevel"/>
    <w:tmpl w:val="62BC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1111"/>
    <w:multiLevelType w:val="multilevel"/>
    <w:tmpl w:val="D39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A1D3D"/>
    <w:multiLevelType w:val="multilevel"/>
    <w:tmpl w:val="C382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91698"/>
    <w:multiLevelType w:val="multilevel"/>
    <w:tmpl w:val="EB54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3059F"/>
    <w:multiLevelType w:val="multilevel"/>
    <w:tmpl w:val="C14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42589"/>
    <w:multiLevelType w:val="multilevel"/>
    <w:tmpl w:val="4868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A6B4C"/>
    <w:multiLevelType w:val="multilevel"/>
    <w:tmpl w:val="363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1496B"/>
    <w:multiLevelType w:val="multilevel"/>
    <w:tmpl w:val="BF9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84600"/>
    <w:multiLevelType w:val="multilevel"/>
    <w:tmpl w:val="83BA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94E7D"/>
    <w:multiLevelType w:val="multilevel"/>
    <w:tmpl w:val="B9AA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5509B"/>
    <w:multiLevelType w:val="multilevel"/>
    <w:tmpl w:val="012A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B5556"/>
    <w:multiLevelType w:val="multilevel"/>
    <w:tmpl w:val="2B56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02F30"/>
    <w:multiLevelType w:val="multilevel"/>
    <w:tmpl w:val="0FD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E182D"/>
    <w:multiLevelType w:val="multilevel"/>
    <w:tmpl w:val="3662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E668F"/>
    <w:multiLevelType w:val="multilevel"/>
    <w:tmpl w:val="73D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A31107"/>
    <w:multiLevelType w:val="multilevel"/>
    <w:tmpl w:val="F28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5C5E9F"/>
    <w:multiLevelType w:val="multilevel"/>
    <w:tmpl w:val="7B82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6286F"/>
    <w:multiLevelType w:val="multilevel"/>
    <w:tmpl w:val="C5E8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669D1"/>
    <w:multiLevelType w:val="multilevel"/>
    <w:tmpl w:val="A47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531"/>
    <w:multiLevelType w:val="multilevel"/>
    <w:tmpl w:val="15CE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D1789"/>
    <w:multiLevelType w:val="multilevel"/>
    <w:tmpl w:val="2BD8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A7E0B"/>
    <w:multiLevelType w:val="multilevel"/>
    <w:tmpl w:val="9A7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D01B04"/>
    <w:multiLevelType w:val="multilevel"/>
    <w:tmpl w:val="3DAC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D7661F"/>
    <w:multiLevelType w:val="multilevel"/>
    <w:tmpl w:val="1172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0"/>
  </w:num>
  <w:num w:numId="5">
    <w:abstractNumId w:val="12"/>
  </w:num>
  <w:num w:numId="6">
    <w:abstractNumId w:val="16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20"/>
  </w:num>
  <w:num w:numId="15">
    <w:abstractNumId w:val="9"/>
  </w:num>
  <w:num w:numId="16">
    <w:abstractNumId w:val="2"/>
  </w:num>
  <w:num w:numId="17">
    <w:abstractNumId w:val="3"/>
  </w:num>
  <w:num w:numId="18">
    <w:abstractNumId w:val="1"/>
  </w:num>
  <w:num w:numId="19">
    <w:abstractNumId w:val="19"/>
  </w:num>
  <w:num w:numId="20">
    <w:abstractNumId w:val="22"/>
  </w:num>
  <w:num w:numId="21">
    <w:abstractNumId w:val="23"/>
  </w:num>
  <w:num w:numId="22">
    <w:abstractNumId w:val="6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24668"/>
    <w:rsid w:val="00005A7E"/>
    <w:rsid w:val="001C046A"/>
    <w:rsid w:val="00224668"/>
    <w:rsid w:val="003C6E60"/>
    <w:rsid w:val="004753B3"/>
    <w:rsid w:val="008925EA"/>
    <w:rsid w:val="00B854C3"/>
    <w:rsid w:val="00BF297D"/>
    <w:rsid w:val="00D222A9"/>
    <w:rsid w:val="00D23DCF"/>
    <w:rsid w:val="00DC5676"/>
    <w:rsid w:val="00E3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1273</Words>
  <Characters>7261</Characters>
  <Application>Microsoft Office Word</Application>
  <DocSecurity>0</DocSecurity>
  <Lines>60</Lines>
  <Paragraphs>17</Paragraphs>
  <ScaleCrop>false</ScaleCrop>
  <Company>SE7EN TEAMS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Name</cp:lastModifiedBy>
  <cp:revision>2</cp:revision>
  <cp:lastPrinted>2011-05-06T12:18:00Z</cp:lastPrinted>
  <dcterms:created xsi:type="dcterms:W3CDTF">2011-05-06T12:19:00Z</dcterms:created>
  <dcterms:modified xsi:type="dcterms:W3CDTF">2011-05-06T12:19:00Z</dcterms:modified>
</cp:coreProperties>
</file>