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экскурсии в музее 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Историй много любопытных 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 музей наш боевой,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дойдут они до сердца,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Зависит все от нас с тобой.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 наказали ветераны 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для родной страны,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помнить годы боевые,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больше не было войны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блок. Вводное слово руководителя музея Боевой Славы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находитесь в Музее Боевой и трудовой славы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Большечапурниковской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школы. Наш музей был основан в 1969 году и отражает боевой путь  15-й гвардейской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Харьковско-Пражской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ордена Ленина, дважды Краснознаменной, орденов Суворова и Кутузова стрелковой дивизии, которая в августе 1942 года, когда фашисты яростно рвались к Волге, оказались на направлении их главного удара. У нашего села она остановила насмерть, отражая многочисленные атаки противника. Здесь, у Больших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Чапурников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проходил рубеж, дальше которого благодаря мужеству и стойкости гвардейцев фашисты не продвинулись ни на шаг.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1986 году нашему музею было присвоено звание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Музей имеет несколько медалей и почетных грамот. Конечно,  при рассказе о Музее нельзя обойти вниманием его создателя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Георгиевну. С красными следопытами прошли почти по всему боевому пути дивизии: от Волги до границ с Польшей. Много лет она отдала становлению музея. Со своими следопытами Надежда Георгиевна объездила весь бывший Советский Союз. В этих поездках  и в ходе раскопок был собран богатейший материал, который и лег в основу музея.</w:t>
      </w:r>
    </w:p>
    <w:p w:rsidR="00201542" w:rsidRDefault="00201542" w:rsidP="00D96FB5">
      <w:pPr>
        <w:rPr>
          <w:rFonts w:ascii="Times New Roman" w:hAnsi="Times New Roman" w:cs="Times New Roman"/>
          <w:sz w:val="24"/>
          <w:szCs w:val="24"/>
        </w:rPr>
      </w:pPr>
    </w:p>
    <w:p w:rsidR="00201542" w:rsidRDefault="00201542" w:rsidP="00D96FB5">
      <w:pPr>
        <w:rPr>
          <w:rFonts w:ascii="Times New Roman" w:hAnsi="Times New Roman" w:cs="Times New Roman"/>
          <w:sz w:val="24"/>
          <w:szCs w:val="24"/>
        </w:rPr>
      </w:pPr>
    </w:p>
    <w:p w:rsidR="00201542" w:rsidRDefault="00201542" w:rsidP="00D96FB5">
      <w:pPr>
        <w:rPr>
          <w:rFonts w:ascii="Times New Roman" w:hAnsi="Times New Roman" w:cs="Times New Roman"/>
          <w:sz w:val="24"/>
          <w:szCs w:val="24"/>
        </w:rPr>
      </w:pPr>
    </w:p>
    <w:p w:rsidR="00201542" w:rsidRDefault="00201542" w:rsidP="00D96FB5">
      <w:pPr>
        <w:rPr>
          <w:rFonts w:ascii="Times New Roman" w:hAnsi="Times New Roman" w:cs="Times New Roman"/>
          <w:sz w:val="24"/>
          <w:szCs w:val="24"/>
        </w:rPr>
      </w:pPr>
    </w:p>
    <w:p w:rsidR="00201542" w:rsidRDefault="00201542" w:rsidP="00D96FB5">
      <w:pPr>
        <w:rPr>
          <w:rFonts w:ascii="Times New Roman" w:hAnsi="Times New Roman" w:cs="Times New Roman"/>
          <w:sz w:val="24"/>
          <w:szCs w:val="24"/>
        </w:rPr>
      </w:pPr>
    </w:p>
    <w:p w:rsidR="00201542" w:rsidRDefault="00201542" w:rsidP="00D96FB5">
      <w:pPr>
        <w:rPr>
          <w:rFonts w:ascii="Times New Roman" w:hAnsi="Times New Roman" w:cs="Times New Roman"/>
          <w:sz w:val="24"/>
          <w:szCs w:val="24"/>
        </w:rPr>
      </w:pPr>
    </w:p>
    <w:p w:rsidR="00201542" w:rsidRDefault="00201542" w:rsidP="00D96FB5">
      <w:pPr>
        <w:rPr>
          <w:rFonts w:ascii="Times New Roman" w:hAnsi="Times New Roman" w:cs="Times New Roman"/>
          <w:sz w:val="24"/>
          <w:szCs w:val="24"/>
        </w:rPr>
      </w:pPr>
    </w:p>
    <w:p w:rsidR="00201542" w:rsidRDefault="00201542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экскурсовод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15-й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Гвардейской</w:t>
      </w:r>
      <w:proofErr w:type="gramEnd"/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истоков 15 гвардейской дивизии стоял 50 – стрелковый полк, который в составе 17-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стрелковой дивизии воевал в Гражданскую войну на стороне Красной армии. Полк был удостоен ордена Красного знамени и получил почетное наименование Ворошиловский. Созданная на базе 50-го стрелкового полка 136-я  стрелковая дивизия с первых дней переняла его славные традиции.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советско-финской войны, за отличие в прорыве линии Маннергейма, дивизия была награждена орденом Ленина.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1941 году 136 –я стрелковая дивизия вела тяжелые оборонительные бои в составе 9, 12, 18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армий Южного фронта.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районе села Дьяково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Ворошиловградской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она выдержала мощный удар численно превосходящих сил танковой группировки немецкого генерала фон Клейста, нанеся ей чувствительные потери. За это сражение дивизия удостоилась гвардейского звания и стала  Краснознаменной.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воинов удостоились высокого звания Героя Советского Союза. Нелегкой ценой была завоевана победа.</w:t>
      </w:r>
    </w:p>
    <w:p w:rsidR="00D96FB5" w:rsidRDefault="00D96FB5" w:rsidP="00D96F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экскурсовод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раздел экспозиции нашего музея посвящен Герою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Андрухаеву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Этот человек был не  только солдатом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Отечественной, но и интересным поэтом. В музее представлен сборник его стихов.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Адыгеец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входил в личный состав 15-й гвардейской стрелковой дивизии. В ее рядах он получил, посмертно, звание Героя Советского Союза. Рассказу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это произошло посвящен большой стенд, а наши лекторы рассказывают такую историю: 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«Рота фашистов окружила группу советских солдат. На выручку бросился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Огнем из ручного пулемета он пробил себе дорогу во вражеском кольце, прикрыв отход бойцов, а сам остался один на один с озверевшими фашистами.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Немцы стали подбираться к нему, решив взять его живым.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отстреливался. Когда кончились патроны.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бить немцев из пистолета и забрасывать гранатами. До сотни гитлеровцев уничтожил, а когда уцелевшие немцы подбежали к нему со всех сторон, он поднялся к ним навстречу, держа в руках заряженные противотанковые гранаты. Фашисты навалились на героя.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Возьмите, гады! – воскликнул он, встряхивая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гранаты</w:t>
      </w:r>
      <w:proofErr w:type="gramEnd"/>
      <w:r>
        <w:rPr>
          <w:rFonts w:ascii="Times New Roman" w:hAnsi="Times New Roman" w:cs="Times New Roman"/>
          <w:sz w:val="24"/>
          <w:szCs w:val="24"/>
        </w:rPr>
        <w:t>… Герой погиб, но погибли и все фашисты, которые окружили его.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родине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1966 году и в селе Дьяково в 1967 году политруку второй роты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Борежевичу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Андрухаеву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открыты памятники».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экскурсовод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одноименном стенде у нас в музее, посвящена двум легендарным снайперам: Николаю Ильину и Петру Гончарову.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Алексеевич Гончаров – родился на берегу Царицы, где она впадает в Волгу.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враг подошел вплотную к городу, Петр, вначале в составе истребительного отряда, а затем снайпером 44 гвардейского полка, защищал родной Сталинград.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сталинградских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боях он уничтожил 73 гитлеровца.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примеру знатного снайпера Николая Ильина, боевой счет уничтоженных гитлеровцев к исходу Сталинградской битвы у которого составил 358 вражеских солдат и офицеров, П.Г. Гончаров создает в своем полку снайперскую группу.</w:t>
      </w:r>
      <w:bookmarkStart w:id="0" w:name="_GoBack"/>
      <w:bookmarkEnd w:id="0"/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мартовский бой на  Северном Донце он показал своим ученикам, как надо работать снайперу – тратить на каждого уничтоженного фашиста – один патрон: выдвинувшись за передний край, старший сержант Гончаров выследил немцев, кативших к реке станковый пулемет. Два выстрела и два гитлеровца сражены, остальные, бросив пулемет, уползли к реке. Здесь впереди нашего последнего края, Гончаров и его товарищи оборудовали десятки снайперских засад, ячеек, окопов и соединили их траншеями. В дивизии стали говорить, что перед нашим передним краем проходит «Линия Гончарова».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июля,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находясь в засаде со своим учеником ефрейтором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Гончаров  вывел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строя вражеский танк: старший сержант через щель убил механика-водителя, а высунувшегося из люка башни офицера «снял»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Советское командование высоко оценило его службу и присвоило Петру Алексеевичу звание Героя Советского Союза.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января 1944 года под селом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Водяное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бою, от осколка снаряда Гончаров Петр Алексеевич погиб.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</w:p>
    <w:p w:rsidR="00D96FB5" w:rsidRDefault="00D96FB5" w:rsidP="00D9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экскурсовод.</w:t>
      </w:r>
    </w:p>
    <w:p w:rsidR="00D96FB5" w:rsidRDefault="00201542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</w:t>
      </w:r>
      <w:r w:rsidR="00D96FB5">
        <w:rPr>
          <w:rFonts w:ascii="Times New Roman" w:hAnsi="Times New Roman" w:cs="Times New Roman"/>
          <w:sz w:val="24"/>
          <w:szCs w:val="24"/>
        </w:rPr>
        <w:t xml:space="preserve"> Яковлевич Ильин родился 22 ноября 1922 года в городе Дебальцево </w:t>
      </w:r>
      <w:proofErr w:type="spellStart"/>
      <w:r w:rsidR="00D96FB5">
        <w:rPr>
          <w:rFonts w:ascii="Times New Roman" w:hAnsi="Times New Roman" w:cs="Times New Roman"/>
          <w:sz w:val="24"/>
          <w:szCs w:val="24"/>
        </w:rPr>
        <w:t>Ворошиловградской</w:t>
      </w:r>
      <w:proofErr w:type="spellEnd"/>
      <w:r w:rsidR="00D96FB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Великой Отечественной войны работал в депо родного города. В сентябре-октябре 1941 года он был в боях с ротой, политруком которой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Здесь он постоянно посматривал на оптический прицел его винтовки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постепенно начал обучать его снайперскому делу, но … не успел, погиб.</w:t>
      </w:r>
    </w:p>
    <w:p w:rsidR="00D96FB5" w:rsidRDefault="00D96FB5" w:rsidP="00D96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Ильин особенно отличился в Сталинграде.  Исключительно меткий стрелок, он был первым, лучшим снайпером Сталинграда, на его счету к концу битвы было 358 уничтоженных захватчиков.  </w:t>
      </w:r>
      <w:r>
        <w:rPr>
          <w:rFonts w:ascii="Times New Roman" w:hAnsi="Times New Roman" w:cs="Times New Roman"/>
          <w:bCs/>
          <w:sz w:val="24"/>
          <w:szCs w:val="24"/>
        </w:rPr>
        <w:t xml:space="preserve">16 октября 1942 года за умелые снайперские действия ему была вручена снайперская винтовка Героя Советского Союза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Хусена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Андрухаева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96FB5" w:rsidRDefault="00D96FB5" w:rsidP="00D96FB5">
      <w:pPr>
        <w:pStyle w:val="just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Николай Ильина ликвидировал фашистов и в степи возле  нашего села. </w:t>
      </w:r>
      <w:proofErr w:type="gramStart"/>
      <w:r>
        <w:rPr>
          <w:bCs/>
        </w:rPr>
        <w:t xml:space="preserve">В материалах его наградного листа отмечено: с 17 октября по 3 ноября 1942 года на участке сёл Дубовый Овраг - Большие </w:t>
      </w:r>
      <w:proofErr w:type="spellStart"/>
      <w:r>
        <w:rPr>
          <w:bCs/>
        </w:rPr>
        <w:t>Чапурники</w:t>
      </w:r>
      <w:proofErr w:type="spellEnd"/>
      <w:r>
        <w:rPr>
          <w:bCs/>
        </w:rPr>
        <w:t xml:space="preserve"> за 11 дней снайперской охоты уничтожил 95 румынских солдат.</w:t>
      </w:r>
      <w:proofErr w:type="gramEnd"/>
      <w:r>
        <w:rPr>
          <w:bCs/>
        </w:rPr>
        <w:t xml:space="preserve">  Румыны-фашисты ничем не отличались по жестокости от </w:t>
      </w:r>
      <w:proofErr w:type="gramStart"/>
      <w:r>
        <w:rPr>
          <w:bCs/>
        </w:rPr>
        <w:t>немецких</w:t>
      </w:r>
      <w:proofErr w:type="gramEnd"/>
      <w:r>
        <w:rPr>
          <w:bCs/>
        </w:rPr>
        <w:t>.</w:t>
      </w:r>
    </w:p>
    <w:p w:rsidR="00D96FB5" w:rsidRDefault="00D96FB5" w:rsidP="00D96FB5">
      <w:pPr>
        <w:pStyle w:val="just"/>
        <w:spacing w:line="360" w:lineRule="auto"/>
        <w:ind w:firstLine="708"/>
        <w:jc w:val="both"/>
        <w:rPr>
          <w:bCs/>
        </w:rPr>
      </w:pPr>
      <w:r>
        <w:rPr>
          <w:bCs/>
        </w:rPr>
        <w:t>Николай умело передавал новичкам все тонкости опасной боевой профессии. Их поражало его умение быстро сосредоточиться, отрешиться от всего и видеть только врага, искать его всюду, где бы он ни затаился. К середине ноября 1942 года на снайперском счету Н. Я. Ильина числилось 216 солдат и офицеров противника. За эти подвиги ему было присвоено звание Героя Советского Союза.</w:t>
      </w:r>
    </w:p>
    <w:p w:rsidR="00D96FB5" w:rsidRDefault="00D96FB5" w:rsidP="00D96FB5">
      <w:pPr>
        <w:pStyle w:val="just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В июле 1943года, когда проходили бои в восточной части Белгорода Николай Ильин погиб, его сразила очередь из танка. После боя гвардейцы пришли на площадь села Никольское, чтобы проститься с ним. Слово взял начальник политотдела дивизии подполковник Константин Александрович Страхов: «Прощай мой мальчик, прощай наш боевой друг – гордый сын Советской матери-Родины. Ты жил героем и погиб героем». </w:t>
      </w:r>
    </w:p>
    <w:p w:rsidR="00D96FB5" w:rsidRDefault="00D96FB5" w:rsidP="00D96FB5">
      <w:pPr>
        <w:pStyle w:val="just"/>
        <w:spacing w:line="360" w:lineRule="auto"/>
        <w:ind w:firstLine="708"/>
        <w:jc w:val="both"/>
      </w:pPr>
      <w:r>
        <w:t>В честь 20-летнего героя улица Малая     нашего села 44 года назад была переименована в улицу Николая Ильина. Это центральная, самая длинная улица нашего поселения, она берет начало и оканчивается  на  исторических  окраинах села.</w:t>
      </w:r>
    </w:p>
    <w:p w:rsidR="00D96FB5" w:rsidRDefault="00D96FB5" w:rsidP="00D96FB5">
      <w:pPr>
        <w:pStyle w:val="just"/>
        <w:spacing w:line="360" w:lineRule="auto"/>
        <w:ind w:firstLine="708"/>
        <w:jc w:val="both"/>
      </w:pPr>
      <w:r>
        <w:t>Николаю Ильину посвящено стихотворение, которое написал его однополчанин Николай Наумов.</w:t>
      </w: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D96FB5" w:rsidRDefault="00D96FB5" w:rsidP="00D96FB5">
      <w:pPr>
        <w:pStyle w:val="just"/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>Экскурсовод 5</w:t>
      </w:r>
    </w:p>
    <w:p w:rsidR="00D96FB5" w:rsidRDefault="00D96FB5" w:rsidP="00D96FB5">
      <w:pPr>
        <w:pStyle w:val="just"/>
        <w:spacing w:line="360" w:lineRule="auto"/>
        <w:ind w:firstLine="708"/>
        <w:jc w:val="both"/>
      </w:pPr>
      <w:r>
        <w:t xml:space="preserve">Следующий стенд посвящен Михаилу </w:t>
      </w:r>
      <w:proofErr w:type="spellStart"/>
      <w:r>
        <w:t>Поликарповичу</w:t>
      </w:r>
      <w:proofErr w:type="spellEnd"/>
      <w:r>
        <w:t xml:space="preserve"> </w:t>
      </w:r>
      <w:proofErr w:type="spellStart"/>
      <w:r>
        <w:t>Хвастанцеву</w:t>
      </w:r>
      <w:proofErr w:type="spellEnd"/>
      <w:r>
        <w:t>.</w:t>
      </w:r>
    </w:p>
    <w:p w:rsidR="00D96FB5" w:rsidRDefault="00D96FB5" w:rsidP="00D96FB5">
      <w:pPr>
        <w:pStyle w:val="just"/>
        <w:spacing w:line="360" w:lineRule="auto"/>
        <w:ind w:firstLine="708"/>
        <w:jc w:val="both"/>
      </w:pPr>
      <w:r>
        <w:t xml:space="preserve">Михаил </w:t>
      </w:r>
      <w:proofErr w:type="spellStart"/>
      <w:r>
        <w:t>Поликарпович</w:t>
      </w:r>
      <w:proofErr w:type="spellEnd"/>
      <w:r>
        <w:t xml:space="preserve"> родился в Сибири. В конце июля 1942 года артиллерийская батарея, в которой </w:t>
      </w:r>
      <w:proofErr w:type="spellStart"/>
      <w:r>
        <w:t>Хвастанцев</w:t>
      </w:r>
      <w:proofErr w:type="spellEnd"/>
      <w:r>
        <w:t xml:space="preserve"> командовал огневым взводом, заняла оборону в области села Дубовый Овраг южнее Сталинграда.</w:t>
      </w:r>
    </w:p>
    <w:p w:rsidR="00D96FB5" w:rsidRDefault="00D96FB5" w:rsidP="00D96FB5">
      <w:pPr>
        <w:pStyle w:val="just"/>
        <w:spacing w:line="360" w:lineRule="auto"/>
        <w:ind w:firstLine="708"/>
        <w:jc w:val="both"/>
      </w:pPr>
      <w:r>
        <w:t xml:space="preserve">Несколько фашистских танков ворвалось на огневые позиции артиллеристов. Начался невиданный поединок одного солдата с десятком бронированных чудовищ. Когда один из вражеских танков подошел почти вплотную, </w:t>
      </w:r>
      <w:proofErr w:type="spellStart"/>
      <w:r>
        <w:t>Хвастанцев</w:t>
      </w:r>
      <w:proofErr w:type="spellEnd"/>
      <w:r>
        <w:t xml:space="preserve"> схватил гранату и с возгласом: «Врешь, не пройдешь, гадина!» - бросил ее </w:t>
      </w:r>
      <w:proofErr w:type="gramStart"/>
      <w:r>
        <w:t>под</w:t>
      </w:r>
      <w:proofErr w:type="gramEnd"/>
      <w:r>
        <w:t xml:space="preserve"> гусеницы. Раздался взрыв. Поврежденный танк продолжал двигаться, навалился на окоп, в котором укрылся гвардеец, но не причинил ему вреда. И едва машина миновала окоп – он послала </w:t>
      </w:r>
      <w:proofErr w:type="spellStart"/>
      <w:r>
        <w:t>вдагонку</w:t>
      </w:r>
      <w:proofErr w:type="spellEnd"/>
      <w:r>
        <w:t xml:space="preserve"> вторую гранату.  Танк загорелся. Герой уничтожил только в этом бою четыре вражеских танка, но и его сразила пуля. Гвардейцы назвали эту высоту – рубежом </w:t>
      </w:r>
      <w:proofErr w:type="spellStart"/>
      <w:r>
        <w:t>Хвастанцева</w:t>
      </w:r>
      <w:proofErr w:type="spellEnd"/>
      <w:r>
        <w:t>.</w:t>
      </w:r>
    </w:p>
    <w:p w:rsidR="00D96FB5" w:rsidRDefault="00D96FB5" w:rsidP="00D96FB5">
      <w:pPr>
        <w:pStyle w:val="just"/>
        <w:spacing w:line="360" w:lineRule="auto"/>
        <w:ind w:firstLine="708"/>
        <w:jc w:val="both"/>
      </w:pPr>
      <w:r>
        <w:t xml:space="preserve">Посмертно ему было присвоено звание Героя Советского Союза. Гаубица №3747 имени Михаила </w:t>
      </w:r>
      <w:proofErr w:type="spellStart"/>
      <w:r>
        <w:t>Хвастанцева</w:t>
      </w:r>
      <w:proofErr w:type="spellEnd"/>
      <w:r>
        <w:t xml:space="preserve"> с боями прошла до стен Праги.</w:t>
      </w:r>
    </w:p>
    <w:p w:rsidR="00D96FB5" w:rsidRDefault="00D96FB5" w:rsidP="00D96FB5">
      <w:pPr>
        <w:pStyle w:val="just"/>
        <w:spacing w:line="360" w:lineRule="auto"/>
        <w:ind w:firstLine="708"/>
        <w:jc w:val="both"/>
      </w:pPr>
      <w:r>
        <w:t xml:space="preserve">Памяти Михаила </w:t>
      </w:r>
      <w:proofErr w:type="spellStart"/>
      <w:r>
        <w:t>Поликарповича</w:t>
      </w:r>
      <w:proofErr w:type="spellEnd"/>
      <w:r>
        <w:t xml:space="preserve"> </w:t>
      </w:r>
      <w:proofErr w:type="spellStart"/>
      <w:r>
        <w:t>Хвастанцева</w:t>
      </w:r>
      <w:proofErr w:type="spellEnd"/>
      <w:r>
        <w:t xml:space="preserve"> в нашем музее посвящен стенд «До последнего вздоха»</w:t>
      </w:r>
    </w:p>
    <w:p w:rsidR="00D96FB5" w:rsidRDefault="00D96FB5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201542" w:rsidRDefault="00201542" w:rsidP="00D96FB5">
      <w:pPr>
        <w:pStyle w:val="just"/>
        <w:spacing w:line="360" w:lineRule="auto"/>
        <w:ind w:firstLine="708"/>
        <w:jc w:val="both"/>
      </w:pPr>
    </w:p>
    <w:p w:rsidR="00D96FB5" w:rsidRDefault="00D96FB5" w:rsidP="00D96FB5">
      <w:pPr>
        <w:pStyle w:val="just"/>
        <w:spacing w:line="360" w:lineRule="auto"/>
        <w:ind w:firstLine="708"/>
        <w:jc w:val="center"/>
        <w:rPr>
          <w:b/>
        </w:rPr>
      </w:pPr>
      <w:r>
        <w:rPr>
          <w:b/>
        </w:rPr>
        <w:t>Экскурсовод 6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«Черной смертью» называли фашисты боевые крылатые Ил-2. На одной из них летал наш земляк летчик, Герой Советского Союза – Уткин Евгений Иванович. 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Уткин Евгений Иванович родился 28 января 1919 года в селе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Чапурники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семье рабочего</w:t>
      </w:r>
      <w:r>
        <w:rPr>
          <w:rFonts w:ascii="Times New Roman" w:hAnsi="Times New Roman" w:cs="Times New Roman"/>
          <w:i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1939 году после окончания института поступает в Челябинское штурманское авиационное училище и в 1940 году был переведен в 1-е Чкаловское военное авиационное училище.    Уткин отличается высокой требовательностью, в первую очередь, к самому себе. После окончания училища работал летчиком-инструктором во 2-ом Чкаловском штурманском училище.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первый же день Великой Отечественной войны Уткин Е.И. подал рапорт об отправке его на фронт. Но ему командование отказало. Для фронта нужно было готовить летчиков. И это было поручено Уткину. Лишь 20 марта 1943 года Уткин Е.И. попадает на фронт. И теперь он на фронте до конца войны.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Евгений Иванович на фронтах Великой Отечественной войны принимает активное участие в битвах на Курской дуге, на Украине,  в Карпатах, в освобождении Польши и Чехословакии в составе 996-го штурмового авиаполка.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 высоком летном мастерстве Евгения Уткина неоднократно писалось во фронтовой прессе. «Неустрашимый штурмовик - сказано об отважном летчике в одной из фронтовых листовок, - он никогда не пасовал перед трудностями. В нем соединяются в одинаковой мере мастерство и неустрашимость личная отвага и смелость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…» 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Евгений Иванович совершил более 129 вылетов, при этом лично уничтожил 24 танка, 3 самоходных орудия, 35 вагонов, 80 автомашин,  2 паровоза,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путеразрушитель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много другой техники и свыше тысячи солдат и офицеров противника.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образцовое выполнение заданий Евгений Иванович награжден тремя орденами Боевого Красного Знамени, двумя орденами Отечественной войны 1 –ой  степени. Указом Президиума Верховного Совета СССР ему присвоено звание Героя Советского Союза. Он был участником парада Победы на Красной площади в Москве 24 июня 1945 года.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Торжественно с хлебом солью  7  мая 1986 года  встречали своего земляка жители села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Чапурники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При встрече ему была вручена священная родная земля защитников волжской Твердыни. А Евгений Иванович передал в музей «Инструкцию летчику ИЛ – 2 эксплуатации самолета с мотором  АМ -32» 1942 года выпуска. 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 мая 1985 года Уткину присвоено звание «Почетный гражданин с.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Чапурники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улица, на которой он жил была переименована в улицу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имени Героя Советского Союза Уткина Евгения Ивановича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Вернувшись в Москву, Евгений Иванович обратился в ЦК КПСС с ходатайством о строительстве в нашем селе средней школы. 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мая 1986года Евгения Ивановича не стало, но память о нем навсегда живет в наших сердцах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96FB5" w:rsidRDefault="00D96FB5" w:rsidP="00D96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14 сентября 1988 года на улице Уткина была открыта новая средняя школа, в которой мы обучаемся.</w:t>
      </w:r>
    </w:p>
    <w:p w:rsidR="00D96FB5" w:rsidRDefault="00D96FB5" w:rsidP="00D96FB5">
      <w:pPr>
        <w:pStyle w:val="just"/>
        <w:spacing w:line="360" w:lineRule="auto"/>
        <w:ind w:firstLine="708"/>
        <w:jc w:val="both"/>
        <w:rPr>
          <w:bCs/>
          <w:sz w:val="28"/>
          <w:szCs w:val="28"/>
        </w:rPr>
      </w:pPr>
    </w:p>
    <w:p w:rsidR="00D96FB5" w:rsidRDefault="00D96FB5" w:rsidP="00D96FB5">
      <w:pPr>
        <w:pStyle w:val="just"/>
        <w:spacing w:line="360" w:lineRule="auto"/>
        <w:ind w:firstLine="708"/>
        <w:jc w:val="both"/>
        <w:rPr>
          <w:bCs/>
          <w:sz w:val="28"/>
          <w:szCs w:val="28"/>
        </w:rPr>
      </w:pPr>
    </w:p>
    <w:p w:rsidR="00D96FB5" w:rsidRDefault="00D96FB5" w:rsidP="00D96FB5">
      <w:pPr>
        <w:rPr>
          <w:rFonts w:ascii="Times New Roman" w:hAnsi="Times New Roman" w:cs="Times New Roman"/>
        </w:rPr>
      </w:pPr>
    </w:p>
    <w:p w:rsidR="00D96FB5" w:rsidRDefault="00D96FB5" w:rsidP="00D96FB5">
      <w:pPr>
        <w:rPr>
          <w:rFonts w:ascii="Times New Roman" w:hAnsi="Times New Roman" w:cs="Times New Roman"/>
        </w:rPr>
      </w:pPr>
    </w:p>
    <w:p w:rsidR="00D96FB5" w:rsidRDefault="00D96FB5" w:rsidP="00D96FB5">
      <w:pPr>
        <w:rPr>
          <w:rFonts w:ascii="Times New Roman" w:hAnsi="Times New Roman" w:cs="Times New Roman"/>
        </w:rPr>
      </w:pPr>
    </w:p>
    <w:p w:rsidR="00D96FB5" w:rsidRDefault="00D96FB5" w:rsidP="00D96FB5">
      <w:pPr>
        <w:rPr>
          <w:rFonts w:ascii="Times New Roman" w:hAnsi="Times New Roman" w:cs="Times New Roman"/>
        </w:rPr>
      </w:pPr>
    </w:p>
    <w:p w:rsidR="00D96FB5" w:rsidRDefault="00D96FB5" w:rsidP="00D96FB5">
      <w:pPr>
        <w:rPr>
          <w:rFonts w:ascii="Times New Roman" w:hAnsi="Times New Roman" w:cs="Times New Roman"/>
        </w:rPr>
      </w:pPr>
    </w:p>
    <w:p w:rsidR="000B7669" w:rsidRDefault="000B7669"/>
    <w:sectPr w:rsidR="000B7669" w:rsidSect="000B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B5"/>
    <w:rsid w:val="000B7669"/>
    <w:rsid w:val="00201542"/>
    <w:rsid w:val="006110F5"/>
    <w:rsid w:val="00D9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D9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2019-08-18T18:42:00Z</dcterms:created>
  <dcterms:modified xsi:type="dcterms:W3CDTF">2020-04-05T12:10:00Z</dcterms:modified>
</cp:coreProperties>
</file>