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36"/>
          <w:szCs w:val="28"/>
          <w:lang w:eastAsia="ru-RU"/>
        </w:rPr>
      </w:pPr>
      <w:r w:rsidRPr="00B27230">
        <w:rPr>
          <w:color w:val="000000"/>
          <w:sz w:val="36"/>
          <w:szCs w:val="28"/>
          <w:lang w:eastAsia="ru-RU"/>
        </w:rPr>
        <w:t xml:space="preserve">Управление культуры администрации </w:t>
      </w:r>
    </w:p>
    <w:p w:rsidR="00B27230" w:rsidRP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36"/>
          <w:szCs w:val="28"/>
          <w:lang w:eastAsia="ru-RU"/>
        </w:rPr>
      </w:pPr>
      <w:r w:rsidRPr="00B27230">
        <w:rPr>
          <w:color w:val="000000"/>
          <w:sz w:val="36"/>
          <w:szCs w:val="28"/>
          <w:lang w:eastAsia="ru-RU"/>
        </w:rPr>
        <w:t>муниципального образования Калининский район</w:t>
      </w:r>
    </w:p>
    <w:p w:rsidR="00B27230" w:rsidRP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36"/>
          <w:szCs w:val="28"/>
          <w:lang w:eastAsia="ru-RU"/>
        </w:rPr>
      </w:pPr>
      <w:r w:rsidRPr="00B27230">
        <w:rPr>
          <w:color w:val="000000"/>
          <w:sz w:val="36"/>
          <w:szCs w:val="28"/>
          <w:lang w:eastAsia="ru-RU"/>
        </w:rPr>
        <w:t>Муниципальное казенное учреждение –</w:t>
      </w:r>
    </w:p>
    <w:p w:rsidR="00B27230" w:rsidRP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36"/>
          <w:szCs w:val="28"/>
          <w:lang w:eastAsia="ru-RU"/>
        </w:rPr>
      </w:pPr>
      <w:r w:rsidRPr="00B27230">
        <w:rPr>
          <w:color w:val="000000"/>
          <w:sz w:val="36"/>
          <w:szCs w:val="28"/>
          <w:lang w:eastAsia="ru-RU"/>
        </w:rPr>
        <w:t>Районный организационно – методический центр</w:t>
      </w: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P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  <w:r w:rsidRPr="00B27230">
        <w:rPr>
          <w:color w:val="000000"/>
          <w:sz w:val="40"/>
          <w:szCs w:val="28"/>
          <w:lang w:eastAsia="ru-RU"/>
        </w:rPr>
        <w:t>«</w:t>
      </w:r>
      <w:bookmarkStart w:id="0" w:name="_Hlk54623553"/>
      <w:r w:rsidR="00004B55" w:rsidRPr="00004B55">
        <w:rPr>
          <w:color w:val="000000"/>
          <w:sz w:val="40"/>
          <w:szCs w:val="28"/>
          <w:lang w:eastAsia="ru-RU"/>
        </w:rPr>
        <w:t>Организация и проведение мероприятий, посвящённых 75-летию Победы в Великой Отечественной войне 1941-1945 годов</w:t>
      </w:r>
      <w:bookmarkEnd w:id="0"/>
      <w:r w:rsidRPr="00B27230">
        <w:rPr>
          <w:color w:val="000000"/>
          <w:sz w:val="40"/>
          <w:szCs w:val="28"/>
          <w:lang w:eastAsia="ru-RU"/>
        </w:rPr>
        <w:t>»</w:t>
      </w:r>
    </w:p>
    <w:p w:rsidR="00B27230" w:rsidRP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  <w:r w:rsidRPr="00B27230">
        <w:rPr>
          <w:color w:val="000000"/>
          <w:sz w:val="40"/>
          <w:szCs w:val="28"/>
          <w:lang w:eastAsia="ru-RU"/>
        </w:rPr>
        <w:t>Методические рекомендации</w:t>
      </w:r>
    </w:p>
    <w:p w:rsidR="00B27230" w:rsidRP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  <w:r w:rsidRPr="00B27230">
        <w:rPr>
          <w:color w:val="000000"/>
          <w:sz w:val="40"/>
          <w:szCs w:val="28"/>
          <w:lang w:eastAsia="ru-RU"/>
        </w:rPr>
        <w:t xml:space="preserve">по проведению в культурно-досуговых </w:t>
      </w:r>
      <w:r>
        <w:rPr>
          <w:color w:val="000000"/>
          <w:sz w:val="40"/>
          <w:szCs w:val="28"/>
          <w:lang w:eastAsia="ru-RU"/>
        </w:rPr>
        <w:t>учреждениях</w:t>
      </w:r>
      <w:r w:rsidRPr="00B27230">
        <w:rPr>
          <w:color w:val="000000"/>
          <w:sz w:val="40"/>
          <w:szCs w:val="28"/>
          <w:lang w:eastAsia="ru-RU"/>
        </w:rPr>
        <w:t xml:space="preserve"> мероприятий,</w:t>
      </w:r>
      <w:r>
        <w:rPr>
          <w:color w:val="000000"/>
          <w:sz w:val="40"/>
          <w:szCs w:val="28"/>
          <w:lang w:eastAsia="ru-RU"/>
        </w:rPr>
        <w:t xml:space="preserve"> </w:t>
      </w:r>
      <w:r w:rsidRPr="00B27230">
        <w:rPr>
          <w:color w:val="000000"/>
          <w:sz w:val="40"/>
          <w:szCs w:val="28"/>
          <w:lang w:eastAsia="ru-RU"/>
        </w:rPr>
        <w:t>посвященных памятным и знаменательным датам</w:t>
      </w: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  <w:r w:rsidRPr="00B27230">
        <w:rPr>
          <w:color w:val="000000"/>
          <w:sz w:val="40"/>
          <w:szCs w:val="28"/>
          <w:lang w:eastAsia="ru-RU"/>
        </w:rPr>
        <w:t>Великой Отечественной войны</w:t>
      </w:r>
    </w:p>
    <w:p w:rsidR="00B27230" w:rsidRP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P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  <w:r w:rsidRPr="00B27230">
        <w:rPr>
          <w:noProof/>
          <w:color w:val="000000"/>
          <w:sz w:val="40"/>
          <w:szCs w:val="28"/>
          <w:lang w:eastAsia="ru-RU"/>
        </w:rPr>
        <w:drawing>
          <wp:inline distT="0" distB="0" distL="0" distR="0" wp14:anchorId="5DFBB38A" wp14:editId="610B7B4B">
            <wp:extent cx="5334000" cy="952500"/>
            <wp:effectExtent l="0" t="0" r="0" b="0"/>
            <wp:docPr id="1" name="Рисунок 1" descr="https://pandia.ru/text/80/557/images/img1_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557/images/img1_1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</w:p>
    <w:p w:rsidR="00B27230" w:rsidRP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  <w:r w:rsidRPr="00B27230">
        <w:rPr>
          <w:color w:val="000000"/>
          <w:sz w:val="40"/>
          <w:szCs w:val="28"/>
          <w:lang w:eastAsia="ru-RU"/>
        </w:rPr>
        <w:t>ст. Калининская</w:t>
      </w:r>
    </w:p>
    <w:p w:rsidR="00B27230" w:rsidRDefault="00B27230" w:rsidP="00BF09F1">
      <w:pPr>
        <w:shd w:val="clear" w:color="auto" w:fill="FFFFFF"/>
        <w:ind w:firstLine="0"/>
        <w:jc w:val="center"/>
        <w:textAlignment w:val="baseline"/>
        <w:rPr>
          <w:color w:val="000000"/>
          <w:sz w:val="40"/>
          <w:szCs w:val="28"/>
          <w:lang w:eastAsia="ru-RU"/>
        </w:rPr>
      </w:pPr>
      <w:r w:rsidRPr="00B27230">
        <w:rPr>
          <w:color w:val="000000"/>
          <w:sz w:val="40"/>
          <w:szCs w:val="28"/>
          <w:lang w:eastAsia="ru-RU"/>
        </w:rPr>
        <w:t>2019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 w:val="40"/>
          <w:szCs w:val="28"/>
          <w:lang w:eastAsia="ru-RU"/>
        </w:rPr>
      </w:pPr>
    </w:p>
    <w:p w:rsidR="00820ED3" w:rsidRDefault="00820ED3" w:rsidP="00820ED3">
      <w:pPr>
        <w:shd w:val="clear" w:color="auto" w:fill="FFFFFF"/>
        <w:jc w:val="center"/>
        <w:textAlignment w:val="baseline"/>
        <w:rPr>
          <w:color w:val="000000"/>
          <w:szCs w:val="28"/>
          <w:lang w:eastAsia="ru-RU"/>
        </w:rPr>
      </w:pPr>
      <w:r w:rsidRPr="00820ED3">
        <w:rPr>
          <w:color w:val="000000"/>
          <w:szCs w:val="28"/>
          <w:lang w:eastAsia="ru-RU"/>
        </w:rPr>
        <w:lastRenderedPageBreak/>
        <w:t>Организация и проведение мероприятий, посвящённых 75-летию Победы в Великой Отечественной войне 1941-1945 годов</w:t>
      </w:r>
    </w:p>
    <w:p w:rsidR="00820ED3" w:rsidRDefault="00820ED3" w:rsidP="00820ED3">
      <w:pPr>
        <w:shd w:val="clear" w:color="auto" w:fill="FFFFFF"/>
        <w:jc w:val="center"/>
        <w:textAlignment w:val="baseline"/>
        <w:rPr>
          <w:color w:val="000000"/>
          <w:szCs w:val="28"/>
          <w:lang w:eastAsia="ru-RU"/>
        </w:rPr>
      </w:pPr>
      <w:bookmarkStart w:id="1" w:name="_GoBack"/>
      <w:bookmarkEnd w:id="1"/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</w:t>
      </w:r>
      <w:r w:rsidRPr="00B27230">
        <w:rPr>
          <w:color w:val="000000"/>
          <w:szCs w:val="28"/>
          <w:lang w:eastAsia="ru-RU"/>
        </w:rPr>
        <w:t xml:space="preserve">В современном мире вопросы гражданственности и патриотизма, нравственности и духовности, уважения и толерантности становятся стратегическими приоритетами общественного развития. </w:t>
      </w:r>
      <w:r>
        <w:rPr>
          <w:color w:val="000000"/>
          <w:szCs w:val="28"/>
          <w:lang w:eastAsia="ru-RU"/>
        </w:rPr>
        <w:t>Важн</w:t>
      </w:r>
      <w:r w:rsidRPr="00B27230">
        <w:rPr>
          <w:color w:val="000000"/>
          <w:szCs w:val="28"/>
          <w:lang w:eastAsia="ru-RU"/>
        </w:rPr>
        <w:t xml:space="preserve">ую роль в формировании у детей и молодежи гражданственности и патриотизма играет </w:t>
      </w:r>
      <w:r>
        <w:rPr>
          <w:color w:val="000000"/>
          <w:szCs w:val="28"/>
          <w:lang w:eastAsia="ru-RU"/>
        </w:rPr>
        <w:t>сфера культуры</w:t>
      </w:r>
      <w:r w:rsidRPr="00B27230">
        <w:rPr>
          <w:color w:val="000000"/>
          <w:szCs w:val="28"/>
          <w:lang w:eastAsia="ru-RU"/>
        </w:rPr>
        <w:t>, являющаяся связующим звеном между разными поколениями, способствующая сохранению накопленного опыта, демонстрирующая уважение к историческому прошлому народа и традициям предков, без чего невозможно дальнейшее процветание и развитие нашей страны. 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proofErr w:type="spellStart"/>
      <w:r w:rsidRPr="00B27230">
        <w:rPr>
          <w:color w:val="000000"/>
          <w:szCs w:val="28"/>
          <w:lang w:eastAsia="ru-RU"/>
        </w:rPr>
        <w:t>Cо</w:t>
      </w:r>
      <w:proofErr w:type="spellEnd"/>
      <w:r w:rsidRPr="00B27230">
        <w:rPr>
          <w:color w:val="000000"/>
          <w:szCs w:val="28"/>
          <w:lang w:eastAsia="ru-RU"/>
        </w:rPr>
        <w:t xml:space="preserve"> дня окончания Великой Отечественной войны прошло 7</w:t>
      </w:r>
      <w:r>
        <w:rPr>
          <w:color w:val="000000"/>
          <w:szCs w:val="28"/>
          <w:lang w:eastAsia="ru-RU"/>
        </w:rPr>
        <w:t>5</w:t>
      </w:r>
      <w:r w:rsidRPr="00B27230">
        <w:rPr>
          <w:color w:val="000000"/>
          <w:szCs w:val="28"/>
          <w:lang w:eastAsia="ru-RU"/>
        </w:rPr>
        <w:t xml:space="preserve"> лет, но и сегодня продолжается осмысление событий военных лет: чем была эта война для российского народа и других народов бывшего СССР, как была достигнута победа, как война отразилась на судьбах людей, каковы ее последствия и уроки. Знания, полученные на мероприятиях, проводимых в </w:t>
      </w:r>
      <w:r>
        <w:rPr>
          <w:color w:val="000000"/>
          <w:szCs w:val="28"/>
          <w:lang w:eastAsia="ru-RU"/>
        </w:rPr>
        <w:t>культурно-досуговых учреждениях</w:t>
      </w:r>
      <w:r w:rsidRPr="00B27230">
        <w:rPr>
          <w:color w:val="000000"/>
          <w:szCs w:val="28"/>
          <w:lang w:eastAsia="ru-RU"/>
        </w:rPr>
        <w:t xml:space="preserve"> в рамках подготовки к празднованию Победы, позволят </w:t>
      </w:r>
      <w:r>
        <w:rPr>
          <w:color w:val="000000"/>
          <w:szCs w:val="28"/>
          <w:lang w:eastAsia="ru-RU"/>
        </w:rPr>
        <w:t>подросткам и молодежи</w:t>
      </w:r>
      <w:r w:rsidRPr="00B27230">
        <w:rPr>
          <w:color w:val="000000"/>
          <w:szCs w:val="28"/>
          <w:lang w:eastAsia="ru-RU"/>
        </w:rPr>
        <w:t xml:space="preserve"> сформировать собственные представления о Великой Отечественной войне, самим дать оценку тем далеким и грозным событиям, и постепенно, по мере личностного развития, эти процессы займут важное место в их духовной жизни.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 </w:t>
      </w:r>
    </w:p>
    <w:p w:rsidR="00B27230" w:rsidRDefault="00CE59D6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</w:t>
      </w:r>
      <w:r w:rsidR="00B27230" w:rsidRPr="00B27230">
        <w:rPr>
          <w:color w:val="000000"/>
          <w:szCs w:val="28"/>
          <w:lang w:eastAsia="ru-RU"/>
        </w:rPr>
        <w:t xml:space="preserve">Мероприятия, посвященные памятным датам Великой Отечественной войны, призваны способствовать сохранению исторической преемственности поколений: воспитанию бережного отношения к историческому прошлому и настоящему России, формированию духовно-нравственных качеств личности подрастающего поколения. При планировании, подготовке и проведении мероприятий важно создать условия для эмоционально-ценностного и </w:t>
      </w:r>
      <w:proofErr w:type="spellStart"/>
      <w:r w:rsidR="00B27230" w:rsidRPr="00B27230">
        <w:rPr>
          <w:color w:val="000000"/>
          <w:szCs w:val="28"/>
          <w:lang w:eastAsia="ru-RU"/>
        </w:rPr>
        <w:t>деятельностно</w:t>
      </w:r>
      <w:proofErr w:type="spellEnd"/>
      <w:r w:rsidR="00B27230" w:rsidRPr="00B27230">
        <w:rPr>
          <w:color w:val="000000"/>
          <w:szCs w:val="28"/>
          <w:lang w:eastAsia="ru-RU"/>
        </w:rPr>
        <w:t>-рефлексивного осмысления героических страниц истории страны, семейного, личностного опыта в контексте событий Великой Отечественной войны.</w:t>
      </w:r>
    </w:p>
    <w:p w:rsidR="00820ED3" w:rsidRPr="00B27230" w:rsidRDefault="00820ED3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</w:p>
    <w:p w:rsidR="007736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Цел</w:t>
      </w:r>
      <w:r w:rsidR="00773611">
        <w:rPr>
          <w:color w:val="000000"/>
          <w:szCs w:val="28"/>
          <w:lang w:eastAsia="ru-RU"/>
        </w:rPr>
        <w:t>и</w:t>
      </w:r>
      <w:r w:rsidRPr="00B27230">
        <w:rPr>
          <w:color w:val="000000"/>
          <w:szCs w:val="28"/>
          <w:lang w:eastAsia="ru-RU"/>
        </w:rPr>
        <w:t xml:space="preserve"> мероприятий:</w:t>
      </w:r>
    </w:p>
    <w:p w:rsidR="00B27230" w:rsidRPr="00B27230" w:rsidRDefault="00773611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показать связь нашего героического прошлого с современностью,</w:t>
      </w:r>
      <w:r w:rsidR="00B27230" w:rsidRPr="00B27230">
        <w:rPr>
          <w:color w:val="000000"/>
          <w:szCs w:val="28"/>
          <w:lang w:eastAsia="ru-RU"/>
        </w:rPr>
        <w:t xml:space="preserve"> помочь </w:t>
      </w:r>
      <w:r>
        <w:rPr>
          <w:color w:val="000000"/>
          <w:szCs w:val="28"/>
          <w:lang w:eastAsia="ru-RU"/>
        </w:rPr>
        <w:t>детям и молодежи</w:t>
      </w:r>
      <w:r w:rsidR="00B27230" w:rsidRPr="00B27230">
        <w:rPr>
          <w:color w:val="000000"/>
          <w:szCs w:val="28"/>
          <w:lang w:eastAsia="ru-RU"/>
        </w:rPr>
        <w:t xml:space="preserve"> глубже осознать подвиги нашего народа в годы Великой Отечественной войны, осмыслить роль нашей страны на мировой арене в годы войны и сегодня.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Задачи мероприятий: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актуализация знаний и расширение представлений </w:t>
      </w:r>
      <w:r w:rsidR="00773611">
        <w:rPr>
          <w:color w:val="000000"/>
          <w:szCs w:val="28"/>
          <w:lang w:eastAsia="ru-RU"/>
        </w:rPr>
        <w:t>зрительской аудитории</w:t>
      </w:r>
      <w:r w:rsidRPr="00B27230">
        <w:rPr>
          <w:color w:val="000000"/>
          <w:szCs w:val="28"/>
          <w:lang w:eastAsia="ru-RU"/>
        </w:rPr>
        <w:t xml:space="preserve"> о событиях Великой Отечественной войны; осознание непреложного факта, что Победа – результат единения всего многонационального народа, людей разных верований во имя общей цели; воспитание гордости за свою страну, чувства сопричастности к ее судьбе, формирование </w:t>
      </w:r>
      <w:r w:rsidR="00773611">
        <w:rPr>
          <w:color w:val="000000"/>
          <w:szCs w:val="28"/>
          <w:lang w:eastAsia="ru-RU"/>
        </w:rPr>
        <w:t xml:space="preserve"> </w:t>
      </w:r>
      <w:r w:rsidRPr="00B27230">
        <w:rPr>
          <w:color w:val="000000"/>
          <w:szCs w:val="28"/>
          <w:lang w:eastAsia="ru-RU"/>
        </w:rPr>
        <w:t xml:space="preserve"> интереса к изучению героического прошлого своей Родины, </w:t>
      </w:r>
      <w:r w:rsidRPr="00B27230">
        <w:rPr>
          <w:color w:val="000000"/>
          <w:szCs w:val="28"/>
          <w:lang w:eastAsia="ru-RU"/>
        </w:rPr>
        <w:lastRenderedPageBreak/>
        <w:t xml:space="preserve">почтения к памяти, уважения к делам старшего поколения; рассмотрение важнейших событий войны через обращение </w:t>
      </w:r>
      <w:r w:rsidR="00773611">
        <w:rPr>
          <w:color w:val="000000"/>
          <w:szCs w:val="28"/>
          <w:lang w:eastAsia="ru-RU"/>
        </w:rPr>
        <w:t xml:space="preserve"> </w:t>
      </w:r>
      <w:r w:rsidRPr="00B27230">
        <w:rPr>
          <w:color w:val="000000"/>
          <w:szCs w:val="28"/>
          <w:lang w:eastAsia="ru-RU"/>
        </w:rPr>
        <w:t xml:space="preserve"> к местному материалу (истории своей семьи, города, района, школы, ее выпускников).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Содержание отдельных мероприятий определяется местом в календаре памятных дат Великой Отечественной войны (приложение), возрастными особенностями и личным опытом </w:t>
      </w:r>
      <w:r w:rsidR="00773611">
        <w:rPr>
          <w:color w:val="000000"/>
          <w:szCs w:val="28"/>
          <w:lang w:eastAsia="ru-RU"/>
        </w:rPr>
        <w:t>участников мероприятия (гостей, зрителей)</w:t>
      </w:r>
      <w:r w:rsidRPr="00B27230">
        <w:rPr>
          <w:color w:val="000000"/>
          <w:szCs w:val="28"/>
          <w:lang w:eastAsia="ru-RU"/>
        </w:rPr>
        <w:t xml:space="preserve">, возможностями и особенностями </w:t>
      </w:r>
      <w:proofErr w:type="spellStart"/>
      <w:r w:rsidR="00773611">
        <w:rPr>
          <w:color w:val="000000"/>
          <w:szCs w:val="28"/>
          <w:lang w:eastAsia="ru-RU"/>
        </w:rPr>
        <w:t>КДУ</w:t>
      </w:r>
      <w:r w:rsidRPr="00B27230">
        <w:rPr>
          <w:color w:val="000000"/>
          <w:szCs w:val="28"/>
          <w:lang w:eastAsia="ru-RU"/>
        </w:rPr>
        <w:t>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proofErr w:type="spellEnd"/>
      <w:r w:rsidRPr="00B27230">
        <w:rPr>
          <w:color w:val="000000"/>
          <w:szCs w:val="28"/>
          <w:lang w:eastAsia="ru-RU"/>
        </w:rPr>
        <w:t xml:space="preserve">Важно, чтобы </w:t>
      </w:r>
      <w:r w:rsidR="00773611">
        <w:rPr>
          <w:color w:val="000000"/>
          <w:szCs w:val="28"/>
          <w:lang w:eastAsia="ru-RU"/>
        </w:rPr>
        <w:t>участники мероприятия</w:t>
      </w:r>
      <w:r w:rsidRPr="00B27230">
        <w:rPr>
          <w:color w:val="000000"/>
          <w:szCs w:val="28"/>
          <w:lang w:eastAsia="ru-RU"/>
        </w:rPr>
        <w:t xml:space="preserve"> осознали ту огромную опасность, которую всему человечеству, стране несла фашистская Германия с союзниками, оценили непреходящее значение беспримерного подвига советского народа. Миллионами жизней было заплачено за свободу нашей Родины и за освобождение народов Европы от фашизма. Решающая роль Советского Союза в разгроме фашизма усилила роль нашей страны в мировой истории.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Победа – событие всемирно-исторического значения. Она складывалась </w:t>
      </w:r>
      <w:proofErr w:type="gramStart"/>
      <w:r w:rsidRPr="00B27230">
        <w:rPr>
          <w:color w:val="000000"/>
          <w:szCs w:val="28"/>
          <w:lang w:eastAsia="ru-RU"/>
        </w:rPr>
        <w:t>из усилий</w:t>
      </w:r>
      <w:proofErr w:type="gramEnd"/>
      <w:r w:rsidRPr="00B27230">
        <w:rPr>
          <w:color w:val="000000"/>
          <w:szCs w:val="28"/>
          <w:lang w:eastAsia="ru-RU"/>
        </w:rPr>
        <w:t xml:space="preserve"> живших и боровшихся тогда – взрослых и детей, фронтовиков, партизан, подпольщиков и тружеников тыла. Каждый гражданин страны внес свой вклад в Победу, говоря словами поэта, одну на всех.</w:t>
      </w:r>
    </w:p>
    <w:p w:rsidR="00B27230" w:rsidRPr="00B27230" w:rsidRDefault="00CE59D6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2. </w:t>
      </w:r>
      <w:r w:rsidR="00B27230" w:rsidRPr="00B27230">
        <w:rPr>
          <w:color w:val="000000"/>
          <w:szCs w:val="28"/>
          <w:lang w:eastAsia="ru-RU"/>
        </w:rPr>
        <w:t>Методическими условиями обеспечения успешности мероприятий являются: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соответствие его содержания и формы возрастным особенностям </w:t>
      </w:r>
      <w:r w:rsidR="00773611">
        <w:rPr>
          <w:color w:val="000000"/>
          <w:szCs w:val="28"/>
          <w:lang w:eastAsia="ru-RU"/>
        </w:rPr>
        <w:t>участников (гостей, зрителей)</w:t>
      </w:r>
      <w:r w:rsidRPr="00B27230">
        <w:rPr>
          <w:color w:val="000000"/>
          <w:szCs w:val="28"/>
          <w:lang w:eastAsia="ru-RU"/>
        </w:rPr>
        <w:t xml:space="preserve">, 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создание атмосферы сопереживания, соучастия; включение краеведческого материала в содержание мероприятия; 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использование семейных архивов </w:t>
      </w:r>
      <w:r w:rsidR="00773611">
        <w:rPr>
          <w:color w:val="000000"/>
          <w:szCs w:val="28"/>
          <w:lang w:eastAsia="ru-RU"/>
        </w:rPr>
        <w:t>участников (гостей, зрителей</w:t>
      </w:r>
      <w:proofErr w:type="gramStart"/>
      <w:r w:rsidR="00773611">
        <w:rPr>
          <w:color w:val="000000"/>
          <w:szCs w:val="28"/>
          <w:lang w:eastAsia="ru-RU"/>
        </w:rPr>
        <w:t xml:space="preserve">), </w:t>
      </w:r>
      <w:r w:rsidRPr="00B27230">
        <w:rPr>
          <w:color w:val="000000"/>
          <w:szCs w:val="28"/>
          <w:lang w:eastAsia="ru-RU"/>
        </w:rPr>
        <w:t xml:space="preserve"> (</w:t>
      </w:r>
      <w:proofErr w:type="gramEnd"/>
      <w:r w:rsidRPr="00B27230">
        <w:rPr>
          <w:color w:val="000000"/>
          <w:szCs w:val="28"/>
          <w:lang w:eastAsia="ru-RU"/>
        </w:rPr>
        <w:t>фотографии, письма, воспоминания и т. д.); 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hyperlink r:id="rId6" w:tooltip="Вовлечение" w:history="1">
        <w:r w:rsidRPr="00773611">
          <w:rPr>
            <w:color w:val="000000" w:themeColor="text1"/>
            <w:szCs w:val="28"/>
            <w:bdr w:val="none" w:sz="0" w:space="0" w:color="auto" w:frame="1"/>
            <w:lang w:eastAsia="ru-RU"/>
          </w:rPr>
          <w:t>вовлечение</w:t>
        </w:r>
      </w:hyperlink>
      <w:r w:rsidRPr="00773611">
        <w:rPr>
          <w:color w:val="000000" w:themeColor="text1"/>
          <w:szCs w:val="28"/>
          <w:lang w:eastAsia="ru-RU"/>
        </w:rPr>
        <w:t> </w:t>
      </w:r>
      <w:hyperlink r:id="rId7" w:tooltip="Ветеран" w:history="1">
        <w:r w:rsidRPr="00773611">
          <w:rPr>
            <w:color w:val="000000" w:themeColor="text1"/>
            <w:szCs w:val="28"/>
            <w:bdr w:val="none" w:sz="0" w:space="0" w:color="auto" w:frame="1"/>
            <w:lang w:eastAsia="ru-RU"/>
          </w:rPr>
          <w:t>ветеранов</w:t>
        </w:r>
      </w:hyperlink>
      <w:r w:rsidRPr="00B27230">
        <w:rPr>
          <w:color w:val="000000"/>
          <w:szCs w:val="28"/>
          <w:lang w:eastAsia="ru-RU"/>
        </w:rPr>
        <w:t xml:space="preserve"> Великой Отечественной войны, тружеников тыла, детей войны в процесс подготовки и проведения мероприятия; 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использование социокультурных возможностей </w:t>
      </w:r>
      <w:r w:rsidR="00FE3B11">
        <w:rPr>
          <w:color w:val="000000"/>
          <w:szCs w:val="28"/>
          <w:lang w:eastAsia="ru-RU"/>
        </w:rPr>
        <w:t>КДУ</w:t>
      </w:r>
      <w:r w:rsidRPr="00B27230">
        <w:rPr>
          <w:color w:val="000000"/>
          <w:szCs w:val="28"/>
          <w:lang w:eastAsia="ru-RU"/>
        </w:rPr>
        <w:t xml:space="preserve">; 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обеспечение эмоционального фона проведения мероприятия (использование наглядности, музыки, фрагментов художественных или документальных фильмов и т. п.).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Проведение масштабных, итоговых мероприятий могут предварять проекты и различные акции, посвященные той или иной памятной дате. Это могут быть: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исследовательские проекты, в том числе по семейной истории; подготовка презентаций по военно-патриотической тематике;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 конкурс творческих работ учащихся (рисунков, плакатов, сочинений); подготовка номеров художественной самодеятельности (театральные постановки, литературно-музыкальные композиции); 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встречи с ветеранами; подготовка памятных подарков ветеранам; посещение мемориальных мест с возложением цветов к памятникам и др.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 </w:t>
      </w:r>
      <w:r w:rsidR="00FE3B11">
        <w:rPr>
          <w:color w:val="000000"/>
          <w:szCs w:val="28"/>
          <w:lang w:eastAsia="ru-RU"/>
        </w:rPr>
        <w:t>Помещения</w:t>
      </w:r>
      <w:r w:rsidRPr="00B27230">
        <w:rPr>
          <w:color w:val="000000"/>
          <w:szCs w:val="28"/>
          <w:lang w:eastAsia="ru-RU"/>
        </w:rPr>
        <w:t>, в которых проводятся мероприятия, должны быть соответствующим образом оформлены, в них могут быть представлены: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lastRenderedPageBreak/>
        <w:t xml:space="preserve">ксерокопии плакатов, иллюстраций военных лет; репродукции произведений живописи о войне; экспонаты из </w:t>
      </w:r>
      <w:proofErr w:type="gramStart"/>
      <w:r w:rsidRPr="00B27230">
        <w:rPr>
          <w:color w:val="000000"/>
          <w:szCs w:val="28"/>
          <w:lang w:eastAsia="ru-RU"/>
        </w:rPr>
        <w:t>музея</w:t>
      </w:r>
      <w:r w:rsidR="00FE3B11">
        <w:rPr>
          <w:color w:val="000000"/>
          <w:szCs w:val="28"/>
          <w:lang w:eastAsia="ru-RU"/>
        </w:rPr>
        <w:t xml:space="preserve"> </w:t>
      </w:r>
      <w:r w:rsidRPr="00B27230">
        <w:rPr>
          <w:color w:val="000000"/>
          <w:szCs w:val="28"/>
          <w:lang w:eastAsia="ru-RU"/>
        </w:rPr>
        <w:t xml:space="preserve"> (</w:t>
      </w:r>
      <w:proofErr w:type="gramEnd"/>
      <w:r w:rsidRPr="00B27230">
        <w:rPr>
          <w:color w:val="000000"/>
          <w:szCs w:val="28"/>
          <w:lang w:eastAsia="ru-RU"/>
        </w:rPr>
        <w:t xml:space="preserve">продовольственная карточка военной поры, солдатский котелок, кисет, треугольник фронтового письма и др.); 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экспозиции «Галерея портретов», «</w:t>
      </w:r>
      <w:r w:rsidR="00FE3B11">
        <w:rPr>
          <w:color w:val="000000"/>
          <w:szCs w:val="28"/>
          <w:lang w:eastAsia="ru-RU"/>
        </w:rPr>
        <w:t xml:space="preserve">Калининский </w:t>
      </w:r>
      <w:proofErr w:type="gramStart"/>
      <w:r w:rsidR="00FE3B11">
        <w:rPr>
          <w:color w:val="000000"/>
          <w:szCs w:val="28"/>
          <w:lang w:eastAsia="ru-RU"/>
        </w:rPr>
        <w:t xml:space="preserve">район </w:t>
      </w:r>
      <w:r w:rsidRPr="00B27230">
        <w:rPr>
          <w:color w:val="000000"/>
          <w:szCs w:val="28"/>
          <w:lang w:eastAsia="ru-RU"/>
        </w:rPr>
        <w:t xml:space="preserve"> (</w:t>
      </w:r>
      <w:proofErr w:type="gramEnd"/>
      <w:r w:rsidR="00FE3B11">
        <w:rPr>
          <w:color w:val="000000"/>
          <w:szCs w:val="28"/>
          <w:lang w:eastAsia="ru-RU"/>
        </w:rPr>
        <w:t>станица, хутор</w:t>
      </w:r>
      <w:r w:rsidRPr="00B27230">
        <w:rPr>
          <w:color w:val="000000"/>
          <w:szCs w:val="28"/>
          <w:lang w:eastAsia="ru-RU"/>
        </w:rPr>
        <w:t xml:space="preserve">) в военное время»; 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творческие работы детей (рисунки, сообщения, проектные работы по теме Великой Отечественной войны); 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выставка семейных реликвий: фотографии из семейного архива, письма с фронта;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 фрагменты документальных и художественных фильмов о войне; карта «Великая Отечественная война 1941-1945 гг.»;</w:t>
      </w:r>
    </w:p>
    <w:p w:rsidR="00FE3B11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 карта, на которой отмечены памятные места, связанные с Великой Победой; 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макет вечного огня и др.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Мероприятия могут быть проведены также в школьном музее, комнате боевой славы, </w:t>
      </w:r>
      <w:proofErr w:type="gramStart"/>
      <w:r w:rsidR="00FE3B11">
        <w:rPr>
          <w:color w:val="000000"/>
          <w:szCs w:val="28"/>
          <w:lang w:eastAsia="ru-RU"/>
        </w:rPr>
        <w:t>одним словом</w:t>
      </w:r>
      <w:proofErr w:type="gramEnd"/>
      <w:r w:rsidRPr="00B27230">
        <w:rPr>
          <w:color w:val="000000"/>
          <w:szCs w:val="28"/>
          <w:lang w:eastAsia="ru-RU"/>
        </w:rPr>
        <w:t xml:space="preserve"> за пределами </w:t>
      </w:r>
      <w:r w:rsidR="00FE3B11">
        <w:rPr>
          <w:color w:val="000000"/>
          <w:szCs w:val="28"/>
          <w:lang w:eastAsia="ru-RU"/>
        </w:rPr>
        <w:t>КДУ</w:t>
      </w:r>
      <w:r w:rsidRPr="00B27230">
        <w:rPr>
          <w:color w:val="000000"/>
          <w:szCs w:val="28"/>
          <w:lang w:eastAsia="ru-RU"/>
        </w:rPr>
        <w:t>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Результатом, творческим продуктом мероприятий могут стать подготовленные обучающимися фотогазеты, видеофильмы, электронные журналы, разнообразные творческие выставки, проекты и т. п.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Формы проведения мероприятий для разных возрастных групп могут отличаться.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Для детей старшего дошкольного и младшего школьного возраста наиболее важно, чтобы формы проведения мероприятий, их содержание были интересны детям и способствовали бы их пониманию значимости Великой Победы, воспитанию гордости за историю своей страны, малой Родины, уважения к подвигу старших поколений.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Это могут быть: встреча-чествование ветеранов войны и тружеников тыла, беседа, викторина, тематическая экскурсия, виртуальная экскурсия, просмотр видеофрагментов или репродукций с последующей </w:t>
      </w:r>
      <w:proofErr w:type="gramStart"/>
      <w:r w:rsidRPr="00B27230">
        <w:rPr>
          <w:color w:val="000000"/>
          <w:szCs w:val="28"/>
          <w:lang w:eastAsia="ru-RU"/>
        </w:rPr>
        <w:t>беседой,  литературно</w:t>
      </w:r>
      <w:proofErr w:type="gramEnd"/>
      <w:r w:rsidRPr="00B27230">
        <w:rPr>
          <w:color w:val="000000"/>
          <w:szCs w:val="28"/>
          <w:lang w:eastAsia="ru-RU"/>
        </w:rPr>
        <w:t>-музыкальная композиция, электронная галерея, конкурсы рисунков и плакатов, конкурс чтецов,  компьютерные презентации, подготовленные учащимися совместно с родителями и др.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Для подростков в зависимости от конкретных памятных дат календаря могут быть использованы беседы; викторины; конкурсы;  блиц-турниры, посвященные подвигам защитников Родины; выпуск стенгазет;  боевого листка; создание электронной версии исторической карты или карты-схемы с обозначением основных военных событий;  сообщения </w:t>
      </w:r>
      <w:r w:rsidR="00474EAC">
        <w:rPr>
          <w:color w:val="000000"/>
          <w:szCs w:val="28"/>
          <w:lang w:eastAsia="ru-RU"/>
        </w:rPr>
        <w:t>подростков</w:t>
      </w:r>
      <w:r w:rsidRPr="00B27230">
        <w:rPr>
          <w:color w:val="000000"/>
          <w:szCs w:val="28"/>
          <w:lang w:eastAsia="ru-RU"/>
        </w:rPr>
        <w:t xml:space="preserve"> с использованием мемуарной литературы;  проекты по воспоминаниям родственников и знакомых о войне; сообщения обучающихся о поездках или экскурсиях по местам боевой славы; представление творческих работ воспитанников; интервью по теме мероприятия; конкурс чтецов и музыкальных номеров; литературно-музыкальные композиции;  просмотр и обсуждение документальных и художественных фильмов, посвященных Великой Победе; компьютерные презентации</w:t>
      </w:r>
      <w:r w:rsidR="00474EAC">
        <w:rPr>
          <w:color w:val="000000"/>
          <w:szCs w:val="28"/>
          <w:lang w:eastAsia="ru-RU"/>
        </w:rPr>
        <w:t xml:space="preserve"> и видеоролики</w:t>
      </w:r>
      <w:r w:rsidRPr="00B27230">
        <w:rPr>
          <w:color w:val="000000"/>
          <w:szCs w:val="28"/>
          <w:lang w:eastAsia="ru-RU"/>
        </w:rPr>
        <w:t xml:space="preserve">; представление </w:t>
      </w:r>
      <w:r w:rsidRPr="00B27230">
        <w:rPr>
          <w:color w:val="000000"/>
          <w:szCs w:val="28"/>
          <w:lang w:eastAsia="ru-RU"/>
        </w:rPr>
        <w:lastRenderedPageBreak/>
        <w:t>визиток-портретов, посвященных родственникам, участникам войны и труженикам тыла; организация экспозиций, выставок, изданий, посвященных героическим событиям и героям войны, военно-спортивные игры.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У старших подростков и юношей уже есть определенные знания и представления о Великой Отечественной войне, есть опыт понимания сложных сюжетов военных лет, приобретенный на уроках истории. В связи с этим необходимо использование форм мероприятий, позволяющих глубже понять истоки и значение великой Победы, осмыслить поведение человека в разных ситуациях, оценить уроки всенародного подвига с точки зрения его участников и современников. Особую значимость в этом контексте приобретает содержание мероприятий, которые позволяют осознать высшие ценности и идеалы в жизни, способствуют формированию ценностных ориентиров.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Для </w:t>
      </w:r>
      <w:r w:rsidR="00474EAC">
        <w:rPr>
          <w:color w:val="000000"/>
          <w:szCs w:val="28"/>
          <w:lang w:eastAsia="ru-RU"/>
        </w:rPr>
        <w:t>молодых людей</w:t>
      </w:r>
      <w:r w:rsidRPr="00B27230">
        <w:rPr>
          <w:color w:val="000000"/>
          <w:szCs w:val="28"/>
          <w:lang w:eastAsia="ru-RU"/>
        </w:rPr>
        <w:t xml:space="preserve"> этого возраста целесообразно использование  таких форм мероприятий, как: конференция; философский стол; дискуссия; представление экспозиции; встреча с фронтовиками, тружениками тыла; вечер-встреча с военнослужащими, курсантами военных институтов; творческие конкурсы; виртуальные экскурсии; экскурсии в музей, к обелискам, памятникам; устный журнал; защита проектов, в ходе которой участники или группы демонстрируют результаты своей </w:t>
      </w:r>
      <w:hyperlink r:id="rId8" w:tooltip="Проектная деятельность" w:history="1">
        <w:r w:rsidRPr="00474EAC">
          <w:rPr>
            <w:color w:val="000000" w:themeColor="text1"/>
            <w:szCs w:val="28"/>
            <w:bdr w:val="none" w:sz="0" w:space="0" w:color="auto" w:frame="1"/>
            <w:lang w:eastAsia="ru-RU"/>
          </w:rPr>
          <w:t>прое</w:t>
        </w:r>
        <w:r w:rsidRPr="00474EAC">
          <w:rPr>
            <w:color w:val="000000" w:themeColor="text1"/>
            <w:szCs w:val="28"/>
            <w:bdr w:val="none" w:sz="0" w:space="0" w:color="auto" w:frame="1"/>
            <w:lang w:eastAsia="ru-RU"/>
          </w:rPr>
          <w:t>к</w:t>
        </w:r>
        <w:r w:rsidRPr="00474EAC">
          <w:rPr>
            <w:color w:val="000000" w:themeColor="text1"/>
            <w:szCs w:val="28"/>
            <w:bdr w:val="none" w:sz="0" w:space="0" w:color="auto" w:frame="1"/>
            <w:lang w:eastAsia="ru-RU"/>
          </w:rPr>
          <w:t>тной деятельности</w:t>
        </w:r>
      </w:hyperlink>
      <w:r w:rsidRPr="00474EAC">
        <w:rPr>
          <w:color w:val="000000" w:themeColor="text1"/>
          <w:szCs w:val="28"/>
          <w:lang w:eastAsia="ru-RU"/>
        </w:rPr>
        <w:t xml:space="preserve">, </w:t>
      </w:r>
      <w:r w:rsidRPr="00B27230">
        <w:rPr>
          <w:color w:val="000000"/>
          <w:szCs w:val="28"/>
          <w:lang w:eastAsia="ru-RU"/>
        </w:rPr>
        <w:t>посвященной теме Победы в Великой Отечественной войне; волонтёрская работа.</w:t>
      </w:r>
    </w:p>
    <w:p w:rsidR="00B27230" w:rsidRPr="00B27230" w:rsidRDefault="00CE59D6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3. </w:t>
      </w:r>
      <w:r w:rsidR="00B27230" w:rsidRPr="00B27230">
        <w:rPr>
          <w:color w:val="000000"/>
          <w:szCs w:val="28"/>
          <w:lang w:eastAsia="ru-RU"/>
        </w:rPr>
        <w:t xml:space="preserve">Чтобы решить поставленные воспитательные задачи, </w:t>
      </w:r>
      <w:proofErr w:type="spellStart"/>
      <w:r w:rsidR="00474EAC">
        <w:rPr>
          <w:color w:val="000000"/>
          <w:szCs w:val="28"/>
          <w:lang w:eastAsia="ru-RU"/>
        </w:rPr>
        <w:t>культорганизаторам</w:t>
      </w:r>
      <w:proofErr w:type="spellEnd"/>
      <w:r w:rsidR="00B27230" w:rsidRPr="00B27230">
        <w:rPr>
          <w:color w:val="000000"/>
          <w:szCs w:val="28"/>
          <w:lang w:eastAsia="ru-RU"/>
        </w:rPr>
        <w:t xml:space="preserve">, независимо от возраста </w:t>
      </w:r>
      <w:r w:rsidR="00474EAC">
        <w:rPr>
          <w:color w:val="000000"/>
          <w:szCs w:val="28"/>
          <w:lang w:eastAsia="ru-RU"/>
        </w:rPr>
        <w:t>целевой аудитории</w:t>
      </w:r>
      <w:r w:rsidR="00B27230" w:rsidRPr="00B27230">
        <w:rPr>
          <w:color w:val="000000"/>
          <w:szCs w:val="28"/>
          <w:lang w:eastAsia="ru-RU"/>
        </w:rPr>
        <w:t>, целесообразно придерживаться следующих правил: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- мероприятие, посвященное памятной дате, должно быть актуальным и интересным для той возрастной категории, </w:t>
      </w:r>
      <w:proofErr w:type="gramStart"/>
      <w:r w:rsidRPr="00B27230">
        <w:rPr>
          <w:color w:val="000000"/>
          <w:szCs w:val="28"/>
          <w:lang w:eastAsia="ru-RU"/>
        </w:rPr>
        <w:t>которой  предназначено</w:t>
      </w:r>
      <w:proofErr w:type="gramEnd"/>
      <w:r w:rsidRPr="00B27230">
        <w:rPr>
          <w:color w:val="000000"/>
          <w:szCs w:val="28"/>
          <w:lang w:eastAsia="ru-RU"/>
        </w:rPr>
        <w:t xml:space="preserve"> мероприятие;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- информация, сведения и другие </w:t>
      </w:r>
      <w:proofErr w:type="gramStart"/>
      <w:r w:rsidRPr="00B27230">
        <w:rPr>
          <w:color w:val="000000"/>
          <w:szCs w:val="28"/>
          <w:lang w:eastAsia="ru-RU"/>
        </w:rPr>
        <w:t>факты  должны</w:t>
      </w:r>
      <w:proofErr w:type="gramEnd"/>
      <w:r w:rsidRPr="00B27230">
        <w:rPr>
          <w:color w:val="000000"/>
          <w:szCs w:val="28"/>
          <w:lang w:eastAsia="ru-RU"/>
        </w:rPr>
        <w:t xml:space="preserve">  соответствовать исторической действительности и в тоже время раскрывать  новые, неизвестные страницы для всех </w:t>
      </w:r>
      <w:r w:rsidR="00955172">
        <w:rPr>
          <w:color w:val="000000"/>
          <w:szCs w:val="28"/>
          <w:lang w:eastAsia="ru-RU"/>
        </w:rPr>
        <w:t>участников</w:t>
      </w:r>
      <w:r w:rsidRPr="00B27230">
        <w:rPr>
          <w:color w:val="000000"/>
          <w:szCs w:val="28"/>
          <w:lang w:eastAsia="ru-RU"/>
        </w:rPr>
        <w:t>;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- необходимо создать на </w:t>
      </w:r>
      <w:proofErr w:type="gramStart"/>
      <w:r w:rsidRPr="00B27230">
        <w:rPr>
          <w:color w:val="000000"/>
          <w:szCs w:val="28"/>
          <w:lang w:eastAsia="ru-RU"/>
        </w:rPr>
        <w:t>мероприятии  условия</w:t>
      </w:r>
      <w:proofErr w:type="gramEnd"/>
      <w:r w:rsidRPr="00B27230">
        <w:rPr>
          <w:color w:val="000000"/>
          <w:szCs w:val="28"/>
          <w:lang w:eastAsia="ru-RU"/>
        </w:rPr>
        <w:t xml:space="preserve">, при которых каждый  </w:t>
      </w:r>
      <w:r w:rsidR="00955172">
        <w:rPr>
          <w:color w:val="000000"/>
          <w:szCs w:val="28"/>
          <w:lang w:eastAsia="ru-RU"/>
        </w:rPr>
        <w:t>участник</w:t>
      </w:r>
      <w:r w:rsidRPr="00B27230">
        <w:rPr>
          <w:color w:val="000000"/>
          <w:szCs w:val="28"/>
          <w:lang w:eastAsia="ru-RU"/>
        </w:rPr>
        <w:t>  имеет право на высказывание собственных чувств и мыслей;</w:t>
      </w:r>
    </w:p>
    <w:p w:rsidR="00B27230" w:rsidRP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- проводимое мероприятие должно развивать способность к сопереживанию, а также интеллектуальные умения </w:t>
      </w:r>
      <w:r w:rsidR="00955172">
        <w:rPr>
          <w:color w:val="000000"/>
          <w:szCs w:val="28"/>
          <w:lang w:eastAsia="ru-RU"/>
        </w:rPr>
        <w:t>участников</w:t>
      </w:r>
      <w:r w:rsidRPr="00B27230">
        <w:rPr>
          <w:color w:val="000000"/>
          <w:szCs w:val="28"/>
          <w:lang w:eastAsia="ru-RU"/>
        </w:rPr>
        <w:t>: анализировать, сравнивать, обобщать, делать собственные выводы.</w:t>
      </w:r>
    </w:p>
    <w:p w:rsidR="00B27230" w:rsidRDefault="00955172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Хорошо, если в </w:t>
      </w:r>
      <w:r w:rsidR="00B27230" w:rsidRPr="00B27230">
        <w:rPr>
          <w:color w:val="000000"/>
          <w:szCs w:val="28"/>
          <w:lang w:eastAsia="ru-RU"/>
        </w:rPr>
        <w:t xml:space="preserve">мероприятиях, посвященных Великой Отечественной войне и другим памятным датам и событиям, связанным с различными </w:t>
      </w:r>
      <w:proofErr w:type="gramStart"/>
      <w:r w:rsidR="00B27230" w:rsidRPr="00B27230">
        <w:rPr>
          <w:color w:val="000000"/>
          <w:szCs w:val="28"/>
          <w:lang w:eastAsia="ru-RU"/>
        </w:rPr>
        <w:t xml:space="preserve">войнами, </w:t>
      </w:r>
      <w:r>
        <w:rPr>
          <w:color w:val="000000"/>
          <w:szCs w:val="28"/>
          <w:lang w:eastAsia="ru-RU"/>
        </w:rPr>
        <w:t xml:space="preserve"> </w:t>
      </w:r>
      <w:r w:rsidR="00B27230" w:rsidRPr="00B27230">
        <w:rPr>
          <w:color w:val="000000"/>
          <w:szCs w:val="28"/>
          <w:lang w:eastAsia="ru-RU"/>
        </w:rPr>
        <w:t xml:space="preserve"> </w:t>
      </w:r>
      <w:proofErr w:type="gramEnd"/>
      <w:r w:rsidR="00B27230" w:rsidRPr="00B27230">
        <w:rPr>
          <w:color w:val="000000"/>
          <w:szCs w:val="28"/>
          <w:lang w:eastAsia="ru-RU"/>
        </w:rPr>
        <w:t xml:space="preserve">участвуют ветераны, военнослужащие, труженики тыла, дети войны. Чтобы такие встречи не прошли скучно и безрезультатно, необходимо изучить биографию почётных гостей, их послужной список, наиболее яркие страницы из жизни.  На подготовительном этапе можно заранее попросить гостей, чтобы в своём выступлении они обратили внимание на факты, которые наиболее актуальны в данный момент и в данной детской аудитории.  Полезно </w:t>
      </w:r>
      <w:r w:rsidR="00B27230" w:rsidRPr="00B27230">
        <w:rPr>
          <w:color w:val="000000"/>
          <w:szCs w:val="28"/>
          <w:lang w:eastAsia="ru-RU"/>
        </w:rPr>
        <w:lastRenderedPageBreak/>
        <w:t xml:space="preserve">предварительно поговорить и с детьми, вызвать у них интерес к гостю. Важно </w:t>
      </w:r>
      <w:proofErr w:type="gramStart"/>
      <w:r w:rsidR="00B27230" w:rsidRPr="00B27230">
        <w:rPr>
          <w:color w:val="000000"/>
          <w:szCs w:val="28"/>
          <w:lang w:eastAsia="ru-RU"/>
        </w:rPr>
        <w:t>учесть  и</w:t>
      </w:r>
      <w:proofErr w:type="gramEnd"/>
      <w:r w:rsidR="00B27230" w:rsidRPr="00B27230">
        <w:rPr>
          <w:color w:val="000000"/>
          <w:szCs w:val="28"/>
          <w:lang w:eastAsia="ru-RU"/>
        </w:rPr>
        <w:t xml:space="preserve"> помочь связать рассказ ветерана с возрастными особенностями </w:t>
      </w:r>
      <w:proofErr w:type="spellStart"/>
      <w:r>
        <w:rPr>
          <w:color w:val="000000"/>
          <w:szCs w:val="28"/>
          <w:lang w:eastAsia="ru-RU"/>
        </w:rPr>
        <w:t>зрителй</w:t>
      </w:r>
      <w:proofErr w:type="spellEnd"/>
      <w:r>
        <w:rPr>
          <w:color w:val="000000"/>
          <w:szCs w:val="28"/>
          <w:lang w:eastAsia="ru-RU"/>
        </w:rPr>
        <w:t>,</w:t>
      </w:r>
      <w:r w:rsidR="00B27230" w:rsidRPr="00B27230">
        <w:rPr>
          <w:color w:val="000000"/>
          <w:szCs w:val="28"/>
          <w:lang w:eastAsia="ru-RU"/>
        </w:rPr>
        <w:t xml:space="preserve"> их потребностями и интересами. Рассказ гостя должен увлечь присутствующих детей новой постановкой вопросов, </w:t>
      </w:r>
      <w:proofErr w:type="gramStart"/>
      <w:r w:rsidR="00B27230" w:rsidRPr="00B27230">
        <w:rPr>
          <w:color w:val="000000"/>
          <w:szCs w:val="28"/>
          <w:lang w:eastAsia="ru-RU"/>
        </w:rPr>
        <w:t>интересными  историческими</w:t>
      </w:r>
      <w:proofErr w:type="gramEnd"/>
      <w:r w:rsidR="00B27230" w:rsidRPr="00B27230">
        <w:rPr>
          <w:color w:val="000000"/>
          <w:szCs w:val="28"/>
          <w:lang w:eastAsia="ru-RU"/>
        </w:rPr>
        <w:t xml:space="preserve"> фактами, способствовать формированию у них стремления больше узнать об этих событиях, общаться с такими людьми, подражать героям.</w:t>
      </w:r>
    </w:p>
    <w:p w:rsidR="00B27230" w:rsidRPr="008848C5" w:rsidRDefault="00B27230" w:rsidP="00BF09F1">
      <w:pPr>
        <w:rPr>
          <w:color w:val="000000" w:themeColor="text1"/>
          <w:szCs w:val="28"/>
          <w:lang w:eastAsia="ru-RU"/>
        </w:rPr>
      </w:pPr>
    </w:p>
    <w:p w:rsidR="00B27230" w:rsidRPr="008848C5" w:rsidRDefault="00CE59D6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4</w:t>
      </w:r>
      <w:r w:rsidR="00B27230" w:rsidRPr="008848C5">
        <w:rPr>
          <w:color w:val="000000" w:themeColor="text1"/>
          <w:szCs w:val="28"/>
          <w:lang w:eastAsia="ru-RU"/>
        </w:rPr>
        <w:t>. Статистические материалы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Всего на советско-германском фронте было разгромлено не менее 2/3 сухопутных сил Германии. Здесь вермахт потерял свыше 73% своего личного состава, около 75% танков, артиллерии и минометов, свыше 75% авиации.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Людские потери СССР во Второй мировой войне.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Общие потери – 27 млн. погибших.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Потери Красной Армии (в т. ч. в войне с Японией 1945 г.) – 12 млн чел.: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5,2 млн – учтенные боевые потери;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1,1 млн – умершие от ран в госпиталях;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0,6 млн – погибшие от болезней;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5,1 млн – пропавшие без вести и попавшие в плен (известно, что 3,3 млн погибли в немецких лагерях для военнопленных).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От бомбежек, репрессий, голода и болезней на оккупированной территории погибло 13 млн чел.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2,2 млн. умерло на работах в Германии от плохого питания и жестокого обращения.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Ранение и ожоги получили 15,2 млн чел.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Инвалидами стали 2,6 млн чел.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Угнано в Германию 5,3 млн. чел.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0,5 млн., так или иначе служивших оккупационным властям и отступивших на запад с войсками вермахта, не вернулись в СССР.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Разрушения, нанесенные в ходе Великой Отечественной войны на территории СССР: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Полностью разрушено 1710 городов и поселков.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Более 25 млн чел. лишились крова.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Вышли из строя 32 тыс. крупных и средних промышленных предприятий.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Разрешено 48 тыс. км железных дорог, 1870 мостов.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Разграблено 1670 церквей.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Общий ущерб, нанесенный экономике СССР, примерно в 20 раз превышал национальный доход страны за 1940 г.</w:t>
      </w:r>
    </w:p>
    <w:p w:rsidR="00B2723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</w:p>
    <w:p w:rsidR="00B27230" w:rsidRPr="008848C5" w:rsidRDefault="00CE59D6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5</w:t>
      </w:r>
      <w:r w:rsidR="00B27230" w:rsidRPr="008848C5">
        <w:rPr>
          <w:color w:val="000000" w:themeColor="text1"/>
          <w:szCs w:val="28"/>
          <w:lang w:eastAsia="ru-RU"/>
        </w:rPr>
        <w:t xml:space="preserve">. Примерные темы и формы </w:t>
      </w:r>
      <w:proofErr w:type="gramStart"/>
      <w:r w:rsidR="00B27230" w:rsidRPr="008848C5">
        <w:rPr>
          <w:color w:val="000000" w:themeColor="text1"/>
          <w:szCs w:val="28"/>
          <w:lang w:eastAsia="ru-RU"/>
        </w:rPr>
        <w:t>мероприятий,  приуроченных</w:t>
      </w:r>
      <w:proofErr w:type="gramEnd"/>
      <w:r w:rsidR="00B27230" w:rsidRPr="008848C5">
        <w:rPr>
          <w:color w:val="000000" w:themeColor="text1"/>
          <w:szCs w:val="28"/>
          <w:lang w:eastAsia="ru-RU"/>
        </w:rPr>
        <w:t xml:space="preserve"> к Дню Победы</w:t>
      </w:r>
    </w:p>
    <w:p w:rsidR="00BF09F1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 xml:space="preserve">Презентация проекта «Наша новая Победа» </w:t>
      </w:r>
    </w:p>
    <w:p w:rsidR="00BF09F1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lastRenderedPageBreak/>
        <w:t xml:space="preserve">Акция «Обелиск памяти» (по уходу за братскими захоронениями, памятниками, обелисками, увековечивающими память погибших защитников </w:t>
      </w:r>
      <w:proofErr w:type="gramStart"/>
      <w:r w:rsidRPr="008848C5">
        <w:rPr>
          <w:color w:val="000000" w:themeColor="text1"/>
          <w:szCs w:val="28"/>
          <w:lang w:eastAsia="ru-RU"/>
        </w:rPr>
        <w:t>Отечества)</w:t>
      </w:r>
      <w:r w:rsidR="00BF09F1" w:rsidRPr="008848C5">
        <w:rPr>
          <w:color w:val="000000" w:themeColor="text1"/>
          <w:szCs w:val="28"/>
          <w:lang w:eastAsia="ru-RU"/>
        </w:rPr>
        <w:t>\</w:t>
      </w:r>
      <w:proofErr w:type="gramEnd"/>
    </w:p>
    <w:p w:rsidR="00BF09F1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Акция «Дети - ветеранам»</w:t>
      </w:r>
    </w:p>
    <w:p w:rsidR="00BF09F1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 xml:space="preserve">Акция «Вспомним всех поименно…» </w:t>
      </w:r>
    </w:p>
    <w:p w:rsidR="00BF09F1" w:rsidRPr="008848C5" w:rsidRDefault="00BF09F1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 xml:space="preserve">Час памяти </w:t>
      </w:r>
      <w:r w:rsidR="00B27230" w:rsidRPr="008848C5">
        <w:rPr>
          <w:color w:val="000000" w:themeColor="text1"/>
          <w:szCs w:val="28"/>
          <w:lang w:eastAsia="ru-RU"/>
        </w:rPr>
        <w:t xml:space="preserve">«Поминальная свеча» </w:t>
      </w:r>
    </w:p>
    <w:p w:rsidR="00BF09F1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 xml:space="preserve">Участие во Всероссийской акции «Георгиевская ленточка» </w:t>
      </w:r>
    </w:p>
    <w:p w:rsidR="00BF09F1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Конкурс рисунков «Если б не было войны…»</w:t>
      </w:r>
    </w:p>
    <w:p w:rsidR="00BF09F1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 xml:space="preserve"> Конкурс чтецов «</w:t>
      </w:r>
      <w:r w:rsidR="00BF09F1" w:rsidRPr="008848C5">
        <w:rPr>
          <w:color w:val="000000" w:themeColor="text1"/>
          <w:szCs w:val="28"/>
          <w:lang w:eastAsia="ru-RU"/>
        </w:rPr>
        <w:t xml:space="preserve">Мы о войне стихами </w:t>
      </w:r>
      <w:proofErr w:type="spellStart"/>
      <w:r w:rsidR="00BF09F1" w:rsidRPr="008848C5">
        <w:rPr>
          <w:color w:val="000000" w:themeColor="text1"/>
          <w:szCs w:val="28"/>
          <w:lang w:eastAsia="ru-RU"/>
        </w:rPr>
        <w:t>гворим</w:t>
      </w:r>
      <w:proofErr w:type="spellEnd"/>
      <w:r w:rsidRPr="008848C5">
        <w:rPr>
          <w:color w:val="000000" w:themeColor="text1"/>
          <w:szCs w:val="28"/>
          <w:lang w:eastAsia="ru-RU"/>
        </w:rPr>
        <w:t>», посвящённых 7</w:t>
      </w:r>
      <w:r w:rsidR="00BF09F1" w:rsidRPr="008848C5">
        <w:rPr>
          <w:color w:val="000000" w:themeColor="text1"/>
          <w:szCs w:val="28"/>
          <w:lang w:eastAsia="ru-RU"/>
        </w:rPr>
        <w:t>5</w:t>
      </w:r>
      <w:r w:rsidRPr="008848C5">
        <w:rPr>
          <w:color w:val="000000" w:themeColor="text1"/>
          <w:szCs w:val="28"/>
          <w:lang w:eastAsia="ru-RU"/>
        </w:rPr>
        <w:t>-летию Победы в Великой Отечественной войне1941-1945 годов</w:t>
      </w:r>
    </w:p>
    <w:p w:rsidR="006875B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 xml:space="preserve">Конкурс военной песни «Песни в солдатской шинели» </w:t>
      </w:r>
    </w:p>
    <w:p w:rsidR="006875B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 xml:space="preserve">Игра-викторина «Этот День Победы…» </w:t>
      </w:r>
    </w:p>
    <w:p w:rsidR="006875B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 xml:space="preserve">Проект «История и уроки войны глазами юных» </w:t>
      </w:r>
    </w:p>
    <w:p w:rsidR="006875B0" w:rsidRPr="008848C5" w:rsidRDefault="00B27230" w:rsidP="00BF09F1">
      <w:pPr>
        <w:shd w:val="clear" w:color="auto" w:fill="FFFFFF"/>
        <w:textAlignment w:val="baseline"/>
        <w:rPr>
          <w:color w:val="000000" w:themeColor="text1"/>
          <w:szCs w:val="28"/>
          <w:lang w:eastAsia="ru-RU"/>
        </w:rPr>
      </w:pPr>
      <w:r w:rsidRPr="008848C5">
        <w:rPr>
          <w:color w:val="000000" w:themeColor="text1"/>
          <w:szCs w:val="28"/>
          <w:lang w:eastAsia="ru-RU"/>
        </w:rPr>
        <w:t>Проект «Имена Победы на улицах городов и поселков </w:t>
      </w:r>
      <w:hyperlink r:id="rId9" w:tooltip="Вологодская обл." w:history="1">
        <w:r w:rsidR="006875B0" w:rsidRPr="008848C5">
          <w:rPr>
            <w:color w:val="000000" w:themeColor="text1"/>
            <w:szCs w:val="28"/>
            <w:bdr w:val="none" w:sz="0" w:space="0" w:color="auto" w:frame="1"/>
            <w:lang w:eastAsia="ru-RU"/>
          </w:rPr>
          <w:t>Краснодарского</w:t>
        </w:r>
      </w:hyperlink>
      <w:r w:rsidR="006875B0" w:rsidRPr="008848C5">
        <w:rPr>
          <w:color w:val="000000" w:themeColor="text1"/>
          <w:szCs w:val="28"/>
          <w:lang w:eastAsia="ru-RU"/>
        </w:rPr>
        <w:t xml:space="preserve"> края</w:t>
      </w:r>
      <w:r w:rsidRPr="008848C5">
        <w:rPr>
          <w:color w:val="000000" w:themeColor="text1"/>
          <w:szCs w:val="28"/>
          <w:lang w:eastAsia="ru-RU"/>
        </w:rPr>
        <w:t xml:space="preserve">» </w:t>
      </w:r>
    </w:p>
    <w:p w:rsidR="006875B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Проект «</w:t>
      </w:r>
      <w:proofErr w:type="spellStart"/>
      <w:r w:rsidR="006875B0">
        <w:rPr>
          <w:color w:val="000000"/>
          <w:szCs w:val="28"/>
          <w:lang w:eastAsia="ru-RU"/>
        </w:rPr>
        <w:t>Калининцы</w:t>
      </w:r>
      <w:proofErr w:type="spellEnd"/>
      <w:r w:rsidRPr="00B27230">
        <w:rPr>
          <w:color w:val="000000"/>
          <w:szCs w:val="28"/>
          <w:lang w:eastAsia="ru-RU"/>
        </w:rPr>
        <w:t xml:space="preserve"> - известные и неизвестные герои Великой Отечественной» </w:t>
      </w:r>
    </w:p>
    <w:p w:rsidR="006875B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Проект «Наша электронная Книга памяти» </w:t>
      </w:r>
    </w:p>
    <w:p w:rsidR="006875B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Проект «Великая Отечественная в истории моей семьи»</w:t>
      </w:r>
    </w:p>
    <w:p w:rsidR="006875B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Поздравление ветеранов Великой Отечественной войны и тружеников тыла с Днем Победы (посещение на дому, встречи на мероприятиях) Спортивно-игровое мероприятие </w:t>
      </w:r>
    </w:p>
    <w:p w:rsidR="006875B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 xml:space="preserve">Спортивные соревнования </w:t>
      </w:r>
    </w:p>
    <w:p w:rsidR="00B27230" w:rsidRDefault="00B2723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t>Уроки мужества</w:t>
      </w:r>
    </w:p>
    <w:p w:rsidR="006875B0" w:rsidRPr="00B27230" w:rsidRDefault="006875B0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</w:p>
    <w:p w:rsidR="00B27230" w:rsidRPr="00B27230" w:rsidRDefault="00B27230" w:rsidP="00BF09F1">
      <w:pPr>
        <w:jc w:val="left"/>
        <w:rPr>
          <w:szCs w:val="28"/>
          <w:lang w:eastAsia="ru-RU"/>
        </w:rPr>
      </w:pPr>
      <w:r w:rsidRPr="00B27230">
        <w:rPr>
          <w:color w:val="000000"/>
          <w:szCs w:val="28"/>
          <w:lang w:eastAsia="ru-RU"/>
        </w:rPr>
        <w:br/>
      </w:r>
      <w:r w:rsidR="00CE59D6">
        <w:rPr>
          <w:color w:val="000000"/>
          <w:szCs w:val="28"/>
          <w:shd w:val="clear" w:color="auto" w:fill="FFFFFF"/>
          <w:lang w:eastAsia="ru-RU"/>
        </w:rPr>
        <w:t xml:space="preserve">6. </w:t>
      </w:r>
      <w:r w:rsidRPr="00B27230">
        <w:rPr>
          <w:color w:val="000000"/>
          <w:szCs w:val="28"/>
          <w:shd w:val="clear" w:color="auto" w:fill="FFFFFF"/>
          <w:lang w:eastAsia="ru-RU"/>
        </w:rPr>
        <w:t>Рекомендуемые электронные ресурсы</w:t>
      </w:r>
      <w:r w:rsidRPr="00B27230">
        <w:rPr>
          <w:color w:val="000000"/>
          <w:szCs w:val="28"/>
          <w:lang w:eastAsia="ru-RU"/>
        </w:rPr>
        <w:br/>
      </w:r>
    </w:p>
    <w:p w:rsidR="00B27230" w:rsidRPr="00B27230" w:rsidRDefault="008848C5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hyperlink r:id="rId10" w:history="1">
        <w:r w:rsidRPr="0074131B">
          <w:rPr>
            <w:rStyle w:val="a3"/>
            <w:szCs w:val="28"/>
            <w:lang w:eastAsia="ru-RU"/>
          </w:rPr>
          <w:t>https://glory.rin.ru/</w:t>
        </w:r>
      </w:hyperlink>
      <w:r>
        <w:rPr>
          <w:color w:val="000000"/>
          <w:szCs w:val="28"/>
          <w:lang w:eastAsia="ru-RU"/>
        </w:rPr>
        <w:t xml:space="preserve"> - </w:t>
      </w:r>
      <w:r w:rsidR="00B27230" w:rsidRPr="00B27230">
        <w:rPr>
          <w:color w:val="000000"/>
          <w:szCs w:val="28"/>
          <w:lang w:eastAsia="ru-RU"/>
        </w:rPr>
        <w:t>Аллея славы</w:t>
      </w:r>
    </w:p>
    <w:p w:rsidR="00B27230" w:rsidRPr="00B27230" w:rsidRDefault="008848C5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hyperlink r:id="rId11" w:history="1">
        <w:r w:rsidRPr="0074131B">
          <w:rPr>
            <w:rStyle w:val="a3"/>
            <w:szCs w:val="28"/>
            <w:lang w:eastAsia="ru-RU"/>
          </w:rPr>
          <w:t>https://may9.ru/</w:t>
        </w:r>
      </w:hyperlink>
      <w:r>
        <w:rPr>
          <w:color w:val="000000"/>
          <w:szCs w:val="28"/>
          <w:lang w:eastAsia="ru-RU"/>
        </w:rPr>
        <w:t xml:space="preserve"> </w:t>
      </w:r>
      <w:r w:rsidR="00B27230" w:rsidRPr="00B27230">
        <w:rPr>
          <w:color w:val="000000"/>
          <w:szCs w:val="28"/>
          <w:lang w:eastAsia="ru-RU"/>
        </w:rPr>
        <w:t>- Наша Победа. День за днем</w:t>
      </w:r>
    </w:p>
    <w:p w:rsidR="00B27230" w:rsidRPr="00B27230" w:rsidRDefault="00243666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hyperlink r:id="rId12" w:history="1">
        <w:r w:rsidRPr="0074131B">
          <w:rPr>
            <w:rStyle w:val="a3"/>
            <w:szCs w:val="28"/>
            <w:lang w:eastAsia="ru-RU"/>
          </w:rPr>
          <w:t>https://iremember.ru/</w:t>
        </w:r>
      </w:hyperlink>
      <w:r>
        <w:rPr>
          <w:color w:val="000000"/>
          <w:szCs w:val="28"/>
          <w:lang w:eastAsia="ru-RU"/>
        </w:rPr>
        <w:t xml:space="preserve"> </w:t>
      </w:r>
      <w:r w:rsidR="00B27230" w:rsidRPr="00B27230">
        <w:rPr>
          <w:color w:val="000000"/>
          <w:szCs w:val="28"/>
          <w:lang w:eastAsia="ru-RU"/>
        </w:rPr>
        <w:t>- "Я помню": воспоминания о Великой Отечественной войне</w:t>
      </w:r>
    </w:p>
    <w:p w:rsidR="00B27230" w:rsidRPr="00B27230" w:rsidRDefault="00243666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hyperlink r:id="rId13" w:history="1">
        <w:r w:rsidRPr="0074131B">
          <w:rPr>
            <w:rStyle w:val="a3"/>
            <w:szCs w:val="28"/>
            <w:lang w:eastAsia="ru-RU"/>
          </w:rPr>
          <w:t>http://victory-day.ru/</w:t>
        </w:r>
      </w:hyperlink>
      <w:r>
        <w:rPr>
          <w:color w:val="000000"/>
          <w:szCs w:val="28"/>
          <w:lang w:eastAsia="ru-RU"/>
        </w:rPr>
        <w:t xml:space="preserve"> </w:t>
      </w:r>
      <w:r w:rsidR="00B27230" w:rsidRPr="00B27230">
        <w:rPr>
          <w:color w:val="000000"/>
          <w:szCs w:val="28"/>
          <w:lang w:eastAsia="ru-RU"/>
        </w:rPr>
        <w:t xml:space="preserve"> - сайт праздника Победы «С Днем Победы»</w:t>
      </w:r>
    </w:p>
    <w:p w:rsidR="00B27230" w:rsidRPr="00B27230" w:rsidRDefault="00A3002C" w:rsidP="00BF09F1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hyperlink r:id="rId14" w:history="1">
        <w:r w:rsidRPr="0074131B">
          <w:rPr>
            <w:rStyle w:val="a3"/>
            <w:szCs w:val="28"/>
            <w:lang w:eastAsia="ru-RU"/>
          </w:rPr>
          <w:t>http://1941-1945.ru/</w:t>
        </w:r>
      </w:hyperlink>
      <w:r>
        <w:rPr>
          <w:color w:val="000000"/>
          <w:szCs w:val="28"/>
          <w:lang w:eastAsia="ru-RU"/>
        </w:rPr>
        <w:t xml:space="preserve"> </w:t>
      </w:r>
      <w:r w:rsidR="00B27230" w:rsidRPr="00B27230">
        <w:rPr>
          <w:color w:val="000000"/>
          <w:szCs w:val="28"/>
          <w:lang w:eastAsia="ru-RU"/>
        </w:rPr>
        <w:t>- Великая Отечественная война</w:t>
      </w:r>
    </w:p>
    <w:p w:rsidR="00D443F8" w:rsidRDefault="00A3002C" w:rsidP="00A3002C">
      <w:pPr>
        <w:shd w:val="clear" w:color="auto" w:fill="FFFFFF"/>
        <w:textAlignment w:val="baseline"/>
        <w:rPr>
          <w:color w:val="000000"/>
          <w:szCs w:val="28"/>
          <w:lang w:eastAsia="ru-RU"/>
        </w:rPr>
      </w:pPr>
      <w:hyperlink r:id="rId15" w:history="1">
        <w:r w:rsidRPr="0074131B">
          <w:rPr>
            <w:rStyle w:val="a3"/>
            <w:szCs w:val="28"/>
            <w:lang w:eastAsia="ru-RU"/>
          </w:rPr>
          <w:t>https://www.kuban.kp.ru/daily/27120/4201782/</w:t>
        </w:r>
      </w:hyperlink>
      <w:r>
        <w:rPr>
          <w:color w:val="000000"/>
          <w:szCs w:val="28"/>
          <w:lang w:eastAsia="ru-RU"/>
        </w:rPr>
        <w:t xml:space="preserve"> - как найти фронтовика </w:t>
      </w:r>
    </w:p>
    <w:p w:rsidR="00A3002C" w:rsidRDefault="00A3002C" w:rsidP="00A3002C">
      <w:pPr>
        <w:shd w:val="clear" w:color="auto" w:fill="FFFFFF"/>
        <w:textAlignment w:val="baseline"/>
        <w:rPr>
          <w:szCs w:val="28"/>
        </w:rPr>
      </w:pPr>
    </w:p>
    <w:p w:rsidR="00A3002C" w:rsidRDefault="00A3002C" w:rsidP="00A3002C">
      <w:pPr>
        <w:shd w:val="clear" w:color="auto" w:fill="FFFFFF"/>
        <w:textAlignment w:val="baseline"/>
        <w:rPr>
          <w:szCs w:val="28"/>
        </w:rPr>
      </w:pPr>
      <w:hyperlink r:id="rId16" w:history="1">
        <w:r w:rsidRPr="0074131B">
          <w:rPr>
            <w:rStyle w:val="a3"/>
            <w:szCs w:val="28"/>
          </w:rPr>
          <w:t>http://ulyanovbib.blogspot.com/2019/09/100.html</w:t>
        </w:r>
      </w:hyperlink>
      <w:r>
        <w:rPr>
          <w:szCs w:val="28"/>
        </w:rPr>
        <w:t xml:space="preserve"> - сценарные материалы</w:t>
      </w:r>
    </w:p>
    <w:p w:rsidR="00A3002C" w:rsidRDefault="00CE59D6" w:rsidP="00A3002C">
      <w:pPr>
        <w:shd w:val="clear" w:color="auto" w:fill="FFFFFF"/>
        <w:textAlignment w:val="baseline"/>
        <w:rPr>
          <w:szCs w:val="28"/>
        </w:rPr>
      </w:pPr>
      <w:hyperlink r:id="rId17" w:history="1">
        <w:r w:rsidRPr="0074131B">
          <w:rPr>
            <w:rStyle w:val="a3"/>
            <w:szCs w:val="28"/>
          </w:rPr>
          <w:t>https://scenarii.ru/scenario/index1.php?raz=2&amp;prazd=509&amp;page=1</w:t>
        </w:r>
      </w:hyperlink>
      <w:r>
        <w:rPr>
          <w:szCs w:val="28"/>
        </w:rPr>
        <w:t xml:space="preserve"> </w:t>
      </w:r>
    </w:p>
    <w:p w:rsidR="00CE59D6" w:rsidRDefault="00CE59D6" w:rsidP="00A3002C">
      <w:pPr>
        <w:shd w:val="clear" w:color="auto" w:fill="FFFFFF"/>
        <w:textAlignment w:val="baseline"/>
        <w:rPr>
          <w:szCs w:val="28"/>
        </w:rPr>
      </w:pPr>
    </w:p>
    <w:p w:rsidR="00CE59D6" w:rsidRDefault="00CE59D6" w:rsidP="00A3002C">
      <w:pPr>
        <w:shd w:val="clear" w:color="auto" w:fill="FFFFFF"/>
        <w:textAlignment w:val="baseline"/>
        <w:rPr>
          <w:szCs w:val="28"/>
        </w:rPr>
      </w:pPr>
    </w:p>
    <w:p w:rsidR="00CE59D6" w:rsidRDefault="00CE59D6" w:rsidP="00A3002C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Источники: </w:t>
      </w:r>
    </w:p>
    <w:p w:rsidR="00CE59D6" w:rsidRPr="00B27230" w:rsidRDefault="00CE59D6" w:rsidP="00A3002C">
      <w:pPr>
        <w:shd w:val="clear" w:color="auto" w:fill="FFFFFF"/>
        <w:textAlignment w:val="baseline"/>
        <w:rPr>
          <w:szCs w:val="28"/>
        </w:rPr>
      </w:pPr>
      <w:r>
        <w:rPr>
          <w:szCs w:val="28"/>
        </w:rPr>
        <w:t xml:space="preserve">Составлено по материалам  </w:t>
      </w:r>
      <w:hyperlink r:id="rId18" w:history="1">
        <w:r w:rsidR="00004B55" w:rsidRPr="0074131B">
          <w:rPr>
            <w:rStyle w:val="a3"/>
            <w:szCs w:val="28"/>
          </w:rPr>
          <w:t>https://pandia.ru/text/80/557/892.php</w:t>
        </w:r>
      </w:hyperlink>
      <w:r>
        <w:rPr>
          <w:szCs w:val="28"/>
        </w:rPr>
        <w:t xml:space="preserve"> </w:t>
      </w:r>
    </w:p>
    <w:sectPr w:rsidR="00CE59D6" w:rsidRPr="00B2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FC3"/>
    <w:multiLevelType w:val="multilevel"/>
    <w:tmpl w:val="4A48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3E54"/>
    <w:multiLevelType w:val="multilevel"/>
    <w:tmpl w:val="AD0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37FCC"/>
    <w:multiLevelType w:val="multilevel"/>
    <w:tmpl w:val="219A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521D1"/>
    <w:multiLevelType w:val="multilevel"/>
    <w:tmpl w:val="0468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F6171"/>
    <w:multiLevelType w:val="multilevel"/>
    <w:tmpl w:val="EC6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E7008"/>
    <w:multiLevelType w:val="multilevel"/>
    <w:tmpl w:val="5A7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B0498"/>
    <w:multiLevelType w:val="multilevel"/>
    <w:tmpl w:val="DE6E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30"/>
    <w:rsid w:val="00004B55"/>
    <w:rsid w:val="00243666"/>
    <w:rsid w:val="00474EAC"/>
    <w:rsid w:val="00573E8C"/>
    <w:rsid w:val="006600D6"/>
    <w:rsid w:val="006875B0"/>
    <w:rsid w:val="007639D3"/>
    <w:rsid w:val="00773611"/>
    <w:rsid w:val="00820ED3"/>
    <w:rsid w:val="008848C5"/>
    <w:rsid w:val="00955172"/>
    <w:rsid w:val="00A3002C"/>
    <w:rsid w:val="00B27230"/>
    <w:rsid w:val="00BF09F1"/>
    <w:rsid w:val="00CE59D6"/>
    <w:rsid w:val="00D443F8"/>
    <w:rsid w:val="00F813A8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F1FB"/>
  <w15:chartTrackingRefBased/>
  <w15:docId w15:val="{7ABFEE94-DFA0-42D7-A95B-2C04F71E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3A8"/>
    <w:pPr>
      <w:spacing w:after="0" w:line="240" w:lineRule="auto"/>
      <w:ind w:firstLine="709"/>
      <w:contextualSpacing/>
      <w:jc w:val="both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BF09F1"/>
    <w:pPr>
      <w:spacing w:before="100" w:beforeAutospacing="1" w:after="100" w:afterAutospacing="1"/>
      <w:ind w:firstLine="0"/>
      <w:contextualSpacing w:val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9F1"/>
    <w:pPr>
      <w:spacing w:before="100" w:beforeAutospacing="1" w:after="100" w:afterAutospacing="1"/>
      <w:ind w:firstLine="0"/>
      <w:contextualSpacing w:val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9F1"/>
    <w:pPr>
      <w:spacing w:before="100" w:beforeAutospacing="1" w:after="100" w:afterAutospacing="1"/>
      <w:ind w:firstLine="0"/>
      <w:contextualSpacing w:val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9F1"/>
    <w:rPr>
      <w:rFonts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9F1"/>
    <w:rPr>
      <w:rFonts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9F1"/>
    <w:rPr>
      <w:rFonts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09F1"/>
  </w:style>
  <w:style w:type="paragraph" w:customStyle="1" w:styleId="msonormal0">
    <w:name w:val="msonormal"/>
    <w:basedOn w:val="a"/>
    <w:rsid w:val="00BF09F1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  <w:lang w:eastAsia="ru-RU"/>
    </w:rPr>
  </w:style>
  <w:style w:type="paragraph" w:customStyle="1" w:styleId="ya-share2item">
    <w:name w:val="ya-share2__item"/>
    <w:basedOn w:val="a"/>
    <w:rsid w:val="00BF09F1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F09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09F1"/>
    <w:rPr>
      <w:color w:val="800080"/>
      <w:u w:val="single"/>
    </w:rPr>
  </w:style>
  <w:style w:type="character" w:customStyle="1" w:styleId="ya-share2badge">
    <w:name w:val="ya-share2__badge"/>
    <w:basedOn w:val="a0"/>
    <w:rsid w:val="00BF09F1"/>
  </w:style>
  <w:style w:type="character" w:customStyle="1" w:styleId="ya-share2icon">
    <w:name w:val="ya-share2__icon"/>
    <w:basedOn w:val="a0"/>
    <w:rsid w:val="00BF09F1"/>
  </w:style>
  <w:style w:type="character" w:customStyle="1" w:styleId="itemimage">
    <w:name w:val="itemimage"/>
    <w:basedOn w:val="a0"/>
    <w:rsid w:val="00BF09F1"/>
  </w:style>
  <w:style w:type="paragraph" w:styleId="a5">
    <w:name w:val="Normal (Web)"/>
    <w:basedOn w:val="a"/>
    <w:uiPriority w:val="99"/>
    <w:semiHidden/>
    <w:unhideWhenUsed/>
    <w:rsid w:val="00BF09F1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09F1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8848C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20E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26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77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2006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41">
              <w:marLeft w:val="0"/>
              <w:marRight w:val="0"/>
              <w:marTop w:val="0"/>
              <w:marBottom w:val="0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  <w:div w:id="401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0387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553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06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ektnaya_deyatelmznostmz/" TargetMode="External"/><Relationship Id="rId13" Type="http://schemas.openxmlformats.org/officeDocument/2006/relationships/hyperlink" Target="http://victory-day.ru/" TargetMode="External"/><Relationship Id="rId18" Type="http://schemas.openxmlformats.org/officeDocument/2006/relationships/hyperlink" Target="https://pandia.ru/text/80/557/89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eteran/" TargetMode="External"/><Relationship Id="rId12" Type="http://schemas.openxmlformats.org/officeDocument/2006/relationships/hyperlink" Target="https://iremember.ru/" TargetMode="External"/><Relationship Id="rId17" Type="http://schemas.openxmlformats.org/officeDocument/2006/relationships/hyperlink" Target="https://scenarii.ru/scenario/index1.php?raz=2&amp;prazd=509&amp;pag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ulyanovbib.blogspot.com/2019/09/10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vlechenie/" TargetMode="External"/><Relationship Id="rId11" Type="http://schemas.openxmlformats.org/officeDocument/2006/relationships/hyperlink" Target="https://may9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uban.kp.ru/daily/27120/4201782/" TargetMode="External"/><Relationship Id="rId10" Type="http://schemas.openxmlformats.org/officeDocument/2006/relationships/hyperlink" Target="https://glory.rin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ologodskaya_obl_/" TargetMode="External"/><Relationship Id="rId14" Type="http://schemas.openxmlformats.org/officeDocument/2006/relationships/hyperlink" Target="http://1941-19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cp:lastPrinted>2020-10-26T13:52:00Z</cp:lastPrinted>
  <dcterms:created xsi:type="dcterms:W3CDTF">2020-10-26T12:10:00Z</dcterms:created>
  <dcterms:modified xsi:type="dcterms:W3CDTF">2020-10-26T13:53:00Z</dcterms:modified>
</cp:coreProperties>
</file>