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EF" w:rsidRPr="00232506" w:rsidRDefault="00A131EF" w:rsidP="00A131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325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Публичный отчёт</w:t>
      </w:r>
    </w:p>
    <w:p w:rsidR="00A131EF" w:rsidRPr="00232506" w:rsidRDefault="00232506" w:rsidP="0023250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Динской районной</w:t>
      </w:r>
      <w:r w:rsidR="00A131EF" w:rsidRPr="002325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организации Проф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ессионального </w:t>
      </w:r>
      <w:r w:rsidR="00A131EF" w:rsidRPr="002325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союза работников народного образования и науки Р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оссийской </w:t>
      </w:r>
      <w:r w:rsidR="00A131EF" w:rsidRPr="002325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едерации</w:t>
      </w:r>
      <w:r w:rsidR="00A131EF" w:rsidRPr="002325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по итогам 20</w:t>
      </w:r>
      <w:r w:rsidR="009C48D7" w:rsidRPr="002325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</w:t>
      </w:r>
      <w:r w:rsidR="00687BE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</w:t>
      </w:r>
      <w:r w:rsidR="00A131EF" w:rsidRPr="002325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года</w:t>
      </w:r>
    </w:p>
    <w:p w:rsidR="00A131EF" w:rsidRDefault="00A131EF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4E7" w:rsidRPr="00E724E7" w:rsidRDefault="00E724E7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724E7">
        <w:rPr>
          <w:rFonts w:ascii="Times New Roman" w:eastAsia="Calibri" w:hAnsi="Times New Roman" w:cs="Times New Roman"/>
          <w:b/>
          <w:sz w:val="28"/>
          <w:szCs w:val="28"/>
        </w:rPr>
        <w:t>Уважаемые коллеги!</w:t>
      </w:r>
    </w:p>
    <w:p w:rsidR="00A131EF" w:rsidRPr="00232506" w:rsidRDefault="00687BE8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Программой развития деятельности Общероссийского Профсоюза образования (Профсоюза) на 2020-2025 гг., постановлением Исполнительного Комитета Профсоюза от 21.12.2021 г. № 10-4 и в целях комплексной реализации всех направлений деятельности Профсоюза, в том числе в рамках Федеральных проектов Профсоюза («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Цифровизация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Общероссийского Профсоюза образования», «Профсоюзное образование» и «Профсоюз – территория здоровья»), 2022 год был объявлен Годом корпоративной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131EF"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31EF" w:rsidRPr="00232506" w:rsidRDefault="00A131EF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08B" w:rsidRPr="00232506" w:rsidRDefault="00E4408B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066" w:rsidRPr="00232506" w:rsidRDefault="0084340E" w:rsidP="009F0066">
      <w:pPr>
        <w:spacing w:after="0" w:line="240" w:lineRule="auto"/>
        <w:ind w:left="18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32506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A131EF" w:rsidRPr="00232506">
        <w:rPr>
          <w:rFonts w:ascii="Times New Roman" w:eastAsia="Calibri" w:hAnsi="Times New Roman" w:cs="Times New Roman"/>
          <w:b/>
          <w:sz w:val="28"/>
          <w:szCs w:val="28"/>
        </w:rPr>
        <w:t>Состояние профсоюзного членства.</w:t>
      </w:r>
    </w:p>
    <w:p w:rsidR="00A131EF" w:rsidRPr="00232506" w:rsidRDefault="00A131EF" w:rsidP="009F0066">
      <w:pPr>
        <w:spacing w:after="0" w:line="240" w:lineRule="auto"/>
        <w:ind w:left="18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32506">
        <w:rPr>
          <w:rFonts w:ascii="Times New Roman" w:eastAsia="Calibri" w:hAnsi="Times New Roman" w:cs="Times New Roman"/>
          <w:b/>
          <w:sz w:val="28"/>
          <w:szCs w:val="28"/>
        </w:rPr>
        <w:t xml:space="preserve">  Краткая характеристика организации</w:t>
      </w:r>
    </w:p>
    <w:p w:rsidR="00A131EF" w:rsidRPr="00232506" w:rsidRDefault="00A131EF" w:rsidP="00A131E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08B" w:rsidRPr="00232506" w:rsidRDefault="00E4408B" w:rsidP="00A131E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260" w:rsidRPr="00232506" w:rsidRDefault="00A131EF" w:rsidP="00A131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В составе </w:t>
      </w:r>
      <w:r w:rsidR="00232506">
        <w:rPr>
          <w:rFonts w:ascii="Times New Roman" w:eastAsia="Calibri" w:hAnsi="Times New Roman" w:cs="Times New Roman"/>
          <w:sz w:val="28"/>
          <w:szCs w:val="28"/>
        </w:rPr>
        <w:t>Динской районной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="00232506">
        <w:rPr>
          <w:rFonts w:ascii="Times New Roman" w:eastAsia="Calibri" w:hAnsi="Times New Roman" w:cs="Times New Roman"/>
          <w:sz w:val="28"/>
          <w:szCs w:val="28"/>
        </w:rPr>
        <w:t xml:space="preserve"> Общероссийского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Профсоюза образования</w:t>
      </w:r>
      <w:r w:rsid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32506">
        <w:rPr>
          <w:rFonts w:ascii="Times New Roman" w:eastAsia="Calibri" w:hAnsi="Times New Roman" w:cs="Times New Roman"/>
          <w:sz w:val="28"/>
          <w:szCs w:val="28"/>
        </w:rPr>
        <w:t>7</w:t>
      </w:r>
      <w:r w:rsidR="00CA5822" w:rsidRPr="00232506">
        <w:rPr>
          <w:rFonts w:ascii="Times New Roman" w:eastAsia="Calibri" w:hAnsi="Times New Roman" w:cs="Times New Roman"/>
          <w:sz w:val="28"/>
          <w:szCs w:val="28"/>
        </w:rPr>
        <w:t>0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первичных профсоюзных организаций</w:t>
      </w:r>
      <w:r w:rsidR="002A0260" w:rsidRPr="002325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31EF" w:rsidRPr="00232506" w:rsidRDefault="00A131EF" w:rsidP="00A131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>Процент профсоюзного членства среди работающих составляет 9</w:t>
      </w:r>
      <w:r w:rsidR="00232506">
        <w:rPr>
          <w:rFonts w:ascii="Times New Roman" w:eastAsia="Calibri" w:hAnsi="Times New Roman" w:cs="Times New Roman"/>
          <w:sz w:val="28"/>
          <w:szCs w:val="28"/>
        </w:rPr>
        <w:t>8,8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%. </w:t>
      </w:r>
      <w:r w:rsidR="00232506">
        <w:rPr>
          <w:rFonts w:ascii="Times New Roman" w:eastAsia="Calibri" w:hAnsi="Times New Roman" w:cs="Times New Roman"/>
          <w:sz w:val="28"/>
          <w:szCs w:val="28"/>
        </w:rPr>
        <w:t>Районная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организация Профсоюза объединяет </w:t>
      </w:r>
      <w:proofErr w:type="gramStart"/>
      <w:r w:rsidR="00232506">
        <w:rPr>
          <w:rFonts w:ascii="Times New Roman" w:eastAsia="Calibri" w:hAnsi="Times New Roman" w:cs="Times New Roman"/>
          <w:sz w:val="28"/>
          <w:szCs w:val="28"/>
        </w:rPr>
        <w:t>3</w:t>
      </w:r>
      <w:r w:rsidR="00CF338E" w:rsidRPr="00CF338E">
        <w:rPr>
          <w:rFonts w:ascii="Times New Roman" w:eastAsia="Calibri" w:hAnsi="Times New Roman" w:cs="Times New Roman"/>
          <w:sz w:val="28"/>
          <w:szCs w:val="28"/>
        </w:rPr>
        <w:t>365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506">
        <w:rPr>
          <w:rFonts w:ascii="Times New Roman" w:eastAsia="Calibri" w:hAnsi="Times New Roman" w:cs="Times New Roman"/>
          <w:sz w:val="28"/>
          <w:szCs w:val="28"/>
        </w:rPr>
        <w:t xml:space="preserve"> работающих</w:t>
      </w:r>
      <w:proofErr w:type="gramEnd"/>
      <w:r w:rsid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06">
        <w:rPr>
          <w:rFonts w:ascii="Times New Roman" w:eastAsia="Calibri" w:hAnsi="Times New Roman" w:cs="Times New Roman"/>
          <w:sz w:val="28"/>
          <w:szCs w:val="28"/>
        </w:rPr>
        <w:t>член</w:t>
      </w:r>
      <w:r w:rsidR="00232506">
        <w:rPr>
          <w:rFonts w:ascii="Times New Roman" w:eastAsia="Calibri" w:hAnsi="Times New Roman" w:cs="Times New Roman"/>
          <w:sz w:val="28"/>
          <w:szCs w:val="28"/>
        </w:rPr>
        <w:t>ов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Профсоюза</w:t>
      </w:r>
      <w:r w:rsidR="00232506">
        <w:rPr>
          <w:rFonts w:ascii="Times New Roman" w:eastAsia="Calibri" w:hAnsi="Times New Roman" w:cs="Times New Roman"/>
          <w:sz w:val="28"/>
          <w:szCs w:val="28"/>
        </w:rPr>
        <w:t xml:space="preserve"> и 2</w:t>
      </w:r>
      <w:r w:rsidR="00CF338E" w:rsidRPr="00CF338E">
        <w:rPr>
          <w:rFonts w:ascii="Times New Roman" w:eastAsia="Calibri" w:hAnsi="Times New Roman" w:cs="Times New Roman"/>
          <w:sz w:val="28"/>
          <w:szCs w:val="28"/>
        </w:rPr>
        <w:t>44</w:t>
      </w:r>
      <w:r w:rsidR="00232506">
        <w:rPr>
          <w:rFonts w:ascii="Times New Roman" w:eastAsia="Calibri" w:hAnsi="Times New Roman" w:cs="Times New Roman"/>
          <w:sz w:val="28"/>
          <w:szCs w:val="28"/>
        </w:rPr>
        <w:t xml:space="preserve"> неработающих пенсионеров</w:t>
      </w:r>
      <w:r w:rsidR="002A0260" w:rsidRPr="00232506">
        <w:rPr>
          <w:rFonts w:ascii="Times New Roman" w:eastAsia="Calibri" w:hAnsi="Times New Roman" w:cs="Times New Roman"/>
          <w:sz w:val="28"/>
          <w:szCs w:val="28"/>
        </w:rPr>
        <w:t>.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506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</w:t>
      </w:r>
      <w:r w:rsidR="003606DD">
        <w:rPr>
          <w:rFonts w:ascii="Times New Roman" w:eastAsia="Calibri" w:hAnsi="Times New Roman" w:cs="Times New Roman"/>
          <w:sz w:val="28"/>
          <w:szCs w:val="28"/>
        </w:rPr>
        <w:t>членов профсоюза-</w:t>
      </w:r>
      <w:r w:rsidR="00232506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CF338E" w:rsidRPr="00CF338E">
        <w:rPr>
          <w:rFonts w:ascii="Times New Roman" w:eastAsia="Calibri" w:hAnsi="Times New Roman" w:cs="Times New Roman"/>
          <w:sz w:val="28"/>
          <w:szCs w:val="28"/>
        </w:rPr>
        <w:t>609</w:t>
      </w:r>
      <w:r w:rsidR="003606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31EF" w:rsidRPr="00232506" w:rsidRDefault="00A131EF" w:rsidP="00A131E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Руководящие коллегиальные органы </w:t>
      </w:r>
      <w:r w:rsidR="003606D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Динской районной</w:t>
      </w:r>
      <w:r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организации Профсоюза</w:t>
      </w:r>
      <w:r w:rsidR="002A0260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-</w:t>
      </w:r>
      <w:r w:rsidR="003606D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совет</w:t>
      </w:r>
      <w:r w:rsidR="007A023B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и п</w:t>
      </w:r>
      <w:r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резидиум</w:t>
      </w:r>
      <w:r w:rsidR="002A0260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-</w:t>
      </w:r>
      <w:r w:rsidR="003E4ACF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в 20</w:t>
      </w:r>
      <w:r w:rsidR="001A44EE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</w:t>
      </w:r>
      <w:r w:rsidR="00CF338E" w:rsidRPr="00CF338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</w:t>
      </w:r>
      <w:r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году координировали деятельность первичных профсоюзных организаций по выполнению единых уставных целей и задач, рассматривали вопросы, связанные с практикой работы профсоюзных организаций и проведением мероприятий и конкурсов для всех категорий работников. </w:t>
      </w:r>
    </w:p>
    <w:p w:rsidR="00A131EF" w:rsidRPr="00232506" w:rsidRDefault="00A131EF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Уставом Профсоюза </w:t>
      </w:r>
      <w:r w:rsidR="003606DD">
        <w:rPr>
          <w:rFonts w:ascii="Times New Roman" w:eastAsia="Calibri" w:hAnsi="Times New Roman" w:cs="Times New Roman"/>
          <w:sz w:val="28"/>
          <w:szCs w:val="28"/>
        </w:rPr>
        <w:t>районная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организация проводит заседания </w:t>
      </w:r>
      <w:r w:rsidR="003606DD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616244" w:rsidRPr="0023250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президиума, на которых обсуждаются вопросы, охватывающие все </w:t>
      </w:r>
      <w:r w:rsidR="003606DD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деятельности организации.  </w:t>
      </w:r>
    </w:p>
    <w:p w:rsidR="00A131EF" w:rsidRPr="00232506" w:rsidRDefault="00CA5822" w:rsidP="00A131E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В</w:t>
      </w:r>
      <w:r w:rsidR="001A44EE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="00A131EF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20</w:t>
      </w:r>
      <w:r w:rsidR="001A44EE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</w:t>
      </w:r>
      <w:r w:rsidR="00CF338E" w:rsidRPr="00CF338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</w:t>
      </w:r>
      <w:r w:rsidR="00A131EF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год</w:t>
      </w:r>
      <w:r w:rsidR="001A44EE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у</w:t>
      </w:r>
      <w:r w:rsidR="00A131EF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проведено </w:t>
      </w:r>
      <w:r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два</w:t>
      </w:r>
      <w:r w:rsidR="00A131EF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пленарн</w:t>
      </w:r>
      <w:r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ых</w:t>
      </w:r>
      <w:r w:rsidR="00A131EF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заседания </w:t>
      </w:r>
      <w:r w:rsidR="003606D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совета районной</w:t>
      </w:r>
      <w:r w:rsidR="00A131EF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организации Профсоюза, на котор</w:t>
      </w:r>
      <w:r w:rsidR="001A44EE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ом</w:t>
      </w:r>
      <w:r w:rsidR="00A131EF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рассмотрено </w:t>
      </w:r>
      <w:r w:rsidR="00D02280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</w:t>
      </w:r>
      <w:r w:rsidR="003606D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0</w:t>
      </w:r>
      <w:r w:rsidR="00A131EF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организационно-уставных вопрос</w:t>
      </w:r>
      <w:r w:rsidR="001A44EE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а</w:t>
      </w:r>
      <w:r w:rsidR="00A131EF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. </w:t>
      </w:r>
      <w:proofErr w:type="gramStart"/>
      <w:r w:rsidR="00A131EF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На  заседаниях</w:t>
      </w:r>
      <w:proofErr w:type="gramEnd"/>
      <w:r w:rsidR="00A131EF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президиума </w:t>
      </w:r>
      <w:r w:rsidR="003606D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районной</w:t>
      </w:r>
      <w:r w:rsidR="00A131EF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организации Профсоюза рассмотрено </w:t>
      </w:r>
      <w:r w:rsidR="00CF338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около</w:t>
      </w:r>
      <w:r w:rsidR="003606D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="00593211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10</w:t>
      </w:r>
      <w:r w:rsidR="003606D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0</w:t>
      </w:r>
      <w:r w:rsidR="00A131EF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вопрос</w:t>
      </w:r>
      <w:r w:rsidR="00587915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ов</w:t>
      </w:r>
      <w:r w:rsidR="00A131EF" w:rsidRPr="0023250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по основным направлениям деятельности.</w:t>
      </w:r>
    </w:p>
    <w:p w:rsidR="00A131EF" w:rsidRPr="00232506" w:rsidRDefault="00A131EF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Вопросы мотивации профсоюзного членства, повышение организационного единства первичных профсоюзных организаций, эффективность работы выборных органов постоянно находятся на контроле </w:t>
      </w:r>
      <w:r w:rsidR="003606DD">
        <w:rPr>
          <w:rFonts w:ascii="Times New Roman" w:eastAsia="Calibri" w:hAnsi="Times New Roman" w:cs="Times New Roman"/>
          <w:sz w:val="28"/>
          <w:szCs w:val="28"/>
        </w:rPr>
        <w:t>районной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организации Профсоюза; анализируются результаты  статистических отчётов первичных профорганизаций, рассматриваются вопросы обучения профсоюзного актива, заслушивается работа первичных профсоюзных организаций и итоги </w:t>
      </w:r>
      <w:proofErr w:type="spellStart"/>
      <w:r w:rsidRPr="00232506">
        <w:rPr>
          <w:rFonts w:ascii="Times New Roman" w:eastAsia="Calibri" w:hAnsi="Times New Roman" w:cs="Times New Roman"/>
          <w:sz w:val="28"/>
          <w:szCs w:val="28"/>
        </w:rPr>
        <w:t>общепрофсоюзных</w:t>
      </w:r>
      <w:proofErr w:type="spellEnd"/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тематических проверок, а также проверок, проводимых</w:t>
      </w:r>
      <w:r w:rsidR="003606DD">
        <w:rPr>
          <w:rFonts w:ascii="Times New Roman" w:eastAsia="Calibri" w:hAnsi="Times New Roman" w:cs="Times New Roman"/>
          <w:sz w:val="28"/>
          <w:szCs w:val="28"/>
        </w:rPr>
        <w:t xml:space="preserve"> членами президиума и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 членами постоянно действующих комиссий в рамках планов мероприятий </w:t>
      </w:r>
      <w:r w:rsidR="003606DD">
        <w:rPr>
          <w:rFonts w:ascii="Times New Roman" w:eastAsia="Calibri" w:hAnsi="Times New Roman" w:cs="Times New Roman"/>
          <w:sz w:val="28"/>
          <w:szCs w:val="28"/>
        </w:rPr>
        <w:t>районной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организации Профсоюза.</w:t>
      </w:r>
    </w:p>
    <w:p w:rsidR="00A131EF" w:rsidRPr="00232506" w:rsidRDefault="00A131EF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lastRenderedPageBreak/>
        <w:t>По итогам работы утверждается отчёт контрольно-ревизионной комиссии по расходованию профсоюзных взносов.</w:t>
      </w:r>
    </w:p>
    <w:p w:rsidR="00A131EF" w:rsidRPr="00232506" w:rsidRDefault="003606DD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районной</w:t>
      </w:r>
      <w:r w:rsidR="00A131EF"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организации Профсоюза составлен план постоянно действующего семинара по обучению профсоюзного актива. </w:t>
      </w:r>
    </w:p>
    <w:p w:rsidR="00A131EF" w:rsidRPr="00232506" w:rsidRDefault="00A131EF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>С целью повышения качества деятельности первичных профсоюзных организаций уделялось внимание информационной работе с кадрами и активом. Были осуществлены следующие виды деятельности:</w:t>
      </w:r>
    </w:p>
    <w:p w:rsidR="00A131EF" w:rsidRPr="00232506" w:rsidRDefault="00A131EF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>- проведены целевые семинары и совещания для профсоюзного актива;</w:t>
      </w:r>
    </w:p>
    <w:p w:rsidR="00A131EF" w:rsidRPr="00232506" w:rsidRDefault="00A131EF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>- изучен опыт работы первичных профсоюзных организаций;</w:t>
      </w:r>
    </w:p>
    <w:p w:rsidR="00A131EF" w:rsidRPr="00232506" w:rsidRDefault="00A131EF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>- поддерж</w:t>
      </w:r>
      <w:r w:rsidR="002A0260" w:rsidRPr="00232506">
        <w:rPr>
          <w:rFonts w:ascii="Times New Roman" w:eastAsia="Calibri" w:hAnsi="Times New Roman" w:cs="Times New Roman"/>
          <w:sz w:val="28"/>
          <w:szCs w:val="28"/>
        </w:rPr>
        <w:t>ано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информационное оснащение работы профсоюзных кадров и актива; </w:t>
      </w:r>
    </w:p>
    <w:p w:rsidR="00A131EF" w:rsidRPr="00232506" w:rsidRDefault="00A131EF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>-осуществл</w:t>
      </w:r>
      <w:r w:rsidR="002A0260" w:rsidRPr="00232506">
        <w:rPr>
          <w:rFonts w:ascii="Times New Roman" w:eastAsia="Calibri" w:hAnsi="Times New Roman" w:cs="Times New Roman"/>
          <w:sz w:val="28"/>
          <w:szCs w:val="28"/>
        </w:rPr>
        <w:t>ено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инструктирование и консультирование вновь избранных председателей первичных профсоюзных организаций и актива.</w:t>
      </w:r>
    </w:p>
    <w:p w:rsidR="00A131EF" w:rsidRPr="00232506" w:rsidRDefault="00A131EF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>На протяжении 20</w:t>
      </w:r>
      <w:r w:rsidR="00434A7F" w:rsidRPr="00232506">
        <w:rPr>
          <w:rFonts w:ascii="Times New Roman" w:eastAsia="Calibri" w:hAnsi="Times New Roman" w:cs="Times New Roman"/>
          <w:sz w:val="28"/>
          <w:szCs w:val="28"/>
        </w:rPr>
        <w:t>2</w:t>
      </w:r>
      <w:r w:rsidR="00CF338E">
        <w:rPr>
          <w:rFonts w:ascii="Times New Roman" w:eastAsia="Calibri" w:hAnsi="Times New Roman" w:cs="Times New Roman"/>
          <w:sz w:val="28"/>
          <w:szCs w:val="28"/>
        </w:rPr>
        <w:t>2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года обучение прошли </w:t>
      </w:r>
      <w:r w:rsidR="003606DD">
        <w:rPr>
          <w:rFonts w:ascii="Times New Roman" w:eastAsia="Calibri" w:hAnsi="Times New Roman" w:cs="Times New Roman"/>
          <w:sz w:val="28"/>
          <w:szCs w:val="28"/>
        </w:rPr>
        <w:t>70</w:t>
      </w:r>
      <w:r w:rsidR="002A0260"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06">
        <w:rPr>
          <w:rFonts w:ascii="Times New Roman" w:eastAsia="Calibri" w:hAnsi="Times New Roman" w:cs="Times New Roman"/>
          <w:sz w:val="28"/>
          <w:szCs w:val="28"/>
        </w:rPr>
        <w:t>председател</w:t>
      </w:r>
      <w:r w:rsidR="00587915" w:rsidRPr="00232506">
        <w:rPr>
          <w:rFonts w:ascii="Times New Roman" w:eastAsia="Calibri" w:hAnsi="Times New Roman" w:cs="Times New Roman"/>
          <w:sz w:val="28"/>
          <w:szCs w:val="28"/>
        </w:rPr>
        <w:t>ей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первичных профсоюзных организаций. Также</w:t>
      </w:r>
      <w:r w:rsidR="00434A7F" w:rsidRPr="00232506">
        <w:rPr>
          <w:rFonts w:ascii="Times New Roman" w:eastAsia="Calibri" w:hAnsi="Times New Roman" w:cs="Times New Roman"/>
          <w:sz w:val="28"/>
          <w:szCs w:val="28"/>
        </w:rPr>
        <w:t>,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A7F" w:rsidRPr="00232506">
        <w:rPr>
          <w:rFonts w:ascii="Times New Roman" w:eastAsia="Calibri" w:hAnsi="Times New Roman" w:cs="Times New Roman"/>
          <w:sz w:val="28"/>
          <w:szCs w:val="28"/>
        </w:rPr>
        <w:t xml:space="preserve">в режиме онлайн </w:t>
      </w:r>
      <w:r w:rsidR="00587915" w:rsidRPr="00232506">
        <w:rPr>
          <w:rFonts w:ascii="Times New Roman" w:eastAsia="Calibri" w:hAnsi="Times New Roman" w:cs="Times New Roman"/>
          <w:sz w:val="28"/>
          <w:szCs w:val="28"/>
        </w:rPr>
        <w:t>председатели первичных профсоюзных организаций</w:t>
      </w:r>
      <w:r w:rsidR="00434A7F" w:rsidRPr="00232506">
        <w:rPr>
          <w:rFonts w:ascii="Times New Roman" w:eastAsia="Calibri" w:hAnsi="Times New Roman" w:cs="Times New Roman"/>
          <w:sz w:val="28"/>
          <w:szCs w:val="28"/>
        </w:rPr>
        <w:t>, в т.ч.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вновь избранны</w:t>
      </w:r>
      <w:r w:rsidR="00434A7F" w:rsidRPr="00232506">
        <w:rPr>
          <w:rFonts w:ascii="Times New Roman" w:eastAsia="Calibri" w:hAnsi="Times New Roman" w:cs="Times New Roman"/>
          <w:sz w:val="28"/>
          <w:szCs w:val="28"/>
        </w:rPr>
        <w:t>е</w:t>
      </w:r>
      <w:r w:rsidR="00587915" w:rsidRPr="00232506">
        <w:rPr>
          <w:rFonts w:ascii="Times New Roman" w:eastAsia="Calibri" w:hAnsi="Times New Roman" w:cs="Times New Roman"/>
          <w:sz w:val="28"/>
          <w:szCs w:val="28"/>
        </w:rPr>
        <w:t>,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профсоюзны</w:t>
      </w:r>
      <w:r w:rsidR="00434A7F" w:rsidRPr="00232506">
        <w:rPr>
          <w:rFonts w:ascii="Times New Roman" w:eastAsia="Calibri" w:hAnsi="Times New Roman" w:cs="Times New Roman"/>
          <w:sz w:val="28"/>
          <w:szCs w:val="28"/>
        </w:rPr>
        <w:t>е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активист</w:t>
      </w:r>
      <w:r w:rsidR="00434A7F" w:rsidRPr="00232506">
        <w:rPr>
          <w:rFonts w:ascii="Times New Roman" w:eastAsia="Calibri" w:hAnsi="Times New Roman" w:cs="Times New Roman"/>
          <w:sz w:val="28"/>
          <w:szCs w:val="28"/>
        </w:rPr>
        <w:t>ы</w:t>
      </w:r>
      <w:r w:rsidR="00CF338E">
        <w:rPr>
          <w:rFonts w:ascii="Times New Roman" w:eastAsia="Calibri" w:hAnsi="Times New Roman" w:cs="Times New Roman"/>
          <w:sz w:val="28"/>
          <w:szCs w:val="28"/>
        </w:rPr>
        <w:t>, члены профсоюза организаций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(внештатны</w:t>
      </w:r>
      <w:r w:rsidR="00434A7F" w:rsidRPr="00232506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232506">
        <w:rPr>
          <w:rFonts w:ascii="Times New Roman" w:eastAsia="Calibri" w:hAnsi="Times New Roman" w:cs="Times New Roman"/>
          <w:sz w:val="28"/>
          <w:szCs w:val="28"/>
        </w:rPr>
        <w:t>правовы</w:t>
      </w:r>
      <w:r w:rsidR="00434A7F" w:rsidRPr="00232506">
        <w:rPr>
          <w:rFonts w:ascii="Times New Roman" w:eastAsia="Calibri" w:hAnsi="Times New Roman" w:cs="Times New Roman"/>
          <w:sz w:val="28"/>
          <w:szCs w:val="28"/>
        </w:rPr>
        <w:t>е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инспектор</w:t>
      </w:r>
      <w:r w:rsidR="00434A7F" w:rsidRPr="00232506">
        <w:rPr>
          <w:rFonts w:ascii="Times New Roman" w:eastAsia="Calibri" w:hAnsi="Times New Roman" w:cs="Times New Roman"/>
          <w:sz w:val="28"/>
          <w:szCs w:val="28"/>
        </w:rPr>
        <w:t>ы</w:t>
      </w:r>
      <w:r w:rsidR="00360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606DD">
        <w:rPr>
          <w:rFonts w:ascii="Times New Roman" w:eastAsia="Calibri" w:hAnsi="Times New Roman" w:cs="Times New Roman"/>
          <w:sz w:val="28"/>
          <w:szCs w:val="28"/>
        </w:rPr>
        <w:t>труда)</w:t>
      </w:r>
      <w:r w:rsidR="00434A7F" w:rsidRPr="002325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32506">
        <w:rPr>
          <w:rFonts w:ascii="Times New Roman" w:eastAsia="Calibri" w:hAnsi="Times New Roman" w:cs="Times New Roman"/>
          <w:sz w:val="28"/>
          <w:szCs w:val="28"/>
        </w:rPr>
        <w:t>прошли</w:t>
      </w:r>
      <w:proofErr w:type="gramEnd"/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обучение в </w:t>
      </w:r>
      <w:r w:rsidR="00CF338E">
        <w:rPr>
          <w:rFonts w:ascii="Times New Roman" w:eastAsia="Calibri" w:hAnsi="Times New Roman" w:cs="Times New Roman"/>
          <w:sz w:val="28"/>
          <w:szCs w:val="28"/>
        </w:rPr>
        <w:t>У</w:t>
      </w:r>
      <w:r w:rsidRPr="00232506">
        <w:rPr>
          <w:rFonts w:ascii="Times New Roman" w:eastAsia="Calibri" w:hAnsi="Times New Roman" w:cs="Times New Roman"/>
          <w:sz w:val="28"/>
          <w:szCs w:val="28"/>
        </w:rPr>
        <w:t>чебном центре</w:t>
      </w:r>
      <w:r w:rsidR="00CF338E">
        <w:rPr>
          <w:rFonts w:ascii="Times New Roman" w:eastAsia="Calibri" w:hAnsi="Times New Roman" w:cs="Times New Roman"/>
          <w:sz w:val="28"/>
          <w:szCs w:val="28"/>
        </w:rPr>
        <w:t xml:space="preserve"> Краснодарской краевой организации Профсоюза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. В процессе обучения раскрывались актуальные вопросы профсоюзного образования, особенно полезны они были для вновь избранных председателей первичных профсоюзных организаций. </w:t>
      </w:r>
    </w:p>
    <w:p w:rsidR="00A131EF" w:rsidRPr="00232506" w:rsidRDefault="00A131EF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408B" w:rsidRPr="00232506" w:rsidRDefault="00E4408B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173CE" w:rsidRPr="00C173CE" w:rsidRDefault="0084340E" w:rsidP="00C173CE">
      <w:pPr>
        <w:spacing w:after="0" w:line="240" w:lineRule="auto"/>
        <w:ind w:left="1843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232506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2.</w:t>
      </w:r>
      <w:r w:rsidR="00A131EF" w:rsidRPr="00232506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Информационная работа</w:t>
      </w:r>
      <w:r w:rsidR="00151E0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совета Динской</w:t>
      </w:r>
      <w:r w:rsidR="00C173C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организации Профсоюз</w:t>
      </w:r>
    </w:p>
    <w:p w:rsidR="00C173CE" w:rsidRPr="00FB4625" w:rsidRDefault="00C173CE" w:rsidP="00C173CE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открытость деятельности, доступность информации для каждого члена Профсоюза – одно из главных достижений </w:t>
      </w:r>
      <w:proofErr w:type="gramStart"/>
      <w:r w:rsidRPr="00FB4625">
        <w:rPr>
          <w:rFonts w:ascii="Times New Roman" w:eastAsia="Times New Roman" w:hAnsi="Times New Roman" w:cs="Times New Roman"/>
          <w:sz w:val="28"/>
          <w:szCs w:val="28"/>
        </w:rPr>
        <w:t>краевой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районной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в информационной политике за последние годы. Продолжая выполнять задачу, поставленную на VIII Съезде Профсоюза - развитие всех форм PR-деятельности и информирования членов Профсоюза, в 2022 году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ями Профсоюза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реализован комплекс мероприятий, направленных на повышение эффективности информационной работы в Профсоюзе образования.</w:t>
      </w:r>
    </w:p>
    <w:p w:rsidR="00C173CE" w:rsidRPr="00FB4625" w:rsidRDefault="00C173CE" w:rsidP="00C173CE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Официальный </w:t>
      </w:r>
      <w:proofErr w:type="gramStart"/>
      <w:r w:rsidRPr="00FB4625">
        <w:rPr>
          <w:rFonts w:ascii="Times New Roman" w:eastAsia="Times New Roman" w:hAnsi="Times New Roman" w:cs="Times New Roman"/>
          <w:sz w:val="28"/>
          <w:szCs w:val="28"/>
        </w:rPr>
        <w:t>сайт  организации</w:t>
      </w:r>
      <w:proofErr w:type="gram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Профсоюза регулярно пополняется информацией о деятельности профессионального союза, ключевых событиях в сфере образования, а также важными нормативными и методическими документами. На сайте можно подать заявление о вступлении в Профсоюз, а также ознакомиться с актуальной базой данных о вакансиях в отрасли </w:t>
      </w:r>
      <w:proofErr w:type="gramStart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краевой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>родолжена работа над интерфейсом цифровой экосистемы краевой организации «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Профмаркет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Особый акцент был сделан на развитии социальных сетей - за последние годы представительство в социальных сетях выросло в два раза, а значит и деятельность Профсоюза становится заметнее для всё более широкого круга профессионального сообщества.</w:t>
      </w:r>
    </w:p>
    <w:p w:rsidR="00C173CE" w:rsidRPr="00FB4625" w:rsidRDefault="00C173CE" w:rsidP="00C173CE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lastRenderedPageBreak/>
        <w:t>Помимо сайтов и социальных сетей деятельность организации Профсоюза находит отражение на страницах профсоюзных газет «Мой профсоюз», «Человек труда», «Вольная Кубань», на портале информационного агентства «ВК Пресс». Широкое освещение в СМИ и представительство Профсоюза на всех краевых конкурсных площадках, партнерские проекты, профсоюзные конкурсы стали эффективными формами информирования работников образования о деятельности краевой организации Профсоюза, формирования положительного общественного мнения о профессиональном союзе.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2022 году в конкурсе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Учитель .Школа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Жизнь» приняла участие Шевцова Т.Г. со статьёй о наставнике и друге Н.М. Курдюк.</w:t>
      </w:r>
    </w:p>
    <w:p w:rsidR="00C173CE" w:rsidRPr="00FB4625" w:rsidRDefault="00C173CE" w:rsidP="00C173CE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Не забыты и традиционные формы распространения информации. По-прежнему, профсоюзный стенд является самым надежным информационным ресурсом, так как имеется во всех образовательных </w:t>
      </w:r>
      <w:proofErr w:type="gramStart"/>
      <w:r w:rsidRPr="00FB4625">
        <w:rPr>
          <w:rFonts w:ascii="Times New Roman" w:eastAsia="Times New Roman" w:hAnsi="Times New Roman" w:cs="Times New Roman"/>
          <w:sz w:val="28"/>
          <w:szCs w:val="28"/>
        </w:rPr>
        <w:t>организациях .</w:t>
      </w:r>
      <w:proofErr w:type="gram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Однако необходимо сделать этот ресурс более заметным, наглядным и полезным. В целях оперативного информирования Комитет краевой </w:t>
      </w:r>
      <w:r w:rsidR="00DD254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Профсоюза в помощь председателям профкомов еженедельно в течение последних нескольких лет направляет информационные обзоры, где по рубрикам представлены наиболее значимые новости профессионального союза и сферы образования, изменения в трудовом и образовательном законодательстве, ответы на актуальные </w:t>
      </w:r>
      <w:proofErr w:type="gramStart"/>
      <w:r w:rsidRPr="00FB4625">
        <w:rPr>
          <w:rFonts w:ascii="Times New Roman" w:eastAsia="Times New Roman" w:hAnsi="Times New Roman" w:cs="Times New Roman"/>
          <w:sz w:val="28"/>
          <w:szCs w:val="28"/>
        </w:rPr>
        <w:t>вопросы  правозащитной</w:t>
      </w:r>
      <w:proofErr w:type="gram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практики.</w:t>
      </w:r>
    </w:p>
    <w:p w:rsidR="00C173CE" w:rsidRPr="00DD254C" w:rsidRDefault="00C173CE" w:rsidP="00DD254C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Освоено и множество технических возможностей, позволивших профсоюзным организациям всех уровней профсоюзной вертикали стать более мобильными и оперативными. Онлайн заседания, дистанционные конкурсы,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стали неотъемлемой частью корпоративной культуры Профсоюза всего за год.</w:t>
      </w:r>
    </w:p>
    <w:p w:rsidR="00311DF8" w:rsidRPr="00232506" w:rsidRDefault="00311DF8" w:rsidP="00311D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232506">
        <w:rPr>
          <w:rFonts w:ascii="Times New Roman" w:eastAsia="Calibri" w:hAnsi="Times New Roman" w:cs="Times New Roman"/>
          <w:sz w:val="28"/>
          <w:szCs w:val="28"/>
        </w:rPr>
        <w:t>целях  оказания</w:t>
      </w:r>
      <w:proofErr w:type="gramEnd"/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практической помощи председателям первичных профсоюзных организаций периодически </w:t>
      </w:r>
      <w:r w:rsidR="00CF338E">
        <w:rPr>
          <w:rFonts w:ascii="Times New Roman" w:eastAsia="Calibri" w:hAnsi="Times New Roman" w:cs="Times New Roman"/>
          <w:sz w:val="28"/>
          <w:szCs w:val="28"/>
        </w:rPr>
        <w:t xml:space="preserve">отправляется электронная 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продукция по различным направлениям деятельности: вестники, буклеты, информационные листки и бюллетени. </w:t>
      </w:r>
    </w:p>
    <w:p w:rsidR="00311DF8" w:rsidRPr="00232506" w:rsidRDefault="00311DF8" w:rsidP="00311D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Сайт </w:t>
      </w:r>
      <w:r w:rsidR="00151E0E">
        <w:rPr>
          <w:rFonts w:ascii="Times New Roman" w:eastAsia="Calibri" w:hAnsi="Times New Roman" w:cs="Times New Roman"/>
          <w:sz w:val="28"/>
          <w:szCs w:val="28"/>
        </w:rPr>
        <w:t>районной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организации </w:t>
      </w:r>
      <w:proofErr w:type="gramStart"/>
      <w:r w:rsidRPr="00232506">
        <w:rPr>
          <w:rFonts w:ascii="Times New Roman" w:eastAsia="Calibri" w:hAnsi="Times New Roman" w:cs="Times New Roman"/>
          <w:sz w:val="28"/>
          <w:szCs w:val="28"/>
        </w:rPr>
        <w:t>является  важным</w:t>
      </w:r>
      <w:proofErr w:type="gramEnd"/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 звеном в информационной системе обучения членов Профсоюза, где размещены материалы о профсоюзной работе, проводимых мероприятиях, актуальных и значимых событиях. Постоянно </w:t>
      </w:r>
      <w:proofErr w:type="gramStart"/>
      <w:r w:rsidRPr="00232506">
        <w:rPr>
          <w:rFonts w:ascii="Times New Roman" w:eastAsia="Calibri" w:hAnsi="Times New Roman" w:cs="Times New Roman"/>
          <w:sz w:val="28"/>
          <w:szCs w:val="28"/>
        </w:rPr>
        <w:t>обновляются  страницы</w:t>
      </w:r>
      <w:proofErr w:type="gramEnd"/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, отражающие деятельность каждого направления работы. </w:t>
      </w:r>
    </w:p>
    <w:p w:rsidR="00311DF8" w:rsidRPr="00232506" w:rsidRDefault="00311DF8" w:rsidP="00311D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Важную информационную роль выполняют корпоративные газеты. </w:t>
      </w:r>
      <w:proofErr w:type="gramStart"/>
      <w:r w:rsidRPr="00232506">
        <w:rPr>
          <w:rFonts w:ascii="Times New Roman" w:eastAsia="Calibri" w:hAnsi="Times New Roman" w:cs="Times New Roman"/>
          <w:sz w:val="28"/>
          <w:szCs w:val="28"/>
        </w:rPr>
        <w:t>Обеспечена  подписка</w:t>
      </w:r>
      <w:proofErr w:type="gramEnd"/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первичных профорганизаций на газеты «Вольная Кубань», «Мой Профсоюз»</w:t>
      </w:r>
      <w:r w:rsidR="00151E0E">
        <w:rPr>
          <w:rFonts w:ascii="Times New Roman" w:eastAsia="Calibri" w:hAnsi="Times New Roman" w:cs="Times New Roman"/>
          <w:sz w:val="28"/>
          <w:szCs w:val="28"/>
        </w:rPr>
        <w:t xml:space="preserve"> «Солидарность»  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и  «Человек труда».  </w:t>
      </w:r>
    </w:p>
    <w:p w:rsidR="00C677B9" w:rsidRDefault="00311DF8" w:rsidP="00311D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Оперативному обмену информацией с первичными профорганизациями способствует электронная почта, посредством которой налажен электронный документооборот и оперативный обмен информацией внутри всей структуры </w:t>
      </w:r>
      <w:r w:rsidR="00151E0E">
        <w:rPr>
          <w:rFonts w:ascii="Times New Roman" w:eastAsia="Calibri" w:hAnsi="Times New Roman" w:cs="Times New Roman"/>
          <w:sz w:val="28"/>
          <w:szCs w:val="28"/>
        </w:rPr>
        <w:t>районной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организации Профсоюза. Большое значение по распространению информации и мотивации проф</w:t>
      </w:r>
      <w:r w:rsidR="005C46FA">
        <w:rPr>
          <w:rFonts w:ascii="Times New Roman" w:eastAsia="Calibri" w:hAnsi="Times New Roman" w:cs="Times New Roman"/>
          <w:sz w:val="28"/>
          <w:szCs w:val="28"/>
        </w:rPr>
        <w:t xml:space="preserve">союзного членства </w:t>
      </w:r>
      <w:proofErr w:type="gramStart"/>
      <w:r w:rsidR="005C46FA">
        <w:rPr>
          <w:rFonts w:ascii="Times New Roman" w:eastAsia="Calibri" w:hAnsi="Times New Roman" w:cs="Times New Roman"/>
          <w:sz w:val="28"/>
          <w:szCs w:val="28"/>
        </w:rPr>
        <w:t>играет  Телеграмм</w:t>
      </w:r>
      <w:proofErr w:type="gramEnd"/>
      <w:r w:rsidR="005C46FA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="005C46FA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5C46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аккаунт </w:t>
      </w:r>
      <w:r w:rsidR="00151E0E">
        <w:rPr>
          <w:rFonts w:ascii="Times New Roman" w:eastAsia="Calibri" w:hAnsi="Times New Roman" w:cs="Times New Roman"/>
          <w:sz w:val="28"/>
          <w:szCs w:val="28"/>
        </w:rPr>
        <w:t>районной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организации (</w:t>
      </w:r>
      <w:proofErr w:type="spellStart"/>
      <w:r w:rsidR="00151E0E">
        <w:rPr>
          <w:rFonts w:ascii="Times New Roman" w:eastAsia="Calibri" w:hAnsi="Times New Roman" w:cs="Times New Roman"/>
          <w:sz w:val="28"/>
          <w:szCs w:val="28"/>
          <w:lang w:val="en-US"/>
        </w:rPr>
        <w:t>Dinskp</w:t>
      </w:r>
      <w:r w:rsidRPr="00232506">
        <w:rPr>
          <w:rFonts w:ascii="Times New Roman" w:eastAsia="Calibri" w:hAnsi="Times New Roman" w:cs="Times New Roman"/>
          <w:sz w:val="28"/>
          <w:szCs w:val="28"/>
        </w:rPr>
        <w:t>rofobr</w:t>
      </w:r>
      <w:proofErr w:type="spellEnd"/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) подписано  </w:t>
      </w:r>
      <w:r w:rsidR="005C46FA">
        <w:rPr>
          <w:rFonts w:ascii="Times New Roman" w:eastAsia="Calibri" w:hAnsi="Times New Roman" w:cs="Times New Roman"/>
          <w:sz w:val="28"/>
          <w:szCs w:val="28"/>
        </w:rPr>
        <w:t>около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6FA">
        <w:rPr>
          <w:rFonts w:ascii="Times New Roman" w:eastAsia="Calibri" w:hAnsi="Times New Roman" w:cs="Times New Roman"/>
          <w:sz w:val="28"/>
          <w:szCs w:val="28"/>
        </w:rPr>
        <w:t>5</w:t>
      </w:r>
      <w:r w:rsidR="00151E0E" w:rsidRPr="00151E0E">
        <w:rPr>
          <w:rFonts w:ascii="Times New Roman" w:eastAsia="Calibri" w:hAnsi="Times New Roman" w:cs="Times New Roman"/>
          <w:sz w:val="28"/>
          <w:szCs w:val="28"/>
        </w:rPr>
        <w:t>00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подписчиков.  В мобильном приложении </w:t>
      </w:r>
      <w:proofErr w:type="spellStart"/>
      <w:r w:rsidRPr="00232506">
        <w:rPr>
          <w:rFonts w:ascii="Times New Roman" w:eastAsia="Calibri" w:hAnsi="Times New Roman" w:cs="Times New Roman"/>
          <w:sz w:val="28"/>
          <w:szCs w:val="28"/>
        </w:rPr>
        <w:t>WhatsApp</w:t>
      </w:r>
      <w:proofErr w:type="spellEnd"/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06">
        <w:rPr>
          <w:rFonts w:ascii="Times New Roman" w:eastAsia="Calibri" w:hAnsi="Times New Roman" w:cs="Times New Roman"/>
          <w:sz w:val="28"/>
          <w:szCs w:val="28"/>
        </w:rPr>
        <w:lastRenderedPageBreak/>
        <w:t>созданы группы для информирования председателей первичных профсою</w:t>
      </w:r>
      <w:r w:rsidR="00151E0E">
        <w:rPr>
          <w:rFonts w:ascii="Times New Roman" w:eastAsia="Calibri" w:hAnsi="Times New Roman" w:cs="Times New Roman"/>
          <w:sz w:val="28"/>
          <w:szCs w:val="28"/>
        </w:rPr>
        <w:t xml:space="preserve">зных организаций, (модераторы-председатель и специалист бухгалтер </w:t>
      </w:r>
      <w:proofErr w:type="gramStart"/>
      <w:r w:rsidR="00151E0E">
        <w:rPr>
          <w:rFonts w:ascii="Times New Roman" w:eastAsia="Calibri" w:hAnsi="Times New Roman" w:cs="Times New Roman"/>
          <w:sz w:val="28"/>
          <w:szCs w:val="28"/>
        </w:rPr>
        <w:t xml:space="preserve">районной  </w:t>
      </w:r>
      <w:r w:rsidRPr="00232506">
        <w:rPr>
          <w:rFonts w:ascii="Times New Roman" w:eastAsia="Calibri" w:hAnsi="Times New Roman" w:cs="Times New Roman"/>
          <w:sz w:val="28"/>
          <w:szCs w:val="28"/>
        </w:rPr>
        <w:t>организации</w:t>
      </w:r>
      <w:proofErr w:type="gramEnd"/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Профсоюза).</w:t>
      </w:r>
    </w:p>
    <w:p w:rsidR="009F0066" w:rsidRPr="00232506" w:rsidRDefault="009F0066" w:rsidP="009F0066">
      <w:pPr>
        <w:spacing w:after="0" w:line="240" w:lineRule="auto"/>
        <w:ind w:left="1843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DD254C" w:rsidRPr="00FB4625" w:rsidRDefault="00DD254C" w:rsidP="00DD254C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Поскольку от качественного информационного сопровождения профсоюзной работы и своевременного освещения ее результатов в средствах массовой информации напрямую зависит осведомленность работников отрасли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социальных партнеров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о наиболее значимых достижениях в деятельности Профсоюза в целом и </w:t>
      </w:r>
      <w:r>
        <w:rPr>
          <w:rFonts w:ascii="Times New Roman" w:eastAsia="Times New Roman" w:hAnsi="Times New Roman" w:cs="Times New Roman"/>
          <w:sz w:val="28"/>
          <w:szCs w:val="28"/>
        </w:rPr>
        <w:t>Совета районной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в частности, развитию информационной работы в 2023 году необходимо уделить особое внимание.</w:t>
      </w:r>
    </w:p>
    <w:p w:rsidR="00A131EF" w:rsidRPr="00232506" w:rsidRDefault="0084340E" w:rsidP="009F0066">
      <w:pPr>
        <w:spacing w:after="0" w:line="240" w:lineRule="auto"/>
        <w:ind w:left="1843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232506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3.</w:t>
      </w:r>
      <w:r w:rsidR="00A131EF" w:rsidRPr="00232506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Инновационные формы поддержки членов Профсоюза</w:t>
      </w:r>
    </w:p>
    <w:p w:rsidR="00320C50" w:rsidRPr="00FB4625" w:rsidRDefault="00320C50" w:rsidP="00320C50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Развитию профсоюзного движения способствуют дополнительные (инновационные) формы работы. </w:t>
      </w:r>
      <w:r w:rsidRPr="00FB4625"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  <w:t>В рамках Года корпоративной культуры, который поставил своей целью развитие пространства новых смыслов и ценностных установок профсоюзных лидеров и активистов, и с целью усиления заинтересованности в развитии новых направлений деятельности, способствующих повышению эффективности социальной защиты членов Профсоюза,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в первом квартале 2022 года проведен краевой смотр-конкурс «Лучшая профсоюзная организация высокой социальной эффективности», который направлен на выявление и распространение положительного опыта работы городских и районных профсоюзных организаций, первичных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>профсоюзных организаций учреждений высшего и среднего профессионального образования и призван популяризировать инновационные формы и методы работы профсоюзных организаций по</w:t>
      </w:r>
      <w:r w:rsidRPr="00FB462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>социальной поддержке членов Профсоюза и через достижение положительных результатов влиять на формирование в образовательных организациях положительного имиджа Профсоюза, усиление позиций профсоюзных организаций на местах. В рамках семинара председателей профсоюзных организаций</w:t>
      </w:r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прошел первый Фестиваль «Эстафета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профкорпораций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», который стал площадкой обмена опытом победителей и призеров краевого конкурса, реальной возможностью демонстрации своих достижений, раскрутки новых идей,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t>стартапом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поиске новых идей и предложений. По итогам Фестиваля выпущен Альманах «Эстафета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профкорпораций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t>».</w:t>
      </w:r>
      <w:r w:rsidR="00236BF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Наша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районная организация приняла активное участие в этом конкурсе и вошла в число призёров конкурса, получив возможность поделиться опытом на страницах альманаха по теме: «Единство и сплочение-все решения принимаем только вместе!».</w:t>
      </w:r>
    </w:p>
    <w:p w:rsidR="00320C50" w:rsidRPr="00FB4625" w:rsidRDefault="00320C50" w:rsidP="00320C50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t>12 лет работает созданный краевой организацией «Кредитно-сберегательный союз работников образования и науки», основная задача которого состоит в организации финансовой помощи членам Профсоюза и профсоюзным организациям путем предоставления займов и сбережения средств. Благодаря «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Профмаркету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в текущем году у членов Профсоюза появилась возможность онлайн-подачи </w:t>
      </w:r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заявлений на вступление в Кредитно-потребительский кооператив, оформления кредитных программ: «На Здоровье», «Льготный», «Туристический», «Под зарплату», «Инвестиционный» и «Стандартный», сберегательных программ: «Комфортный», «Оптимальный», «Доходный» и «Инвестор».</w:t>
      </w:r>
    </w:p>
    <w:p w:rsidR="00320C50" w:rsidRPr="00FB4625" w:rsidRDefault="00320C50" w:rsidP="00320C50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t>Краевая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районная </w:t>
      </w:r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proofErr w:type="gramEnd"/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продолжа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ю</w:t>
      </w:r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t>т взаимодействие с отраслевым пенсионным фондом «Образование и наука», вошедшим в акционерное общество «Негосударственный пенсионный фонд «Достойное будущее» (Фонд). При содействии профсоюзных организаций с Фондом заключено 4919 договоров об обязательном пенсионном страховании членов Профсоюза. Фонд выполняет свои обязательства по инвестированию пенсионных накоплений, начислению дохода и выплате пенсий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Членам Профсоюза произведены выплаты накопительной части пенсии на суммы от максимально 100 тыс. руб. до минимально 10 тыс. руб. в зависимости от периода накопления. </w:t>
      </w:r>
    </w:p>
    <w:p w:rsidR="00320C50" w:rsidRPr="00FB4625" w:rsidRDefault="00320C50" w:rsidP="00320C50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В рамках сотрудничества краевой организации и регионального филиала «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>» членам Профсоюза предлагается эксклюзивный финансовый инструмент с целью экономии семейного бюджета. «Профсоюзная Халва» от «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» обладает целым комплексом социальных услуг, она позволяет: получать дополнительно скидки до 10% на покупки и оплату коммунальных платежей и повышенный процент на остаток денежных средств; пользоваться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беспроцентной рассрочкой на приобретение товаров и услуг в магазинах-партнерах банка, которых на сегодня насчитывается свыше 15 тысяч по Краснодарскому краю. При ежедневном использовании «Профсоюзной Халвы» работники отрасли могут не только компенсировать уплаченные членские профсоюзные взносы, но и приумножить их в несколько раз. Дополнительными преференциями, предлагаемыми членам Профсоюза с использованием карты «Халва» </w:t>
      </w:r>
      <w:proofErr w:type="gramStart"/>
      <w:r w:rsidRPr="00FB4625">
        <w:rPr>
          <w:rFonts w:ascii="Times New Roman" w:eastAsia="Times New Roman" w:hAnsi="Times New Roman" w:cs="Times New Roman"/>
          <w:sz w:val="28"/>
          <w:szCs w:val="28"/>
        </w:rPr>
        <w:t>в 2022 году</w:t>
      </w:r>
      <w:proofErr w:type="gram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активно пользовались работники отрасли образования в Сочинской,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Лабинской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Гулькевичской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Приморско-Ахтарской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, Темрюкской,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Анапской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Новокубанской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профсоюзных организациях.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нашей организации это новая возможность использования</w:t>
      </w:r>
      <w:r w:rsidR="00682A60">
        <w:rPr>
          <w:rFonts w:ascii="Times New Roman" w:eastAsia="Times New Roman" w:hAnsi="Times New Roman" w:cs="Times New Roman"/>
          <w:sz w:val="28"/>
          <w:szCs w:val="28"/>
        </w:rPr>
        <w:t xml:space="preserve"> для экономии</w:t>
      </w:r>
      <w:r w:rsidR="00DC0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A60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DC038E">
        <w:rPr>
          <w:rFonts w:ascii="Times New Roman" w:eastAsia="Times New Roman" w:hAnsi="Times New Roman" w:cs="Times New Roman"/>
          <w:sz w:val="28"/>
          <w:szCs w:val="28"/>
        </w:rPr>
        <w:t xml:space="preserve"> членам профсоюза</w:t>
      </w:r>
      <w:r w:rsidR="00682A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A60" w:rsidRPr="00FB4625" w:rsidRDefault="00682A60" w:rsidP="00682A6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Продолжено </w:t>
      </w:r>
      <w:proofErr w:type="gramStart"/>
      <w:r w:rsidRPr="00FB4625">
        <w:rPr>
          <w:rFonts w:ascii="Times New Roman" w:eastAsia="Times New Roman" w:hAnsi="Times New Roman" w:cs="Times New Roman"/>
          <w:sz w:val="28"/>
          <w:szCs w:val="28"/>
        </w:rPr>
        <w:t>сотрудничество  организации</w:t>
      </w:r>
      <w:proofErr w:type="gram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и компании медицинского страхования «АльфаСтрахование – ОМС». В реализации программы страхования приняли участие 69778 членов Профсоюза, что составляет 38,7% от общего количества. Достигнута договоренность о проведении бесплатных выездных медицинских профилактических осмотров, которой воспользовались 3010 членов Профсоюза. Продлено Соглашение о сотрудничестве на 2023 год.</w:t>
      </w:r>
    </w:p>
    <w:p w:rsidR="00682A60" w:rsidRPr="00FB4625" w:rsidRDefault="00682A60" w:rsidP="00682A60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Проведены диагностические офтальмологические осмотры по льготной стоимости для 5378 работников отрасли в клинике «3Z» в рамках корпоративной программы «Точка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lastRenderedPageBreak/>
        <w:t>зрения».</w:t>
      </w:r>
      <w:r w:rsidR="00DC038E">
        <w:rPr>
          <w:rFonts w:ascii="Times New Roman" w:eastAsia="Times New Roman" w:hAnsi="Times New Roman" w:cs="Times New Roman"/>
          <w:sz w:val="28"/>
          <w:szCs w:val="28"/>
        </w:rPr>
        <w:t xml:space="preserve"> Члены профсоюза нашей организации активно пользуются данной программой.</w:t>
      </w:r>
    </w:p>
    <w:p w:rsidR="00682A60" w:rsidRPr="00FB4625" w:rsidRDefault="00682A60" w:rsidP="00682A60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Реализуется страховая профсоюзная программа «Защита жизни и здоровья». Страхователем выступает краевая организация Профсоюза, страхуются как работники, так и члены их семей на случаи возникновения у них критических заболеваний на сумму от 300 тыс. руб. до 1 млн. руб. В программе участвуют 775 человек</w:t>
      </w:r>
      <w:r w:rsidR="00DC038E">
        <w:rPr>
          <w:rFonts w:ascii="Times New Roman" w:eastAsia="Times New Roman" w:hAnsi="Times New Roman" w:cs="Times New Roman"/>
          <w:sz w:val="28"/>
          <w:szCs w:val="28"/>
        </w:rPr>
        <w:t xml:space="preserve"> в крае, участники нашей организации </w:t>
      </w:r>
      <w:r w:rsidR="006C45FA">
        <w:rPr>
          <w:rFonts w:ascii="Times New Roman" w:eastAsia="Times New Roman" w:hAnsi="Times New Roman" w:cs="Times New Roman"/>
          <w:sz w:val="28"/>
          <w:szCs w:val="28"/>
        </w:rPr>
        <w:t>44 человека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45FA" w:rsidRPr="00FB4625" w:rsidRDefault="006C45FA" w:rsidP="006C45FA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В июне 2022 года подписан договор о сотрудничестве краевой организации с сетью клиник «РЖД – Медицина». Согласно </w:t>
      </w:r>
      <w:proofErr w:type="gramStart"/>
      <w:r w:rsidRPr="00FB4625">
        <w:rPr>
          <w:rFonts w:ascii="Times New Roman" w:eastAsia="Times New Roman" w:hAnsi="Times New Roman" w:cs="Times New Roman"/>
          <w:sz w:val="28"/>
          <w:szCs w:val="28"/>
        </w:rPr>
        <w:t>договоренности</w:t>
      </w:r>
      <w:proofErr w:type="gram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на все виды медицинских услуг членам Профсоюза предоставляется 20% скидка. Помимо стационарного и амбулаторного лечения предлагается проведение обязательных предварительных и периодических медицинских осмотров работников, в том числе и узкими специалистами, осуществляется выезд передвижных мобильных комплексов на территорию образовательных организаций для комфортного приема врачами пациентов без отрыва от работы. Услугами партнера воспользовались 843 члена Профсоюза. Активностью в этом направлении работы отличились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Ейская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>, Краснодарская, Тимашевская, Апшеронская профорганизации, первичная профорганизация Института развития образования края.</w:t>
      </w:r>
    </w:p>
    <w:p w:rsidR="00A131EF" w:rsidRDefault="006C45FA" w:rsidP="00A131E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6C45F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Это ещё одна задача для информирования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наших членов профсоюза, включая работодателей на 2023 год.</w:t>
      </w:r>
    </w:p>
    <w:p w:rsidR="006C45FA" w:rsidRDefault="006C45FA" w:rsidP="006C45FA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Поиск новых форм дополнительной поддержки членов Профсоюза, социальных проектов, инноваций, способствующих развитию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Профсоюза, является приоритетной задачей и на 2023 год.</w:t>
      </w:r>
    </w:p>
    <w:p w:rsidR="006C45FA" w:rsidRDefault="006C45FA" w:rsidP="006C45FA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5FA" w:rsidRPr="006C45FA" w:rsidRDefault="006C45FA" w:rsidP="00A131E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6B4DC3" w:rsidRPr="00232506" w:rsidRDefault="006B4DC3" w:rsidP="00C442C8">
      <w:pPr>
        <w:spacing w:after="0" w:line="240" w:lineRule="auto"/>
        <w:ind w:firstLine="69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16E" w:rsidRPr="00232506" w:rsidRDefault="00C46057" w:rsidP="00C442C8">
      <w:pPr>
        <w:spacing w:after="0" w:line="240" w:lineRule="auto"/>
        <w:ind w:firstLine="69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506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9A416E" w:rsidRPr="00232506">
        <w:rPr>
          <w:rFonts w:ascii="Times New Roman" w:eastAsia="Calibri" w:hAnsi="Times New Roman" w:cs="Times New Roman"/>
          <w:b/>
          <w:sz w:val="28"/>
          <w:szCs w:val="28"/>
        </w:rPr>
        <w:t xml:space="preserve">Правозащитная деятельность </w:t>
      </w:r>
      <w:r w:rsidR="00C442C8" w:rsidRPr="00232506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A804BC">
        <w:rPr>
          <w:rFonts w:ascii="Times New Roman" w:eastAsia="Calibri" w:hAnsi="Times New Roman" w:cs="Times New Roman"/>
          <w:b/>
          <w:sz w:val="28"/>
          <w:szCs w:val="28"/>
        </w:rPr>
        <w:t>Динской районной</w:t>
      </w:r>
    </w:p>
    <w:p w:rsidR="009A416E" w:rsidRPr="00232506" w:rsidRDefault="009A416E" w:rsidP="00C442C8">
      <w:pPr>
        <w:spacing w:after="0" w:line="240" w:lineRule="auto"/>
        <w:ind w:firstLine="69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b/>
          <w:sz w:val="28"/>
          <w:szCs w:val="28"/>
        </w:rPr>
        <w:t>организации Профсоюза</w:t>
      </w:r>
    </w:p>
    <w:p w:rsidR="00A804BC" w:rsidRPr="00825485" w:rsidRDefault="00A804BC" w:rsidP="00A8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85">
        <w:rPr>
          <w:rFonts w:ascii="Times New Roman" w:eastAsia="Times New Roman" w:hAnsi="Times New Roman" w:cs="Times New Roman"/>
          <w:sz w:val="28"/>
          <w:szCs w:val="28"/>
        </w:rPr>
        <w:t xml:space="preserve">В отчетный период правозащитная работа </w:t>
      </w:r>
      <w:r>
        <w:rPr>
          <w:rFonts w:ascii="Times New Roman" w:eastAsia="Times New Roman" w:hAnsi="Times New Roman" w:cs="Times New Roman"/>
          <w:sz w:val="28"/>
          <w:szCs w:val="28"/>
        </w:rPr>
        <w:t>районной</w:t>
      </w:r>
      <w:r w:rsidRPr="00825485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Профсоюза осуществлялась по следующим основным направлениям:</w:t>
      </w:r>
    </w:p>
    <w:p w:rsidR="00A804BC" w:rsidRPr="00825485" w:rsidRDefault="00A804BC" w:rsidP="00A8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85">
        <w:rPr>
          <w:rFonts w:ascii="Times New Roman" w:eastAsia="Times New Roman" w:hAnsi="Times New Roman" w:cs="Times New Roman"/>
          <w:sz w:val="28"/>
          <w:szCs w:val="28"/>
        </w:rPr>
        <w:t>- профсоюзный контроль за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соглашений;</w:t>
      </w:r>
    </w:p>
    <w:p w:rsidR="00A804BC" w:rsidRPr="00825485" w:rsidRDefault="00A804BC" w:rsidP="00A8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85">
        <w:rPr>
          <w:rFonts w:ascii="Times New Roman" w:eastAsia="Times New Roman" w:hAnsi="Times New Roman" w:cs="Times New Roman"/>
          <w:sz w:val="28"/>
          <w:szCs w:val="28"/>
        </w:rPr>
        <w:t>- досудебная и судебная защита социально-трудовых и иных прав и профессиональных интересов работников образования;</w:t>
      </w:r>
    </w:p>
    <w:p w:rsidR="00A804BC" w:rsidRPr="00825485" w:rsidRDefault="00A804BC" w:rsidP="00A8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85">
        <w:rPr>
          <w:rFonts w:ascii="Times New Roman" w:eastAsia="Times New Roman" w:hAnsi="Times New Roman" w:cs="Times New Roman"/>
          <w:sz w:val="28"/>
          <w:szCs w:val="28"/>
        </w:rPr>
        <w:t>- участие в коллективно-договорном регулировании социально-трудовых отношений в рамках социального партнерства;</w:t>
      </w:r>
    </w:p>
    <w:p w:rsidR="00A804BC" w:rsidRPr="00825485" w:rsidRDefault="00A804BC" w:rsidP="00A8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85">
        <w:rPr>
          <w:rFonts w:ascii="Times New Roman" w:eastAsia="Times New Roman" w:hAnsi="Times New Roman" w:cs="Times New Roman"/>
          <w:sz w:val="28"/>
          <w:szCs w:val="28"/>
        </w:rPr>
        <w:t>- оказание бесплатной юридической помощи по вопросам применения нормативных правовых актов, содержащих нормы трудового права, при разрешении индивидуальных трудовых споров и самозащите трудовых прав и социальных гарантий, а также консультирование членов Профсоюза;</w:t>
      </w:r>
    </w:p>
    <w:p w:rsidR="00A804BC" w:rsidRPr="00825485" w:rsidRDefault="00A804BC" w:rsidP="00A80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участие в нормотворческой </w:t>
      </w:r>
      <w:proofErr w:type="gramStart"/>
      <w:r w:rsidRPr="00825485">
        <w:rPr>
          <w:rFonts w:ascii="Times New Roman" w:eastAsia="Times New Roman" w:hAnsi="Times New Roman" w:cs="Times New Roman"/>
          <w:sz w:val="28"/>
          <w:szCs w:val="28"/>
        </w:rPr>
        <w:t>деятельности  органов</w:t>
      </w:r>
      <w:proofErr w:type="gramEnd"/>
      <w:r w:rsidRPr="00825485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самоуправления;</w:t>
      </w:r>
    </w:p>
    <w:p w:rsidR="00E4408B" w:rsidRPr="00236BF5" w:rsidRDefault="00A804BC" w:rsidP="00236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85">
        <w:rPr>
          <w:rFonts w:ascii="Times New Roman" w:eastAsia="Times New Roman" w:hAnsi="Times New Roman" w:cs="Times New Roman"/>
          <w:sz w:val="28"/>
          <w:szCs w:val="28"/>
        </w:rPr>
        <w:t>- информационно-методическая работа по правовым вопросам.</w:t>
      </w:r>
    </w:p>
    <w:p w:rsidR="00EA27FE" w:rsidRDefault="00EA27FE" w:rsidP="00744A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27FE" w:rsidRDefault="00EA27FE" w:rsidP="00236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FA7">
        <w:rPr>
          <w:rFonts w:ascii="Times New Roman" w:hAnsi="Times New Roman"/>
          <w:sz w:val="28"/>
          <w:szCs w:val="28"/>
        </w:rPr>
        <w:t>В отчетном периоде</w:t>
      </w:r>
      <w:r>
        <w:rPr>
          <w:rFonts w:ascii="Times New Roman" w:hAnsi="Times New Roman"/>
          <w:sz w:val="28"/>
          <w:szCs w:val="28"/>
        </w:rPr>
        <w:t xml:space="preserve"> в силу сложившихся обстоятельств</w:t>
      </w:r>
      <w:r w:rsidRPr="00626F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6FA7">
        <w:rPr>
          <w:rFonts w:ascii="Times New Roman" w:hAnsi="Times New Roman"/>
          <w:sz w:val="28"/>
          <w:szCs w:val="28"/>
        </w:rPr>
        <w:t>проведено  всего</w:t>
      </w:r>
      <w:proofErr w:type="gramEnd"/>
      <w:r w:rsidRPr="00626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 тематических проверок совместно с управлением образования</w:t>
      </w:r>
      <w:r w:rsidRPr="00626FA7">
        <w:rPr>
          <w:rFonts w:ascii="Times New Roman" w:hAnsi="Times New Roman"/>
          <w:sz w:val="28"/>
          <w:szCs w:val="28"/>
        </w:rPr>
        <w:t xml:space="preserve"> работодателей за соблюдением законодательства по вопросам трудового права (заключение, расторжение трудового договора, дополнительного соглашения,  рабочее время и время отдыха, оплата труда, </w:t>
      </w:r>
      <w:r>
        <w:rPr>
          <w:rFonts w:ascii="Times New Roman" w:hAnsi="Times New Roman"/>
          <w:sz w:val="28"/>
          <w:szCs w:val="28"/>
        </w:rPr>
        <w:t xml:space="preserve"> график отпусков, начисление отпускных, расчёт при увольнении, выплаты за классное руководство</w:t>
      </w:r>
      <w:r w:rsidRPr="00626FA7">
        <w:rPr>
          <w:rFonts w:ascii="Times New Roman" w:hAnsi="Times New Roman"/>
          <w:sz w:val="28"/>
          <w:szCs w:val="28"/>
        </w:rPr>
        <w:t xml:space="preserve">).   </w:t>
      </w:r>
      <w:r>
        <w:rPr>
          <w:rFonts w:ascii="Times New Roman" w:hAnsi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/>
          <w:sz w:val="28"/>
          <w:szCs w:val="28"/>
        </w:rPr>
        <w:t>местной  тематической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проверки по форме трудового договора- (условие о соцстраховании), заключению трудовых договоров, заключение дополнительных соглашений проверены 830 трудовых договора и заключенных </w:t>
      </w:r>
      <w:proofErr w:type="spellStart"/>
      <w:r>
        <w:rPr>
          <w:rFonts w:ascii="Times New Roman" w:hAnsi="Times New Roman"/>
          <w:sz w:val="28"/>
          <w:szCs w:val="28"/>
        </w:rPr>
        <w:t>допсоглашений</w:t>
      </w:r>
      <w:proofErr w:type="spellEnd"/>
      <w:r>
        <w:rPr>
          <w:rFonts w:ascii="Times New Roman" w:hAnsi="Times New Roman"/>
          <w:sz w:val="28"/>
          <w:szCs w:val="28"/>
        </w:rPr>
        <w:t xml:space="preserve">: СОШ-436,УДО-61, ДОУ-306 были выявлены нарушения в форме трудовых договоров, отсутствовали условия о соцстраховании. </w:t>
      </w:r>
      <w:r w:rsidRPr="000359F4">
        <w:rPr>
          <w:rFonts w:ascii="Times New Roman" w:hAnsi="Times New Roman"/>
          <w:sz w:val="28"/>
          <w:szCs w:val="28"/>
        </w:rPr>
        <w:t>Кроме того, председателем районного совета, внештатным правовым инспектором совместно с представителями органов управления образования проводились внеплановые контрольные мероприяти</w:t>
      </w:r>
      <w:r>
        <w:rPr>
          <w:rFonts w:ascii="Times New Roman" w:hAnsi="Times New Roman"/>
          <w:sz w:val="28"/>
          <w:szCs w:val="28"/>
        </w:rPr>
        <w:t>я</w:t>
      </w:r>
      <w:r w:rsidRPr="000359F4">
        <w:rPr>
          <w:rFonts w:ascii="Times New Roman" w:hAnsi="Times New Roman"/>
          <w:sz w:val="28"/>
          <w:szCs w:val="28"/>
        </w:rPr>
        <w:t xml:space="preserve"> по отдельным обращениям работников отрасли в районную организацию по вопросам</w:t>
      </w:r>
      <w:r>
        <w:rPr>
          <w:rFonts w:ascii="Times New Roman" w:hAnsi="Times New Roman"/>
          <w:sz w:val="28"/>
          <w:szCs w:val="28"/>
        </w:rPr>
        <w:t xml:space="preserve"> выплат за классное руководство, </w:t>
      </w:r>
      <w:r w:rsidRPr="000359F4">
        <w:rPr>
          <w:rFonts w:ascii="Times New Roman" w:hAnsi="Times New Roman"/>
          <w:sz w:val="28"/>
          <w:szCs w:val="28"/>
        </w:rPr>
        <w:t xml:space="preserve"> оптимизации,  оплаты труда, режима работы в выходные и праздничные дни, </w:t>
      </w:r>
      <w:r>
        <w:rPr>
          <w:rFonts w:ascii="Times New Roman" w:hAnsi="Times New Roman"/>
          <w:sz w:val="28"/>
          <w:szCs w:val="28"/>
        </w:rPr>
        <w:t>п</w:t>
      </w:r>
      <w:r w:rsidRPr="000359F4">
        <w:rPr>
          <w:rFonts w:ascii="Times New Roman" w:hAnsi="Times New Roman"/>
          <w:sz w:val="28"/>
          <w:szCs w:val="28"/>
        </w:rPr>
        <w:t>редоставления отпусков и получении компенсации за неиспользованный отпуск, оплаты больничных листов</w:t>
      </w:r>
      <w:r>
        <w:rPr>
          <w:rFonts w:ascii="Times New Roman" w:hAnsi="Times New Roman"/>
          <w:sz w:val="28"/>
          <w:szCs w:val="28"/>
        </w:rPr>
        <w:t xml:space="preserve">, выплаты расчётных сумм, отпуск по уходу за ребёнком </w:t>
      </w:r>
      <w:r w:rsidRPr="000359F4">
        <w:rPr>
          <w:rFonts w:ascii="Times New Roman" w:hAnsi="Times New Roman"/>
          <w:sz w:val="28"/>
          <w:szCs w:val="28"/>
        </w:rPr>
        <w:t xml:space="preserve">.  </w:t>
      </w:r>
    </w:p>
    <w:p w:rsidR="00EA27FE" w:rsidRDefault="00EA27FE" w:rsidP="00EA2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F4">
        <w:rPr>
          <w:rFonts w:ascii="Times New Roman" w:hAnsi="Times New Roman"/>
          <w:sz w:val="28"/>
          <w:szCs w:val="28"/>
        </w:rPr>
        <w:t xml:space="preserve">В ходе проверок </w:t>
      </w:r>
      <w:proofErr w:type="gramStart"/>
      <w:r w:rsidRPr="000359F4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 xml:space="preserve"> отработаны</w:t>
      </w:r>
      <w:proofErr w:type="gramEnd"/>
      <w:r>
        <w:rPr>
          <w:rFonts w:ascii="Times New Roman" w:hAnsi="Times New Roman"/>
          <w:sz w:val="28"/>
          <w:szCs w:val="28"/>
        </w:rPr>
        <w:t xml:space="preserve"> посредством связи </w:t>
      </w:r>
      <w:r w:rsidRPr="000359F4">
        <w:rPr>
          <w:rFonts w:ascii="Times New Roman" w:hAnsi="Times New Roman"/>
          <w:sz w:val="28"/>
          <w:szCs w:val="28"/>
        </w:rPr>
        <w:t xml:space="preserve"> выявленные   нарушения трудового законодательства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359F4">
        <w:rPr>
          <w:rFonts w:ascii="Times New Roman" w:hAnsi="Times New Roman"/>
          <w:sz w:val="28"/>
          <w:szCs w:val="28"/>
        </w:rPr>
        <w:t xml:space="preserve"> сразу же в ходе проверок были устранены и решены в пользу работников.</w:t>
      </w:r>
    </w:p>
    <w:p w:rsidR="00EA27FE" w:rsidRDefault="00EA27FE" w:rsidP="00EA2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</w:t>
      </w:r>
      <w:proofErr w:type="gramStart"/>
      <w:r>
        <w:rPr>
          <w:rFonts w:ascii="Times New Roman" w:hAnsi="Times New Roman"/>
          <w:sz w:val="28"/>
          <w:szCs w:val="28"/>
        </w:rPr>
        <w:t>экспертиза  2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проектов  муниципальных нормативных актов по вопросам оплаты труда, после проверки прокуратурой района Положение об оплате труда для школ и детских садов.  </w:t>
      </w:r>
    </w:p>
    <w:p w:rsidR="00EA27FE" w:rsidRDefault="00EA27FE" w:rsidP="00EA2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359F4">
        <w:rPr>
          <w:rFonts w:ascii="Times New Roman" w:hAnsi="Times New Roman"/>
          <w:sz w:val="28"/>
          <w:szCs w:val="28"/>
        </w:rPr>
        <w:t>За отчетный период был</w:t>
      </w:r>
      <w:r>
        <w:rPr>
          <w:rFonts w:ascii="Times New Roman" w:hAnsi="Times New Roman"/>
          <w:sz w:val="28"/>
          <w:szCs w:val="28"/>
        </w:rPr>
        <w:t>и</w:t>
      </w:r>
      <w:r w:rsidRPr="000359F4">
        <w:rPr>
          <w:rFonts w:ascii="Times New Roman" w:hAnsi="Times New Roman"/>
          <w:sz w:val="28"/>
          <w:szCs w:val="28"/>
        </w:rPr>
        <w:t xml:space="preserve"> рассмотрен</w:t>
      </w:r>
      <w:r>
        <w:rPr>
          <w:rFonts w:ascii="Times New Roman" w:hAnsi="Times New Roman"/>
          <w:sz w:val="28"/>
          <w:szCs w:val="28"/>
        </w:rPr>
        <w:t>ы</w:t>
      </w:r>
      <w:r w:rsidRPr="000359F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82</w:t>
      </w:r>
      <w:r w:rsidRPr="00035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9F4">
        <w:rPr>
          <w:rFonts w:ascii="Times New Roman" w:hAnsi="Times New Roman"/>
          <w:sz w:val="28"/>
          <w:szCs w:val="28"/>
        </w:rPr>
        <w:t>трудовы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 w:rsidRPr="000359F4">
        <w:rPr>
          <w:rFonts w:ascii="Times New Roman" w:hAnsi="Times New Roman"/>
          <w:sz w:val="28"/>
          <w:szCs w:val="28"/>
        </w:rPr>
        <w:t xml:space="preserve"> спор</w:t>
      </w:r>
      <w:r>
        <w:rPr>
          <w:rFonts w:ascii="Times New Roman" w:hAnsi="Times New Roman"/>
          <w:sz w:val="28"/>
          <w:szCs w:val="28"/>
        </w:rPr>
        <w:t>а</w:t>
      </w:r>
      <w:r w:rsidRPr="000359F4">
        <w:rPr>
          <w:rFonts w:ascii="Times New Roman" w:hAnsi="Times New Roman"/>
          <w:sz w:val="28"/>
          <w:szCs w:val="28"/>
        </w:rPr>
        <w:t>. Все они связаны с предоставлением мер социальной поддержки работникам отрасли и решены в пользу работников</w:t>
      </w:r>
      <w:r>
        <w:rPr>
          <w:rFonts w:ascii="Times New Roman" w:hAnsi="Times New Roman"/>
          <w:sz w:val="28"/>
          <w:szCs w:val="28"/>
        </w:rPr>
        <w:t xml:space="preserve">, все у кого не совпадает фактическое проживание с пропиской, получают меры </w:t>
      </w:r>
      <w:proofErr w:type="spellStart"/>
      <w:r>
        <w:rPr>
          <w:rFonts w:ascii="Times New Roman" w:hAnsi="Times New Roman"/>
          <w:sz w:val="28"/>
          <w:szCs w:val="28"/>
        </w:rPr>
        <w:t>соцподдержки</w:t>
      </w:r>
      <w:proofErr w:type="spellEnd"/>
      <w:r>
        <w:rPr>
          <w:rFonts w:ascii="Times New Roman" w:hAnsi="Times New Roman"/>
          <w:sz w:val="28"/>
          <w:szCs w:val="28"/>
        </w:rPr>
        <w:t xml:space="preserve"> только после решения районной комиссии по разрешению спорных вопросов, касающихся компенсации мер </w:t>
      </w:r>
      <w:proofErr w:type="spellStart"/>
      <w:r>
        <w:rPr>
          <w:rFonts w:ascii="Times New Roman" w:hAnsi="Times New Roman"/>
          <w:sz w:val="28"/>
          <w:szCs w:val="28"/>
        </w:rPr>
        <w:t>соцподдержки</w:t>
      </w:r>
      <w:proofErr w:type="spellEnd"/>
      <w:r>
        <w:rPr>
          <w:rFonts w:ascii="Times New Roman" w:hAnsi="Times New Roman"/>
          <w:sz w:val="28"/>
          <w:szCs w:val="28"/>
        </w:rPr>
        <w:t xml:space="preserve">, выплат из муниципального бюджета за арендуемое жильё. </w:t>
      </w:r>
    </w:p>
    <w:p w:rsidR="00EA27FE" w:rsidRDefault="00EA27FE" w:rsidP="00EA2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экспертиза 66 актов, связанных с заключением коллективных договоров - 22. Это сами тексты договоров, 22 соглашения по охране труда, 22 локальных акта по организациям. </w:t>
      </w:r>
    </w:p>
    <w:p w:rsidR="00EA27FE" w:rsidRDefault="00EA27FE" w:rsidP="00EA2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202 </w:t>
      </w:r>
      <w:proofErr w:type="gramStart"/>
      <w:r>
        <w:rPr>
          <w:rFonts w:ascii="Times New Roman" w:hAnsi="Times New Roman"/>
          <w:sz w:val="28"/>
          <w:szCs w:val="28"/>
        </w:rPr>
        <w:t>обращения,  включая</w:t>
      </w:r>
      <w:proofErr w:type="gramEnd"/>
      <w:r>
        <w:rPr>
          <w:rFonts w:ascii="Times New Roman" w:hAnsi="Times New Roman"/>
          <w:sz w:val="28"/>
          <w:szCs w:val="28"/>
        </w:rPr>
        <w:t xml:space="preserve"> все обращения и устные в том числе, 202 признаны обоснованными и все  удовлетворены.</w:t>
      </w:r>
    </w:p>
    <w:p w:rsidR="00EA27FE" w:rsidRDefault="00EA27FE" w:rsidP="00EA2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поступило одно письменное обращение от председателя первичной профсоюзной организации по вопросу оплаты мер </w:t>
      </w:r>
      <w:proofErr w:type="spellStart"/>
      <w:r>
        <w:rPr>
          <w:rFonts w:ascii="Times New Roman" w:hAnsi="Times New Roman"/>
          <w:sz w:val="28"/>
          <w:szCs w:val="28"/>
        </w:rPr>
        <w:t>соцподдержки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заместителям руководителей по АХР и безопасности. Вопрос переадресован в комитет краевой организации Профсоюза для дальнейшего разрешения. Решён положительно, в краевые документы внесены изменения и эта категория </w:t>
      </w:r>
      <w:r>
        <w:rPr>
          <w:rFonts w:ascii="Times New Roman" w:hAnsi="Times New Roman"/>
          <w:sz w:val="28"/>
          <w:szCs w:val="28"/>
        </w:rPr>
        <w:lastRenderedPageBreak/>
        <w:t xml:space="preserve">работников пользуется мерами </w:t>
      </w:r>
      <w:proofErr w:type="spellStart"/>
      <w:r>
        <w:rPr>
          <w:rFonts w:ascii="Times New Roman" w:hAnsi="Times New Roman"/>
          <w:sz w:val="28"/>
          <w:szCs w:val="28"/>
        </w:rPr>
        <w:t>соцподдержки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оплате отопления, освещения, жилья.</w:t>
      </w:r>
    </w:p>
    <w:p w:rsidR="00EA27FE" w:rsidRDefault="00EA27FE" w:rsidP="00EA2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Всего  выступлений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вопросам правовой защиты 4: 2- публикации в прессе одна из них о предоставлении мер </w:t>
      </w:r>
      <w:proofErr w:type="spellStart"/>
      <w:r>
        <w:rPr>
          <w:rFonts w:ascii="Times New Roman" w:hAnsi="Times New Roman"/>
          <w:sz w:val="28"/>
          <w:szCs w:val="28"/>
        </w:rPr>
        <w:t>соцподдержки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педагогам школ- оплата съёмного жилья  в районной газете «Трибуна», другая- работе по судебной практике, пенсия по старости тренера-преподавателя. 2 – электронные СМИ разъяснения по программе «Защита жизни и здоровья», инновационные формы работы. </w:t>
      </w:r>
    </w:p>
    <w:p w:rsidR="00EA27FE" w:rsidRDefault="00EA27FE" w:rsidP="00EA2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Ежеквартально вопросы о правозащитной работе районной организации профсоюза рассматриваются на президиуме, их было рассмотрено 4, 1раз в год на пленуме районного совета, вопросы правового характера служат отдельными темами на обучающих семинарах, проводимых в 2022 году в режиме онлайн и офлайн: это и итоги по данному виду работы, новое в законодательстве, предоставление длительного отпуска, разъяснения по применению отдельных статей УК РФ при занятии педагогической деятельностью, итоги тематических проверок, вопросы переименования первичных и районной организации, вопросы оплаты классного руководства, расторжение трудового договора, увольнение, разъяснения по получению 1 млн. рублей  педагогами школ, предоставление земельных участков педагогам по закону Кк№3232-КЗ.</w:t>
      </w:r>
    </w:p>
    <w:p w:rsidR="00EA27FE" w:rsidRDefault="00EA27FE" w:rsidP="00EA2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было составлено 1 исковое заявление специалистом </w:t>
      </w:r>
      <w:proofErr w:type="gramStart"/>
      <w:r>
        <w:rPr>
          <w:rFonts w:ascii="Times New Roman" w:hAnsi="Times New Roman"/>
          <w:sz w:val="28"/>
          <w:szCs w:val="28"/>
        </w:rPr>
        <w:t>аппарата  краевой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</w:t>
      </w:r>
      <w:proofErr w:type="spellStart"/>
      <w:r>
        <w:rPr>
          <w:rFonts w:ascii="Times New Roman" w:hAnsi="Times New Roman"/>
          <w:sz w:val="28"/>
          <w:szCs w:val="28"/>
        </w:rPr>
        <w:t>Балыцким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С.Н., но рассмотрение  не завершено, и  в 2022 году суд первой инстанции принял решение в пользу работника тренера-преподавателя .Экономическая эффективность составляет 0,747     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A27FE" w:rsidRDefault="00EA27FE" w:rsidP="00EA2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F4">
        <w:rPr>
          <w:rFonts w:ascii="Times New Roman" w:hAnsi="Times New Roman"/>
          <w:sz w:val="28"/>
          <w:szCs w:val="28"/>
        </w:rPr>
        <w:t xml:space="preserve">Основные вопросы, которые требовали вмешательства – это вопросы стимулирующих выплат, дежурства, </w:t>
      </w:r>
      <w:proofErr w:type="gramStart"/>
      <w:r w:rsidRPr="000359F4">
        <w:rPr>
          <w:rFonts w:ascii="Times New Roman" w:hAnsi="Times New Roman"/>
          <w:sz w:val="28"/>
          <w:szCs w:val="28"/>
        </w:rPr>
        <w:t xml:space="preserve">выплат </w:t>
      </w:r>
      <w:r>
        <w:rPr>
          <w:rFonts w:ascii="Times New Roman" w:hAnsi="Times New Roman"/>
          <w:sz w:val="28"/>
          <w:szCs w:val="28"/>
        </w:rPr>
        <w:t xml:space="preserve"> компенсации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359F4">
        <w:rPr>
          <w:rFonts w:ascii="Times New Roman" w:hAnsi="Times New Roman"/>
          <w:sz w:val="28"/>
          <w:szCs w:val="28"/>
        </w:rPr>
        <w:t>мер социальной поддержки,</w:t>
      </w:r>
      <w:r>
        <w:rPr>
          <w:rFonts w:ascii="Times New Roman" w:hAnsi="Times New Roman"/>
          <w:sz w:val="28"/>
          <w:szCs w:val="28"/>
        </w:rPr>
        <w:t xml:space="preserve"> увольнения и приёма пенсионеров, </w:t>
      </w:r>
      <w:r w:rsidRPr="000359F4">
        <w:rPr>
          <w:rFonts w:ascii="Times New Roman" w:hAnsi="Times New Roman"/>
          <w:sz w:val="28"/>
          <w:szCs w:val="28"/>
        </w:rPr>
        <w:t xml:space="preserve">работы и оплаты в выходные  и праздничные дни,   </w:t>
      </w:r>
      <w:r>
        <w:rPr>
          <w:rFonts w:ascii="Times New Roman" w:hAnsi="Times New Roman"/>
          <w:sz w:val="28"/>
          <w:szCs w:val="28"/>
        </w:rPr>
        <w:t xml:space="preserve"> выплат премий, разработка порядка   предоставления длительного отпуска,</w:t>
      </w:r>
      <w:r w:rsidRPr="00B03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EA27FE" w:rsidRPr="00A15C1A" w:rsidRDefault="00EA27FE" w:rsidP="00A15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вопросы разрешаются совместно со специалистами краевого комитета.</w:t>
      </w:r>
    </w:p>
    <w:p w:rsidR="00744AE3" w:rsidRPr="00232506" w:rsidRDefault="00744AE3" w:rsidP="00744A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804BC">
        <w:rPr>
          <w:rFonts w:ascii="Times New Roman" w:eastAsia="Calibri" w:hAnsi="Times New Roman" w:cs="Times New Roman"/>
          <w:sz w:val="28"/>
          <w:szCs w:val="28"/>
        </w:rPr>
        <w:t>Динской районной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организации Профессионального союза работников народного образования и науки Российской Федерации работает 1</w:t>
      </w:r>
      <w:r w:rsidR="006104AC">
        <w:rPr>
          <w:rFonts w:ascii="Times New Roman" w:eastAsia="Calibri" w:hAnsi="Times New Roman" w:cs="Times New Roman"/>
          <w:sz w:val="28"/>
          <w:szCs w:val="28"/>
        </w:rPr>
        <w:t xml:space="preserve">внештатный </w:t>
      </w:r>
      <w:r w:rsidRPr="00232506">
        <w:rPr>
          <w:rFonts w:ascii="Times New Roman" w:eastAsia="Calibri" w:hAnsi="Times New Roman" w:cs="Times New Roman"/>
          <w:sz w:val="28"/>
          <w:szCs w:val="28"/>
        </w:rPr>
        <w:t>правовой инспектор</w:t>
      </w:r>
      <w:r w:rsidR="006104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32506">
        <w:rPr>
          <w:rFonts w:ascii="Times New Roman" w:eastAsia="Calibri" w:hAnsi="Times New Roman" w:cs="Times New Roman"/>
          <w:sz w:val="28"/>
          <w:szCs w:val="28"/>
        </w:rPr>
        <w:t>В 202</w:t>
      </w:r>
      <w:r w:rsidR="006C45FA">
        <w:rPr>
          <w:rFonts w:ascii="Times New Roman" w:eastAsia="Calibri" w:hAnsi="Times New Roman" w:cs="Times New Roman"/>
          <w:sz w:val="28"/>
          <w:szCs w:val="28"/>
        </w:rPr>
        <w:t>2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году была продолжена работа по обеспечению безопасных условий труда для работников отрасли. </w:t>
      </w:r>
      <w:proofErr w:type="gramStart"/>
      <w:r w:rsidRPr="00232506">
        <w:rPr>
          <w:rFonts w:ascii="Times New Roman" w:eastAsia="Calibri" w:hAnsi="Times New Roman" w:cs="Times New Roman"/>
          <w:sz w:val="28"/>
          <w:szCs w:val="28"/>
        </w:rPr>
        <w:t>В  коллективные</w:t>
      </w:r>
      <w:proofErr w:type="gramEnd"/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договоры образовательных организаций включены обязательства по выделению средств на обучение работников безопасным методам работы, специальную оценку условий труда, обеспечение спецодеждой.  </w:t>
      </w:r>
    </w:p>
    <w:p w:rsidR="00744AE3" w:rsidRPr="00232506" w:rsidRDefault="00744AE3" w:rsidP="00744A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>Выполнены обязательства по проведению первичных медицинских осмотров при приеме на работу и периодических осмотров для лиц, работающих во вредных условиях труда, за счет средств работодателя. Выполняются обязательства коллективных договоров по предоставлению дополнительных отпусков, осуществлению выплат компенсационного характера за работу с вредными условиями труда.</w:t>
      </w:r>
    </w:p>
    <w:p w:rsidR="00744AE3" w:rsidRPr="00232506" w:rsidRDefault="006104AC" w:rsidP="00744A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Налажено взаимодействие</w:t>
      </w:r>
      <w:r w:rsidR="00744AE3"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районной организации</w:t>
      </w:r>
      <w:r w:rsidR="00744AE3" w:rsidRPr="00232506">
        <w:rPr>
          <w:rFonts w:ascii="Times New Roman" w:eastAsia="Calibri" w:hAnsi="Times New Roman" w:cs="Times New Roman"/>
          <w:sz w:val="28"/>
          <w:szCs w:val="28"/>
        </w:rPr>
        <w:t xml:space="preserve"> Профсоюза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44AE3" w:rsidRPr="00232506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744AE3" w:rsidRPr="00232506">
        <w:rPr>
          <w:rFonts w:ascii="Times New Roman" w:eastAsia="Calibri" w:hAnsi="Times New Roman" w:cs="Times New Roman"/>
          <w:sz w:val="28"/>
          <w:szCs w:val="28"/>
        </w:rPr>
        <w:t xml:space="preserve"> занятости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Динском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районе, </w:t>
      </w:r>
      <w:r w:rsidR="00744AE3" w:rsidRPr="00232506">
        <w:rPr>
          <w:rFonts w:ascii="Times New Roman" w:eastAsia="Calibri" w:hAnsi="Times New Roman" w:cs="Times New Roman"/>
          <w:sz w:val="28"/>
          <w:szCs w:val="28"/>
        </w:rPr>
        <w:t xml:space="preserve"> запрашивается</w:t>
      </w:r>
      <w:proofErr w:type="gramEnd"/>
      <w:r w:rsidR="00744AE3" w:rsidRPr="00232506">
        <w:rPr>
          <w:rFonts w:ascii="Times New Roman" w:eastAsia="Calibri" w:hAnsi="Times New Roman" w:cs="Times New Roman"/>
          <w:sz w:val="28"/>
          <w:szCs w:val="28"/>
        </w:rPr>
        <w:t xml:space="preserve"> информация о ходе уведомительной регистрации коллективных договоров. В рамках социального партнерства </w:t>
      </w: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="00744AE3" w:rsidRPr="00232506">
        <w:rPr>
          <w:rFonts w:ascii="Times New Roman" w:eastAsia="Calibri" w:hAnsi="Times New Roman" w:cs="Times New Roman"/>
          <w:sz w:val="28"/>
          <w:szCs w:val="28"/>
        </w:rPr>
        <w:t xml:space="preserve"> образования предоставляет </w:t>
      </w:r>
      <w:proofErr w:type="gramStart"/>
      <w:r w:rsidR="00744AE3" w:rsidRPr="0023250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районной</w:t>
      </w:r>
      <w:r w:rsidR="00744AE3"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организации Профсоюза информацию о реализации целевых программ, о мониторинге заработной платы по отрасли, информацию о состоянии рынка труда. </w:t>
      </w:r>
    </w:p>
    <w:p w:rsidR="00744AE3" w:rsidRPr="00232506" w:rsidRDefault="00744AE3" w:rsidP="00744A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На планерном совещании в </w:t>
      </w:r>
      <w:proofErr w:type="gramStart"/>
      <w:r w:rsidR="006104AC">
        <w:rPr>
          <w:rFonts w:ascii="Times New Roman" w:eastAsia="Calibri" w:hAnsi="Times New Roman" w:cs="Times New Roman"/>
          <w:sz w:val="28"/>
          <w:szCs w:val="28"/>
        </w:rPr>
        <w:t xml:space="preserve">управлении 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proofErr w:type="gramEnd"/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 были заслушаны результаты проверки образовательных учреждений. Также информация о проведенной проверке заслушана на заседании президиума и доведена до сведения образовательных организаций. </w:t>
      </w:r>
    </w:p>
    <w:p w:rsidR="00744AE3" w:rsidRPr="00232506" w:rsidRDefault="00744AE3" w:rsidP="00744A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>В ходе проведения проверок оказывалась практическая помощь и юридическая консультация руководителям и председателям первичных профсоюзных организаций образовательных учреждений.</w:t>
      </w:r>
    </w:p>
    <w:p w:rsidR="009A416E" w:rsidRPr="00232506" w:rsidRDefault="00D340C9" w:rsidP="00D340C9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правозащитной деятельности в 2023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консультация и помощь всем обратившимся. </w:t>
      </w:r>
    </w:p>
    <w:p w:rsidR="009A416E" w:rsidRPr="00232506" w:rsidRDefault="00C46057" w:rsidP="00C442C8">
      <w:pPr>
        <w:spacing w:after="0" w:line="240" w:lineRule="auto"/>
        <w:ind w:firstLine="69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9A416E" w:rsidRPr="0023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Охрана труда </w:t>
      </w:r>
      <w:r w:rsidR="0051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Динской районной </w:t>
      </w:r>
    </w:p>
    <w:p w:rsidR="009A416E" w:rsidRPr="00232506" w:rsidRDefault="009A416E" w:rsidP="00C442C8">
      <w:pPr>
        <w:spacing w:after="0" w:line="240" w:lineRule="auto"/>
        <w:ind w:firstLine="69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Профсоюза</w:t>
      </w:r>
    </w:p>
    <w:p w:rsidR="009A416E" w:rsidRPr="00232506" w:rsidRDefault="009A416E" w:rsidP="00C442C8">
      <w:pPr>
        <w:spacing w:after="0" w:line="240" w:lineRule="auto"/>
        <w:ind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8B" w:rsidRPr="00232506" w:rsidRDefault="00E4408B" w:rsidP="00C442C8">
      <w:pPr>
        <w:spacing w:after="0" w:line="240" w:lineRule="auto"/>
        <w:ind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FDE" w:rsidRDefault="00030FDE" w:rsidP="00030F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На профсоюзном учёте в </w:t>
      </w:r>
      <w:r w:rsidR="00514495">
        <w:rPr>
          <w:rFonts w:ascii="Times New Roman" w:eastAsia="Calibri" w:hAnsi="Times New Roman" w:cs="Times New Roman"/>
          <w:sz w:val="28"/>
          <w:szCs w:val="28"/>
        </w:rPr>
        <w:t>Динской районной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организации Профсоюза состо</w:t>
      </w:r>
      <w:r w:rsidR="00514495">
        <w:rPr>
          <w:rFonts w:ascii="Times New Roman" w:eastAsia="Calibri" w:hAnsi="Times New Roman" w:cs="Times New Roman"/>
          <w:sz w:val="28"/>
          <w:szCs w:val="28"/>
        </w:rPr>
        <w:t>яло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495">
        <w:rPr>
          <w:rFonts w:ascii="Times New Roman" w:eastAsia="Calibri" w:hAnsi="Times New Roman" w:cs="Times New Roman"/>
          <w:sz w:val="28"/>
          <w:szCs w:val="28"/>
        </w:rPr>
        <w:t>70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первичных профсоюзных организаций. В </w:t>
      </w:r>
      <w:r w:rsidR="00514495">
        <w:rPr>
          <w:rFonts w:ascii="Times New Roman" w:eastAsia="Calibri" w:hAnsi="Times New Roman" w:cs="Times New Roman"/>
          <w:sz w:val="28"/>
          <w:szCs w:val="28"/>
        </w:rPr>
        <w:t>районной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организации </w:t>
      </w:r>
      <w:r w:rsidR="00960323">
        <w:rPr>
          <w:rFonts w:ascii="Times New Roman" w:eastAsia="Calibri" w:hAnsi="Times New Roman" w:cs="Times New Roman"/>
          <w:sz w:val="28"/>
          <w:szCs w:val="28"/>
        </w:rPr>
        <w:t xml:space="preserve">в 2022 </w:t>
      </w:r>
      <w:proofErr w:type="gramStart"/>
      <w:r w:rsidR="00960323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 w:rsidR="00A02547"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06">
        <w:rPr>
          <w:rFonts w:ascii="Times New Roman" w:eastAsia="Calibri" w:hAnsi="Times New Roman" w:cs="Times New Roman"/>
          <w:sz w:val="28"/>
          <w:szCs w:val="28"/>
        </w:rPr>
        <w:t>внештатны</w:t>
      </w:r>
      <w:r w:rsidR="00A02547" w:rsidRPr="00232506">
        <w:rPr>
          <w:rFonts w:ascii="Times New Roman" w:eastAsia="Calibri" w:hAnsi="Times New Roman" w:cs="Times New Roman"/>
          <w:sz w:val="28"/>
          <w:szCs w:val="28"/>
        </w:rPr>
        <w:t>й</w:t>
      </w:r>
      <w:proofErr w:type="gramEnd"/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технически</w:t>
      </w:r>
      <w:r w:rsidR="00A02547" w:rsidRPr="00232506">
        <w:rPr>
          <w:rFonts w:ascii="Times New Roman" w:eastAsia="Calibri" w:hAnsi="Times New Roman" w:cs="Times New Roman"/>
          <w:sz w:val="28"/>
          <w:szCs w:val="28"/>
        </w:rPr>
        <w:t>й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инспектор труда</w:t>
      </w:r>
      <w:r w:rsidR="00960323">
        <w:rPr>
          <w:rFonts w:ascii="Times New Roman" w:eastAsia="Calibri" w:hAnsi="Times New Roman" w:cs="Times New Roman"/>
          <w:sz w:val="28"/>
          <w:szCs w:val="28"/>
        </w:rPr>
        <w:t xml:space="preserve"> не был избран и поэтому работал один правовой инспектор</w:t>
      </w:r>
      <w:r w:rsidRPr="002325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0323" w:rsidRPr="00AE7EE6" w:rsidRDefault="00960323" w:rsidP="009603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7EE6">
        <w:rPr>
          <w:rFonts w:ascii="Times New Roman" w:hAnsi="Times New Roman"/>
          <w:sz w:val="28"/>
          <w:szCs w:val="28"/>
        </w:rPr>
        <w:t xml:space="preserve">В каждом образовательном учреждении разработаны и утверждены Положения о совместной комиссии (комитете) по охране труда, Положение об уполномоченном по охране </w:t>
      </w:r>
      <w:proofErr w:type="gramStart"/>
      <w:r w:rsidRPr="00AE7EE6">
        <w:rPr>
          <w:rFonts w:ascii="Times New Roman" w:hAnsi="Times New Roman"/>
          <w:sz w:val="28"/>
          <w:szCs w:val="28"/>
        </w:rPr>
        <w:t>труда,  Положение</w:t>
      </w:r>
      <w:proofErr w:type="gramEnd"/>
      <w:r w:rsidRPr="00AE7EE6">
        <w:rPr>
          <w:rFonts w:ascii="Times New Roman" w:hAnsi="Times New Roman"/>
          <w:sz w:val="28"/>
          <w:szCs w:val="28"/>
        </w:rPr>
        <w:t xml:space="preserve"> об административно  - общественном контроле.</w:t>
      </w:r>
    </w:p>
    <w:p w:rsidR="00181669" w:rsidRDefault="00960323" w:rsidP="001816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7EE6">
        <w:rPr>
          <w:rFonts w:ascii="Times New Roman" w:hAnsi="Times New Roman"/>
          <w:sz w:val="28"/>
          <w:szCs w:val="28"/>
        </w:rPr>
        <w:t xml:space="preserve"> Также в течение года вопросы охраны труда ежеквартально выносились на заседание президиума районного совета: об организации контроля за условиями и охраной труда в БОУ СОШ №№ </w:t>
      </w:r>
      <w:r>
        <w:rPr>
          <w:rFonts w:ascii="Times New Roman" w:hAnsi="Times New Roman"/>
          <w:sz w:val="28"/>
          <w:szCs w:val="28"/>
        </w:rPr>
        <w:t>15</w:t>
      </w:r>
      <w:r w:rsidRPr="00AE7EE6">
        <w:rPr>
          <w:rFonts w:ascii="Times New Roman" w:hAnsi="Times New Roman"/>
          <w:sz w:val="28"/>
          <w:szCs w:val="28"/>
        </w:rPr>
        <w:t>,</w:t>
      </w:r>
      <w:proofErr w:type="gramStart"/>
      <w:r>
        <w:rPr>
          <w:rFonts w:ascii="Times New Roman" w:hAnsi="Times New Roman"/>
          <w:sz w:val="28"/>
          <w:szCs w:val="28"/>
        </w:rPr>
        <w:t>35</w:t>
      </w:r>
      <w:r w:rsidRPr="00AE7EE6">
        <w:rPr>
          <w:rFonts w:ascii="Times New Roman" w:hAnsi="Times New Roman"/>
          <w:sz w:val="28"/>
          <w:szCs w:val="28"/>
        </w:rPr>
        <w:t>.-</w:t>
      </w:r>
      <w:proofErr w:type="gramEnd"/>
      <w:r w:rsidRPr="00AE7EE6">
        <w:rPr>
          <w:rFonts w:ascii="Times New Roman" w:hAnsi="Times New Roman"/>
          <w:sz w:val="28"/>
          <w:szCs w:val="28"/>
        </w:rPr>
        <w:t xml:space="preserve"> проверка работы по подготовке к специальной оценке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FE3">
        <w:rPr>
          <w:rFonts w:ascii="Times New Roman" w:hAnsi="Times New Roman"/>
          <w:sz w:val="28"/>
          <w:szCs w:val="28"/>
        </w:rPr>
        <w:t>условий  рабочих мест в ОУ СОШ №№</w:t>
      </w:r>
      <w:r>
        <w:rPr>
          <w:rFonts w:ascii="Times New Roman" w:hAnsi="Times New Roman"/>
          <w:sz w:val="28"/>
          <w:szCs w:val="28"/>
        </w:rPr>
        <w:t>26</w:t>
      </w:r>
      <w:r w:rsidRPr="00F55F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13</w:t>
      </w:r>
      <w:r w:rsidRPr="00F55FE3">
        <w:rPr>
          <w:rFonts w:ascii="Times New Roman" w:hAnsi="Times New Roman"/>
          <w:sz w:val="28"/>
          <w:szCs w:val="28"/>
        </w:rPr>
        <w:t xml:space="preserve">. В течение второго квартала была проведена совместная проверка состояния условий и охраны труда в образовательных учреждениях района. Совместно с </w:t>
      </w:r>
      <w:proofErr w:type="gramStart"/>
      <w:r w:rsidRPr="00F55FE3">
        <w:rPr>
          <w:rFonts w:ascii="Times New Roman" w:hAnsi="Times New Roman"/>
          <w:sz w:val="28"/>
          <w:szCs w:val="28"/>
        </w:rPr>
        <w:t>управлением 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, органами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пожнадзора</w:t>
      </w:r>
      <w:proofErr w:type="spellEnd"/>
      <w:r w:rsidRPr="00F55FE3">
        <w:rPr>
          <w:rFonts w:ascii="Times New Roman" w:hAnsi="Times New Roman"/>
          <w:sz w:val="28"/>
          <w:szCs w:val="28"/>
        </w:rPr>
        <w:t xml:space="preserve"> были прове</w:t>
      </w:r>
      <w:r>
        <w:rPr>
          <w:rFonts w:ascii="Times New Roman" w:hAnsi="Times New Roman"/>
          <w:sz w:val="28"/>
          <w:szCs w:val="28"/>
        </w:rPr>
        <w:t>д</w:t>
      </w:r>
      <w:r w:rsidRPr="00F55FE3">
        <w:rPr>
          <w:rFonts w:ascii="Times New Roman" w:hAnsi="Times New Roman"/>
          <w:sz w:val="28"/>
          <w:szCs w:val="28"/>
        </w:rPr>
        <w:t xml:space="preserve">ены </w:t>
      </w:r>
      <w:r>
        <w:rPr>
          <w:rFonts w:ascii="Times New Roman" w:hAnsi="Times New Roman"/>
          <w:sz w:val="28"/>
          <w:szCs w:val="28"/>
        </w:rPr>
        <w:t xml:space="preserve">70 обследований </w:t>
      </w:r>
      <w:r w:rsidRPr="00F55FE3">
        <w:rPr>
          <w:rFonts w:ascii="Times New Roman" w:hAnsi="Times New Roman"/>
          <w:sz w:val="28"/>
          <w:szCs w:val="28"/>
        </w:rPr>
        <w:t xml:space="preserve"> по вопросам охраны труда. </w:t>
      </w:r>
      <w:r>
        <w:rPr>
          <w:rFonts w:ascii="Times New Roman" w:hAnsi="Times New Roman"/>
          <w:sz w:val="28"/>
          <w:szCs w:val="28"/>
        </w:rPr>
        <w:t>Выявленные    нарушения касаются вопроса ведения документации по охране труда.</w:t>
      </w:r>
      <w:r w:rsidRPr="00F55FE3">
        <w:rPr>
          <w:rFonts w:ascii="Times New Roman" w:hAnsi="Times New Roman"/>
          <w:sz w:val="28"/>
          <w:szCs w:val="28"/>
        </w:rPr>
        <w:t xml:space="preserve"> Заслушан материал о подготовке образовательных учреждений к работе в </w:t>
      </w:r>
      <w:proofErr w:type="gramStart"/>
      <w:r w:rsidRPr="00F55FE3">
        <w:rPr>
          <w:rFonts w:ascii="Times New Roman" w:hAnsi="Times New Roman"/>
          <w:sz w:val="28"/>
          <w:szCs w:val="28"/>
        </w:rPr>
        <w:t>новом  учебном</w:t>
      </w:r>
      <w:proofErr w:type="gramEnd"/>
      <w:r w:rsidRPr="00F55FE3">
        <w:rPr>
          <w:rFonts w:ascii="Times New Roman" w:hAnsi="Times New Roman"/>
          <w:sz w:val="28"/>
          <w:szCs w:val="28"/>
        </w:rPr>
        <w:t xml:space="preserve"> году.   </w:t>
      </w:r>
      <w:proofErr w:type="gramStart"/>
      <w:r w:rsidRPr="00F55FE3">
        <w:rPr>
          <w:rFonts w:ascii="Times New Roman" w:hAnsi="Times New Roman"/>
          <w:sz w:val="28"/>
          <w:szCs w:val="28"/>
        </w:rPr>
        <w:t>Вопрос  о</w:t>
      </w:r>
      <w:proofErr w:type="gramEnd"/>
      <w:r w:rsidRPr="00F55FE3">
        <w:rPr>
          <w:rFonts w:ascii="Times New Roman" w:hAnsi="Times New Roman"/>
          <w:sz w:val="28"/>
          <w:szCs w:val="28"/>
        </w:rPr>
        <w:t xml:space="preserve"> работе районной организации по охране труда в 20</w:t>
      </w:r>
      <w:r>
        <w:rPr>
          <w:rFonts w:ascii="Times New Roman" w:hAnsi="Times New Roman"/>
          <w:sz w:val="28"/>
          <w:szCs w:val="28"/>
        </w:rPr>
        <w:t>22</w:t>
      </w:r>
      <w:r w:rsidRPr="00F55FE3">
        <w:rPr>
          <w:rFonts w:ascii="Times New Roman" w:hAnsi="Times New Roman"/>
          <w:sz w:val="28"/>
          <w:szCs w:val="28"/>
        </w:rPr>
        <w:t xml:space="preserve"> году рассматривался на пленуме районной организации с участием представителей управления образования</w:t>
      </w:r>
      <w:r>
        <w:rPr>
          <w:rFonts w:ascii="Times New Roman" w:hAnsi="Times New Roman"/>
          <w:sz w:val="28"/>
          <w:szCs w:val="28"/>
        </w:rPr>
        <w:t xml:space="preserve"> в режиме он 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 w:rsidRPr="00F55FE3">
        <w:rPr>
          <w:rFonts w:ascii="Times New Roman" w:hAnsi="Times New Roman"/>
          <w:sz w:val="28"/>
          <w:szCs w:val="28"/>
        </w:rPr>
        <w:t>. Были обследованы все учреждения</w:t>
      </w:r>
      <w:r>
        <w:rPr>
          <w:rFonts w:ascii="Times New Roman" w:hAnsi="Times New Roman"/>
          <w:sz w:val="28"/>
          <w:szCs w:val="28"/>
        </w:rPr>
        <w:t xml:space="preserve"> на вопрос технического состояния зданий и сооружений, а </w:t>
      </w:r>
      <w:proofErr w:type="gramStart"/>
      <w:r>
        <w:rPr>
          <w:rFonts w:ascii="Times New Roman" w:hAnsi="Times New Roman"/>
          <w:sz w:val="28"/>
          <w:szCs w:val="28"/>
        </w:rPr>
        <w:t>также</w:t>
      </w:r>
      <w:r w:rsidRPr="00F55FE3">
        <w:rPr>
          <w:rFonts w:ascii="Times New Roman" w:hAnsi="Times New Roman"/>
          <w:sz w:val="28"/>
          <w:szCs w:val="28"/>
        </w:rPr>
        <w:t xml:space="preserve">  по</w:t>
      </w:r>
      <w:proofErr w:type="gramEnd"/>
      <w:r w:rsidRPr="00F55FE3">
        <w:rPr>
          <w:rFonts w:ascii="Times New Roman" w:hAnsi="Times New Roman"/>
          <w:sz w:val="28"/>
          <w:szCs w:val="28"/>
        </w:rPr>
        <w:t xml:space="preserve"> вопросам:</w:t>
      </w:r>
      <w:r>
        <w:rPr>
          <w:rFonts w:ascii="Times New Roman" w:hAnsi="Times New Roman"/>
          <w:sz w:val="28"/>
          <w:szCs w:val="28"/>
        </w:rPr>
        <w:t xml:space="preserve"> обучения,</w:t>
      </w:r>
      <w:r w:rsidRPr="00F55FE3">
        <w:rPr>
          <w:rFonts w:ascii="Times New Roman" w:hAnsi="Times New Roman"/>
          <w:sz w:val="28"/>
          <w:szCs w:val="28"/>
        </w:rPr>
        <w:t xml:space="preserve"> обеспечение спецодеждой, состояние документации по охране труда, порядок проведения инструктажей, вопросы электробезопасности,  пожарной безопасности, работа с фондом ФСС по привлечению средств на охрану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FE3">
        <w:rPr>
          <w:rFonts w:ascii="Times New Roman" w:hAnsi="Times New Roman"/>
          <w:sz w:val="28"/>
          <w:szCs w:val="28"/>
          <w:lang w:val="en-US"/>
        </w:rPr>
        <w:t>c</w:t>
      </w:r>
      <w:r w:rsidRPr="00F55FE3">
        <w:rPr>
          <w:rFonts w:ascii="Times New Roman" w:hAnsi="Times New Roman"/>
          <w:sz w:val="28"/>
          <w:szCs w:val="28"/>
        </w:rPr>
        <w:t xml:space="preserve"> организациями</w:t>
      </w:r>
      <w:r>
        <w:rPr>
          <w:rFonts w:ascii="Times New Roman" w:hAnsi="Times New Roman"/>
          <w:sz w:val="28"/>
          <w:szCs w:val="28"/>
        </w:rPr>
        <w:t>,</w:t>
      </w:r>
      <w:r w:rsidRPr="00F55FE3">
        <w:rPr>
          <w:rFonts w:ascii="Times New Roman" w:hAnsi="Times New Roman"/>
          <w:sz w:val="28"/>
          <w:szCs w:val="28"/>
        </w:rPr>
        <w:t xml:space="preserve"> проводящими специальную оценку условий труда</w:t>
      </w:r>
      <w:r>
        <w:rPr>
          <w:rFonts w:ascii="Times New Roman" w:hAnsi="Times New Roman"/>
          <w:sz w:val="28"/>
          <w:szCs w:val="28"/>
        </w:rPr>
        <w:t>.</w:t>
      </w:r>
      <w:r w:rsidRPr="00F55FE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 2022</w:t>
      </w:r>
      <w:proofErr w:type="gramEnd"/>
      <w:r>
        <w:rPr>
          <w:rFonts w:ascii="Times New Roman" w:hAnsi="Times New Roman"/>
          <w:sz w:val="28"/>
          <w:szCs w:val="28"/>
        </w:rPr>
        <w:t xml:space="preserve"> г была проведена специальная оценка условий труда на 702 рабочих местах, на эти цели затрачено 377,518 тыс. руб., средств ФСС 223,584 </w:t>
      </w:r>
      <w:r>
        <w:rPr>
          <w:rFonts w:ascii="Times New Roman" w:hAnsi="Times New Roman"/>
          <w:sz w:val="28"/>
          <w:szCs w:val="28"/>
        </w:rPr>
        <w:lastRenderedPageBreak/>
        <w:t xml:space="preserve">тыс. рублей. </w:t>
      </w:r>
      <w:r w:rsidRPr="00F55FE3">
        <w:rPr>
          <w:rFonts w:ascii="Times New Roman" w:hAnsi="Times New Roman"/>
          <w:sz w:val="28"/>
          <w:szCs w:val="28"/>
        </w:rPr>
        <w:t xml:space="preserve">Перед руководителями </w:t>
      </w:r>
      <w:proofErr w:type="gramStart"/>
      <w:r w:rsidRPr="00F55FE3">
        <w:rPr>
          <w:rFonts w:ascii="Times New Roman" w:hAnsi="Times New Roman"/>
          <w:sz w:val="28"/>
          <w:szCs w:val="28"/>
        </w:rPr>
        <w:t xml:space="preserve">образования  </w:t>
      </w:r>
      <w:r>
        <w:rPr>
          <w:rFonts w:ascii="Times New Roman" w:hAnsi="Times New Roman"/>
          <w:sz w:val="28"/>
          <w:szCs w:val="28"/>
        </w:rPr>
        <w:t>постоянно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55FE3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ится</w:t>
      </w:r>
      <w:r w:rsidRPr="00F55FE3">
        <w:rPr>
          <w:rFonts w:ascii="Times New Roman" w:hAnsi="Times New Roman"/>
          <w:sz w:val="28"/>
          <w:szCs w:val="28"/>
        </w:rPr>
        <w:t xml:space="preserve"> задача пров</w:t>
      </w:r>
      <w:r>
        <w:rPr>
          <w:rFonts w:ascii="Times New Roman" w:hAnsi="Times New Roman"/>
          <w:sz w:val="28"/>
          <w:szCs w:val="28"/>
        </w:rPr>
        <w:t>одить</w:t>
      </w:r>
      <w:r w:rsidRPr="00F55FE3">
        <w:rPr>
          <w:rFonts w:ascii="Times New Roman" w:hAnsi="Times New Roman"/>
          <w:sz w:val="28"/>
          <w:szCs w:val="28"/>
        </w:rPr>
        <w:t xml:space="preserve"> СОУТ на рабочих местах  активнее привлекая средства ФСС. В течение года</w:t>
      </w:r>
      <w:r w:rsidR="00181669" w:rsidRPr="00181669">
        <w:rPr>
          <w:rFonts w:ascii="Times New Roman" w:hAnsi="Times New Roman"/>
          <w:sz w:val="28"/>
          <w:szCs w:val="28"/>
        </w:rPr>
        <w:t xml:space="preserve"> </w:t>
      </w:r>
      <w:r w:rsidR="00181669" w:rsidRPr="00F55FE3">
        <w:rPr>
          <w:rFonts w:ascii="Times New Roman" w:hAnsi="Times New Roman"/>
          <w:sz w:val="28"/>
          <w:szCs w:val="28"/>
        </w:rPr>
        <w:t xml:space="preserve">проверкой практически были охвачены все </w:t>
      </w:r>
      <w:r w:rsidR="00181669">
        <w:rPr>
          <w:rFonts w:ascii="Times New Roman" w:hAnsi="Times New Roman"/>
          <w:sz w:val="28"/>
          <w:szCs w:val="28"/>
        </w:rPr>
        <w:t>70 учреждений</w:t>
      </w:r>
      <w:r w:rsidR="00181669" w:rsidRPr="00F55FE3">
        <w:rPr>
          <w:rFonts w:ascii="Times New Roman" w:hAnsi="Times New Roman"/>
          <w:sz w:val="28"/>
          <w:szCs w:val="28"/>
        </w:rPr>
        <w:t xml:space="preserve">, но с ФСС </w:t>
      </w:r>
      <w:proofErr w:type="gramStart"/>
      <w:r w:rsidR="00181669" w:rsidRPr="00F55FE3">
        <w:rPr>
          <w:rFonts w:ascii="Times New Roman" w:hAnsi="Times New Roman"/>
          <w:sz w:val="28"/>
          <w:szCs w:val="28"/>
        </w:rPr>
        <w:t xml:space="preserve">сработали  </w:t>
      </w:r>
      <w:r w:rsidR="00181669">
        <w:rPr>
          <w:rFonts w:ascii="Times New Roman" w:hAnsi="Times New Roman"/>
          <w:sz w:val="28"/>
          <w:szCs w:val="28"/>
        </w:rPr>
        <w:t>24</w:t>
      </w:r>
      <w:proofErr w:type="gramEnd"/>
      <w:r w:rsidR="00181669">
        <w:rPr>
          <w:rFonts w:ascii="Times New Roman" w:hAnsi="Times New Roman"/>
          <w:sz w:val="28"/>
          <w:szCs w:val="28"/>
        </w:rPr>
        <w:t xml:space="preserve"> </w:t>
      </w:r>
      <w:r w:rsidR="00181669" w:rsidRPr="00F55FE3">
        <w:rPr>
          <w:rFonts w:ascii="Times New Roman" w:hAnsi="Times New Roman"/>
          <w:sz w:val="28"/>
          <w:szCs w:val="28"/>
        </w:rPr>
        <w:t xml:space="preserve"> организаци</w:t>
      </w:r>
      <w:r w:rsidR="00181669">
        <w:rPr>
          <w:rFonts w:ascii="Times New Roman" w:hAnsi="Times New Roman"/>
          <w:sz w:val="28"/>
          <w:szCs w:val="28"/>
        </w:rPr>
        <w:t xml:space="preserve">и, смогли привлечь  223,584  </w:t>
      </w:r>
      <w:proofErr w:type="spellStart"/>
      <w:r w:rsidR="00181669">
        <w:rPr>
          <w:rFonts w:ascii="Times New Roman" w:hAnsi="Times New Roman"/>
          <w:sz w:val="28"/>
          <w:szCs w:val="28"/>
        </w:rPr>
        <w:t>тыс.руб</w:t>
      </w:r>
      <w:proofErr w:type="spellEnd"/>
      <w:r w:rsidR="00181669">
        <w:rPr>
          <w:rFonts w:ascii="Times New Roman" w:hAnsi="Times New Roman"/>
          <w:sz w:val="28"/>
          <w:szCs w:val="28"/>
        </w:rPr>
        <w:t xml:space="preserve">. </w:t>
      </w:r>
    </w:p>
    <w:p w:rsidR="00181669" w:rsidRPr="00F55FE3" w:rsidRDefault="00181669" w:rsidP="001816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55FE3">
        <w:rPr>
          <w:rFonts w:ascii="Times New Roman" w:hAnsi="Times New Roman"/>
          <w:sz w:val="28"/>
          <w:szCs w:val="28"/>
        </w:rPr>
        <w:t xml:space="preserve">рамках выполнения плана постоянно действующего семинара проведены </w:t>
      </w:r>
      <w:proofErr w:type="gramStart"/>
      <w:r w:rsidRPr="00F55FE3">
        <w:rPr>
          <w:rFonts w:ascii="Times New Roman" w:hAnsi="Times New Roman"/>
          <w:sz w:val="28"/>
          <w:szCs w:val="28"/>
        </w:rPr>
        <w:t>зональные  учёбы</w:t>
      </w:r>
      <w:proofErr w:type="gramEnd"/>
      <w:r w:rsidRPr="00F55FE3">
        <w:rPr>
          <w:rFonts w:ascii="Times New Roman" w:hAnsi="Times New Roman"/>
          <w:sz w:val="28"/>
          <w:szCs w:val="28"/>
        </w:rPr>
        <w:t xml:space="preserve"> профактива</w:t>
      </w:r>
      <w:r>
        <w:rPr>
          <w:rFonts w:ascii="Times New Roman" w:hAnsi="Times New Roman"/>
          <w:sz w:val="28"/>
          <w:szCs w:val="28"/>
        </w:rPr>
        <w:t xml:space="preserve"> в режиме оф 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и он 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 w:rsidRPr="00F55FE3">
        <w:rPr>
          <w:rFonts w:ascii="Times New Roman" w:hAnsi="Times New Roman"/>
          <w:sz w:val="28"/>
          <w:szCs w:val="28"/>
        </w:rPr>
        <w:t xml:space="preserve"> по вопросам: </w:t>
      </w:r>
    </w:p>
    <w:p w:rsidR="00181669" w:rsidRPr="00F55FE3" w:rsidRDefault="00181669" w:rsidP="00181669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55FE3">
        <w:rPr>
          <w:rFonts w:ascii="Times New Roman" w:hAnsi="Times New Roman"/>
          <w:sz w:val="28"/>
          <w:szCs w:val="28"/>
        </w:rPr>
        <w:t>-работа над коллективным договором в разделе охрана труда,</w:t>
      </w:r>
      <w:r>
        <w:rPr>
          <w:rFonts w:ascii="Times New Roman" w:hAnsi="Times New Roman"/>
          <w:sz w:val="28"/>
          <w:szCs w:val="28"/>
        </w:rPr>
        <w:t xml:space="preserve"> соглашением по охране труда;</w:t>
      </w:r>
    </w:p>
    <w:p w:rsidR="00181669" w:rsidRPr="00F55FE3" w:rsidRDefault="00181669" w:rsidP="001816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5FE3">
        <w:rPr>
          <w:rFonts w:ascii="Times New Roman" w:hAnsi="Times New Roman"/>
          <w:sz w:val="28"/>
          <w:szCs w:val="28"/>
        </w:rPr>
        <w:t>-административно – общественный контроль практикум;</w:t>
      </w:r>
    </w:p>
    <w:p w:rsidR="00181669" w:rsidRPr="00F55FE3" w:rsidRDefault="00181669" w:rsidP="001816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5FE3">
        <w:rPr>
          <w:rFonts w:ascii="Times New Roman" w:hAnsi="Times New Roman"/>
          <w:sz w:val="28"/>
          <w:szCs w:val="28"/>
        </w:rPr>
        <w:t>- осуществление контроля за выполнением соглашения по охране труда, вопросам оплаты труда, социальных выплат согласно условиям коллективного договора</w:t>
      </w:r>
      <w:r>
        <w:rPr>
          <w:rFonts w:ascii="Times New Roman" w:hAnsi="Times New Roman"/>
          <w:sz w:val="28"/>
          <w:szCs w:val="28"/>
        </w:rPr>
        <w:t xml:space="preserve">, новое в законодательстве по охране </w:t>
      </w:r>
      <w:proofErr w:type="gramStart"/>
      <w:r>
        <w:rPr>
          <w:rFonts w:ascii="Times New Roman" w:hAnsi="Times New Roman"/>
          <w:sz w:val="28"/>
          <w:szCs w:val="28"/>
        </w:rPr>
        <w:t xml:space="preserve">труда </w:t>
      </w:r>
      <w:r w:rsidRPr="00F55FE3">
        <w:rPr>
          <w:rFonts w:ascii="Times New Roman" w:hAnsi="Times New Roman"/>
          <w:sz w:val="28"/>
          <w:szCs w:val="28"/>
        </w:rPr>
        <w:t>.</w:t>
      </w:r>
      <w:proofErr w:type="gramEnd"/>
      <w:r w:rsidRPr="00F55FE3">
        <w:rPr>
          <w:rFonts w:ascii="Times New Roman" w:hAnsi="Times New Roman"/>
          <w:sz w:val="28"/>
          <w:szCs w:val="28"/>
        </w:rPr>
        <w:t xml:space="preserve"> Данной учёбой охвачено </w:t>
      </w:r>
      <w:r>
        <w:rPr>
          <w:rFonts w:ascii="Times New Roman" w:hAnsi="Times New Roman"/>
          <w:sz w:val="28"/>
          <w:szCs w:val="28"/>
        </w:rPr>
        <w:t xml:space="preserve">251 </w:t>
      </w:r>
      <w:r w:rsidRPr="00F55FE3">
        <w:rPr>
          <w:rFonts w:ascii="Times New Roman" w:hAnsi="Times New Roman"/>
          <w:sz w:val="28"/>
          <w:szCs w:val="28"/>
        </w:rPr>
        <w:t>активист членов профсоюза.</w:t>
      </w:r>
      <w:r>
        <w:rPr>
          <w:rFonts w:ascii="Times New Roman" w:hAnsi="Times New Roman"/>
          <w:sz w:val="28"/>
          <w:szCs w:val="28"/>
        </w:rPr>
        <w:t xml:space="preserve"> Эти вопросы всегда </w:t>
      </w:r>
      <w:proofErr w:type="gramStart"/>
      <w:r>
        <w:rPr>
          <w:rFonts w:ascii="Times New Roman" w:hAnsi="Times New Roman"/>
          <w:sz w:val="28"/>
          <w:szCs w:val="28"/>
        </w:rPr>
        <w:t>вызывают  интерес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81669" w:rsidRDefault="00181669" w:rsidP="001816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5FE3">
        <w:rPr>
          <w:rFonts w:ascii="Times New Roman" w:hAnsi="Times New Roman"/>
          <w:sz w:val="28"/>
          <w:szCs w:val="28"/>
        </w:rPr>
        <w:t>В положениях о доплатах и надбавках ОУ предусмотрены доплаты стимулирующего характера за социальную работу среди работающих (председателю ПК</w:t>
      </w:r>
      <w:r>
        <w:rPr>
          <w:rFonts w:ascii="Times New Roman" w:hAnsi="Times New Roman"/>
          <w:sz w:val="28"/>
          <w:szCs w:val="28"/>
        </w:rPr>
        <w:t xml:space="preserve"> от 1,0 до 4,0 тыс. руб.</w:t>
      </w:r>
      <w:r w:rsidRPr="00F55FE3">
        <w:rPr>
          <w:rFonts w:ascii="Times New Roman" w:hAnsi="Times New Roman"/>
          <w:sz w:val="28"/>
          <w:szCs w:val="28"/>
        </w:rPr>
        <w:t xml:space="preserve">, уполномоченному по ОТ </w:t>
      </w:r>
      <w:r>
        <w:rPr>
          <w:rFonts w:ascii="Times New Roman" w:hAnsi="Times New Roman"/>
          <w:sz w:val="28"/>
          <w:szCs w:val="28"/>
        </w:rPr>
        <w:t>5</w:t>
      </w:r>
      <w:r w:rsidRPr="00F55FE3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Pr="00F55FE3">
        <w:rPr>
          <w:rFonts w:ascii="Times New Roman" w:hAnsi="Times New Roman"/>
          <w:sz w:val="28"/>
          <w:szCs w:val="28"/>
        </w:rPr>
        <w:t>руб</w:t>
      </w:r>
      <w:proofErr w:type="spellEnd"/>
      <w:r w:rsidRPr="00F55FE3">
        <w:rPr>
          <w:rFonts w:ascii="Times New Roman" w:hAnsi="Times New Roman"/>
          <w:sz w:val="28"/>
          <w:szCs w:val="28"/>
        </w:rPr>
        <w:t xml:space="preserve">), а также </w:t>
      </w:r>
      <w:proofErr w:type="gramStart"/>
      <w:r>
        <w:rPr>
          <w:rFonts w:ascii="Times New Roman" w:hAnsi="Times New Roman"/>
          <w:sz w:val="28"/>
          <w:szCs w:val="28"/>
        </w:rPr>
        <w:t>работают  замы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r w:rsidRPr="00F55FE3">
        <w:rPr>
          <w:rFonts w:ascii="Times New Roman" w:hAnsi="Times New Roman"/>
          <w:sz w:val="28"/>
          <w:szCs w:val="28"/>
        </w:rPr>
        <w:t xml:space="preserve"> безопасност</w:t>
      </w:r>
      <w:r>
        <w:rPr>
          <w:rFonts w:ascii="Times New Roman" w:hAnsi="Times New Roman"/>
          <w:sz w:val="28"/>
          <w:szCs w:val="28"/>
        </w:rPr>
        <w:t>и</w:t>
      </w:r>
      <w:r w:rsidRPr="00F55FE3">
        <w:rPr>
          <w:rFonts w:ascii="Times New Roman" w:hAnsi="Times New Roman"/>
          <w:sz w:val="28"/>
          <w:szCs w:val="28"/>
        </w:rPr>
        <w:t xml:space="preserve"> ОУ 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5FE3">
        <w:rPr>
          <w:rFonts w:ascii="Times New Roman" w:hAnsi="Times New Roman"/>
          <w:sz w:val="28"/>
          <w:szCs w:val="28"/>
        </w:rPr>
        <w:t>Обучение специалистов в области охраны труда в 20</w:t>
      </w:r>
      <w:r>
        <w:rPr>
          <w:rFonts w:ascii="Times New Roman" w:hAnsi="Times New Roman"/>
          <w:sz w:val="28"/>
          <w:szCs w:val="28"/>
        </w:rPr>
        <w:t>22</w:t>
      </w:r>
      <w:r w:rsidRPr="00F55FE3">
        <w:rPr>
          <w:rFonts w:ascii="Times New Roman" w:hAnsi="Times New Roman"/>
          <w:sz w:val="28"/>
          <w:szCs w:val="28"/>
        </w:rPr>
        <w:t xml:space="preserve"> г. осуществлялось в рамках </w:t>
      </w:r>
      <w:proofErr w:type="spellStart"/>
      <w:r>
        <w:rPr>
          <w:rFonts w:ascii="Times New Roman" w:hAnsi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Pr="00F55FE3">
        <w:rPr>
          <w:rFonts w:ascii="Times New Roman" w:hAnsi="Times New Roman"/>
          <w:sz w:val="28"/>
          <w:szCs w:val="28"/>
        </w:rPr>
        <w:t xml:space="preserve">роводимых управлением образования, совместно с </w:t>
      </w:r>
      <w:r>
        <w:rPr>
          <w:rFonts w:ascii="Times New Roman" w:hAnsi="Times New Roman"/>
          <w:sz w:val="28"/>
          <w:szCs w:val="28"/>
        </w:rPr>
        <w:t>районной</w:t>
      </w:r>
      <w:r w:rsidRPr="00F55FE3">
        <w:rPr>
          <w:rFonts w:ascii="Times New Roman" w:hAnsi="Times New Roman"/>
          <w:sz w:val="28"/>
          <w:szCs w:val="28"/>
        </w:rPr>
        <w:t xml:space="preserve"> </w:t>
      </w:r>
      <w:r w:rsidRPr="00F55FE3">
        <w:rPr>
          <w:rFonts w:ascii="Times New Roman" w:hAnsi="Times New Roman"/>
          <w:sz w:val="28"/>
          <w:szCs w:val="28"/>
        </w:rPr>
        <w:t>профсоюзной организацией</w:t>
      </w:r>
      <w:r>
        <w:rPr>
          <w:rFonts w:ascii="Times New Roman" w:hAnsi="Times New Roman"/>
          <w:sz w:val="28"/>
          <w:szCs w:val="28"/>
        </w:rPr>
        <w:t xml:space="preserve">, а также с ЦСЗН отделом по труду в </w:t>
      </w:r>
      <w:proofErr w:type="spellStart"/>
      <w:r>
        <w:rPr>
          <w:rFonts w:ascii="Times New Roman" w:hAnsi="Times New Roman"/>
          <w:sz w:val="28"/>
          <w:szCs w:val="28"/>
        </w:rPr>
        <w:t>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 w:rsidRPr="00F55F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</w:t>
      </w:r>
      <w:r w:rsidRPr="00F55FE3">
        <w:rPr>
          <w:rFonts w:ascii="Times New Roman" w:hAnsi="Times New Roman"/>
          <w:sz w:val="28"/>
          <w:szCs w:val="28"/>
        </w:rPr>
        <w:t>ыла организована учеба специалистов в области охраны труда с выдачей удостоверений</w:t>
      </w:r>
      <w:r>
        <w:rPr>
          <w:rFonts w:ascii="Times New Roman" w:hAnsi="Times New Roman"/>
          <w:sz w:val="28"/>
          <w:szCs w:val="28"/>
        </w:rPr>
        <w:t xml:space="preserve">. За счёт средств районной организации в учебном </w:t>
      </w:r>
      <w:proofErr w:type="gramStart"/>
      <w:r>
        <w:rPr>
          <w:rFonts w:ascii="Times New Roman" w:hAnsi="Times New Roman"/>
          <w:sz w:val="28"/>
          <w:szCs w:val="28"/>
        </w:rPr>
        <w:t>центре  Краснодара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обучились оказанию первой медицинской помощи   86 человек на сумму 43,900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88 человек обучено за счёт средств работодателей. Всего на обучение </w:t>
      </w:r>
      <w:proofErr w:type="gramStart"/>
      <w:r>
        <w:rPr>
          <w:rFonts w:ascii="Times New Roman" w:hAnsi="Times New Roman"/>
          <w:sz w:val="28"/>
          <w:szCs w:val="28"/>
        </w:rPr>
        <w:t>затрачено  189,100</w:t>
      </w:r>
      <w:proofErr w:type="gramEnd"/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181669" w:rsidRDefault="00181669" w:rsidP="001816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средства СИЗ и </w:t>
      </w:r>
      <w:proofErr w:type="gramStart"/>
      <w:r>
        <w:rPr>
          <w:rFonts w:ascii="Times New Roman" w:hAnsi="Times New Roman"/>
          <w:sz w:val="28"/>
          <w:szCs w:val="28"/>
        </w:rPr>
        <w:t>спецодежду  затрачено</w:t>
      </w:r>
      <w:proofErr w:type="gramEnd"/>
      <w:r>
        <w:rPr>
          <w:rFonts w:ascii="Times New Roman" w:hAnsi="Times New Roman"/>
          <w:sz w:val="28"/>
          <w:szCs w:val="28"/>
        </w:rPr>
        <w:t xml:space="preserve"> в отчётном периоде 931,895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 , медосмотры проведены для 3216 человек на сумму 8569,094 тыс. руб.</w:t>
      </w:r>
    </w:p>
    <w:p w:rsidR="00181669" w:rsidRDefault="00181669" w:rsidP="001816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отчётном году были проведены оценка </w:t>
      </w:r>
      <w:proofErr w:type="spellStart"/>
      <w:r>
        <w:rPr>
          <w:rFonts w:ascii="Times New Roman" w:hAnsi="Times New Roman"/>
          <w:sz w:val="28"/>
          <w:szCs w:val="28"/>
        </w:rPr>
        <w:t>профрисков</w:t>
      </w:r>
      <w:proofErr w:type="spellEnd"/>
      <w:r>
        <w:rPr>
          <w:rFonts w:ascii="Times New Roman" w:hAnsi="Times New Roman"/>
          <w:sz w:val="28"/>
          <w:szCs w:val="28"/>
        </w:rPr>
        <w:t xml:space="preserve"> 733 на сумму 226,926 тыс. руб.</w:t>
      </w:r>
    </w:p>
    <w:p w:rsidR="00181669" w:rsidRPr="00F55FE3" w:rsidRDefault="00181669" w:rsidP="001816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5FE3">
        <w:rPr>
          <w:rFonts w:ascii="Times New Roman" w:hAnsi="Times New Roman"/>
          <w:sz w:val="28"/>
          <w:szCs w:val="28"/>
        </w:rPr>
        <w:t xml:space="preserve">Мониторинг случаев производственного травматизма среди работников отрасли и несчастных случаев с </w:t>
      </w:r>
      <w:proofErr w:type="gramStart"/>
      <w:r w:rsidRPr="00F55FE3">
        <w:rPr>
          <w:rFonts w:ascii="Times New Roman" w:hAnsi="Times New Roman"/>
          <w:sz w:val="28"/>
          <w:szCs w:val="28"/>
        </w:rPr>
        <w:t>обучающимися  свидетельствует</w:t>
      </w:r>
      <w:proofErr w:type="gramEnd"/>
      <w:r w:rsidRPr="00F55FE3">
        <w:rPr>
          <w:rFonts w:ascii="Times New Roman" w:hAnsi="Times New Roman"/>
          <w:sz w:val="28"/>
          <w:szCs w:val="28"/>
        </w:rPr>
        <w:t xml:space="preserve"> о совершенствовании работы по этим направлениям,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FE3">
        <w:rPr>
          <w:rFonts w:ascii="Times New Roman" w:hAnsi="Times New Roman"/>
          <w:sz w:val="28"/>
          <w:szCs w:val="28"/>
        </w:rPr>
        <w:t xml:space="preserve"> несчастных случа</w:t>
      </w:r>
      <w:r>
        <w:rPr>
          <w:rFonts w:ascii="Times New Roman" w:hAnsi="Times New Roman"/>
          <w:sz w:val="28"/>
          <w:szCs w:val="28"/>
        </w:rPr>
        <w:t>ев в 2022году с работниками не было.</w:t>
      </w:r>
    </w:p>
    <w:p w:rsidR="00181669" w:rsidRPr="00F55FE3" w:rsidRDefault="00181669" w:rsidP="001816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5FE3">
        <w:rPr>
          <w:rFonts w:ascii="Times New Roman" w:hAnsi="Times New Roman"/>
          <w:sz w:val="28"/>
          <w:szCs w:val="28"/>
        </w:rPr>
        <w:t xml:space="preserve"> Согласно представленной информации ОУ на мероприятия по улучшению условий </w:t>
      </w:r>
      <w:proofErr w:type="gramStart"/>
      <w:r w:rsidRPr="00F55FE3">
        <w:rPr>
          <w:rFonts w:ascii="Times New Roman" w:hAnsi="Times New Roman"/>
          <w:sz w:val="28"/>
          <w:szCs w:val="28"/>
        </w:rPr>
        <w:t>труда  привлечено</w:t>
      </w:r>
      <w:proofErr w:type="gramEnd"/>
      <w:r>
        <w:rPr>
          <w:rFonts w:ascii="Times New Roman" w:hAnsi="Times New Roman"/>
          <w:sz w:val="28"/>
          <w:szCs w:val="28"/>
        </w:rPr>
        <w:t>10294,533</w:t>
      </w:r>
      <w:r w:rsidRPr="00F55FE3">
        <w:rPr>
          <w:rFonts w:ascii="Times New Roman" w:hAnsi="Times New Roman"/>
          <w:sz w:val="28"/>
          <w:szCs w:val="28"/>
        </w:rPr>
        <w:t xml:space="preserve"> тыс. рублей.   </w:t>
      </w:r>
    </w:p>
    <w:p w:rsidR="00181669" w:rsidRPr="00F55FE3" w:rsidRDefault="00181669" w:rsidP="001816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5FE3">
        <w:rPr>
          <w:rFonts w:ascii="Times New Roman" w:hAnsi="Times New Roman"/>
          <w:sz w:val="28"/>
          <w:szCs w:val="28"/>
        </w:rPr>
        <w:t>В ходе проверок  уполномоченными по ОТ были выявлены следующие нарушения: не везде  разработаны программы обучения работников по ОТ, неправильно оформлен перечень профессий и должностей на бесплатное обеспечение спецодеждой,</w:t>
      </w:r>
      <w:r>
        <w:rPr>
          <w:rFonts w:ascii="Times New Roman" w:hAnsi="Times New Roman"/>
          <w:sz w:val="28"/>
          <w:szCs w:val="28"/>
        </w:rPr>
        <w:t xml:space="preserve"> частично</w:t>
      </w:r>
      <w:r w:rsidRPr="00F55FE3">
        <w:rPr>
          <w:rFonts w:ascii="Times New Roman" w:hAnsi="Times New Roman"/>
          <w:sz w:val="28"/>
          <w:szCs w:val="28"/>
        </w:rPr>
        <w:t xml:space="preserve"> отсутствуют личные  карточки учета  выдачи, отсутствуют материалы по проверке </w:t>
      </w:r>
      <w:r w:rsidRPr="00F55FE3">
        <w:rPr>
          <w:rFonts w:ascii="Times New Roman" w:hAnsi="Times New Roman"/>
          <w:sz w:val="28"/>
          <w:szCs w:val="28"/>
        </w:rPr>
        <w:lastRenderedPageBreak/>
        <w:t>знаний по охране труда</w:t>
      </w:r>
      <w:r>
        <w:rPr>
          <w:rFonts w:ascii="Times New Roman" w:hAnsi="Times New Roman"/>
          <w:sz w:val="28"/>
          <w:szCs w:val="28"/>
        </w:rPr>
        <w:t>, работа в условиях повышенной опасности,</w:t>
      </w:r>
      <w:r w:rsidRPr="00F55FE3">
        <w:rPr>
          <w:rFonts w:ascii="Times New Roman" w:hAnsi="Times New Roman"/>
          <w:sz w:val="28"/>
          <w:szCs w:val="28"/>
        </w:rPr>
        <w:t xml:space="preserve"> и  др. Хорошо в территории налажена работа с ЦСЗН с отдел</w:t>
      </w:r>
      <w:r>
        <w:rPr>
          <w:rFonts w:ascii="Times New Roman" w:hAnsi="Times New Roman"/>
          <w:sz w:val="28"/>
          <w:szCs w:val="28"/>
        </w:rPr>
        <w:t xml:space="preserve">ом трудовых отношений </w:t>
      </w:r>
      <w:r w:rsidRPr="00F55FE3">
        <w:rPr>
          <w:rFonts w:ascii="Times New Roman" w:hAnsi="Times New Roman"/>
          <w:sz w:val="28"/>
          <w:szCs w:val="28"/>
        </w:rPr>
        <w:t xml:space="preserve">   охраны труда и взаимодействия с работодателями, с начала 20</w:t>
      </w:r>
      <w:r>
        <w:rPr>
          <w:rFonts w:ascii="Times New Roman" w:hAnsi="Times New Roman"/>
          <w:sz w:val="28"/>
          <w:szCs w:val="28"/>
        </w:rPr>
        <w:t>22</w:t>
      </w:r>
      <w:r w:rsidRPr="00F55FE3">
        <w:rPr>
          <w:rFonts w:ascii="Times New Roman" w:hAnsi="Times New Roman"/>
          <w:sz w:val="28"/>
          <w:szCs w:val="28"/>
        </w:rPr>
        <w:t xml:space="preserve"> года был</w:t>
      </w:r>
      <w:r>
        <w:rPr>
          <w:rFonts w:ascii="Times New Roman" w:hAnsi="Times New Roman"/>
          <w:sz w:val="28"/>
          <w:szCs w:val="28"/>
        </w:rPr>
        <w:t>а</w:t>
      </w:r>
      <w:r w:rsidRPr="00F55FE3">
        <w:rPr>
          <w:rFonts w:ascii="Times New Roman" w:hAnsi="Times New Roman"/>
          <w:sz w:val="28"/>
          <w:szCs w:val="28"/>
        </w:rPr>
        <w:t xml:space="preserve"> организован</w:t>
      </w:r>
      <w:r>
        <w:rPr>
          <w:rFonts w:ascii="Times New Roman" w:hAnsi="Times New Roman"/>
          <w:sz w:val="28"/>
          <w:szCs w:val="28"/>
        </w:rPr>
        <w:t>а</w:t>
      </w:r>
      <w:r w:rsidRPr="00F55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ежегодная учеба с прохождением тестов на знание законодательства о труде.</w:t>
      </w:r>
      <w:r w:rsidRPr="00F55FE3">
        <w:rPr>
          <w:rFonts w:ascii="Times New Roman" w:hAnsi="Times New Roman"/>
          <w:sz w:val="28"/>
          <w:szCs w:val="28"/>
        </w:rPr>
        <w:t xml:space="preserve"> </w:t>
      </w:r>
    </w:p>
    <w:p w:rsidR="00181669" w:rsidRPr="00F55FE3" w:rsidRDefault="00181669" w:rsidP="001816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5FE3">
        <w:rPr>
          <w:rFonts w:ascii="Times New Roman" w:hAnsi="Times New Roman"/>
          <w:sz w:val="28"/>
          <w:szCs w:val="28"/>
        </w:rPr>
        <w:t xml:space="preserve">Ведется районной организацией контроль выполнения раздела «Охрана труда» коллективных договоров, практикуются совместные обследования образовательных организаций. Данные результаты работы доводятся до сведения руководителей </w:t>
      </w:r>
      <w:proofErr w:type="gramStart"/>
      <w:r w:rsidRPr="00F55FE3">
        <w:rPr>
          <w:rFonts w:ascii="Times New Roman" w:hAnsi="Times New Roman"/>
          <w:sz w:val="28"/>
          <w:szCs w:val="28"/>
        </w:rPr>
        <w:t>на  совместных</w:t>
      </w:r>
      <w:proofErr w:type="gramEnd"/>
      <w:r w:rsidRPr="00F55FE3">
        <w:rPr>
          <w:rFonts w:ascii="Times New Roman" w:hAnsi="Times New Roman"/>
          <w:sz w:val="28"/>
          <w:szCs w:val="28"/>
        </w:rPr>
        <w:t xml:space="preserve"> совещаниях.</w:t>
      </w:r>
    </w:p>
    <w:p w:rsidR="00181669" w:rsidRPr="00F55FE3" w:rsidRDefault="00181669" w:rsidP="001816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5FE3">
        <w:rPr>
          <w:rFonts w:ascii="Times New Roman" w:hAnsi="Times New Roman"/>
          <w:sz w:val="28"/>
          <w:szCs w:val="28"/>
        </w:rPr>
        <w:t>Председатель районной организации регулярно выступает на совещаниях в управлении образования. Взаимоотношения с социальными партнерами строятся конструктивно с пониманием важности работы по охране труда.</w:t>
      </w:r>
    </w:p>
    <w:p w:rsidR="00181669" w:rsidRPr="00F55FE3" w:rsidRDefault="00181669" w:rsidP="001816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5FE3">
        <w:rPr>
          <w:rFonts w:ascii="Times New Roman" w:hAnsi="Times New Roman"/>
          <w:sz w:val="28"/>
          <w:szCs w:val="28"/>
        </w:rPr>
        <w:t xml:space="preserve">В трудовых договорах работников включены характеристики условий труда и компенсации работникам за особые условия труда, данную выплату получают </w:t>
      </w:r>
      <w:r>
        <w:rPr>
          <w:rFonts w:ascii="Times New Roman" w:hAnsi="Times New Roman"/>
          <w:sz w:val="28"/>
          <w:szCs w:val="28"/>
        </w:rPr>
        <w:t>72</w:t>
      </w:r>
      <w:r w:rsidRPr="00F55FE3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а дошкольных образовательных организаций и 3 в школе, где повара в штате учреждения.</w:t>
      </w:r>
    </w:p>
    <w:p w:rsidR="00181669" w:rsidRPr="00F55FE3" w:rsidRDefault="00181669" w:rsidP="001816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5FE3">
        <w:rPr>
          <w:rFonts w:ascii="Times New Roman" w:hAnsi="Times New Roman"/>
          <w:sz w:val="28"/>
          <w:szCs w:val="28"/>
        </w:rPr>
        <w:t>Все первичные профсоюзные организации в течение  20</w:t>
      </w:r>
      <w:r>
        <w:rPr>
          <w:rFonts w:ascii="Times New Roman" w:hAnsi="Times New Roman"/>
          <w:sz w:val="28"/>
          <w:szCs w:val="28"/>
        </w:rPr>
        <w:t>22</w:t>
      </w:r>
      <w:r w:rsidRPr="00F55FE3">
        <w:rPr>
          <w:rFonts w:ascii="Times New Roman" w:hAnsi="Times New Roman"/>
          <w:sz w:val="28"/>
          <w:szCs w:val="28"/>
        </w:rPr>
        <w:t xml:space="preserve"> года получили как отдельные тематические рекомендации (СОУТ, </w:t>
      </w:r>
      <w:r>
        <w:rPr>
          <w:rFonts w:ascii="Times New Roman" w:hAnsi="Times New Roman"/>
          <w:sz w:val="28"/>
          <w:szCs w:val="28"/>
        </w:rPr>
        <w:t>административно-общественный контроль, о финансировании мероприятий через ФСС и др.</w:t>
      </w:r>
      <w:r w:rsidRPr="00F55FE3">
        <w:rPr>
          <w:rFonts w:ascii="Times New Roman" w:hAnsi="Times New Roman"/>
          <w:sz w:val="28"/>
          <w:szCs w:val="28"/>
        </w:rPr>
        <w:t xml:space="preserve">), так и </w:t>
      </w:r>
      <w:r>
        <w:rPr>
          <w:rFonts w:ascii="Times New Roman" w:hAnsi="Times New Roman"/>
          <w:sz w:val="28"/>
          <w:szCs w:val="28"/>
        </w:rPr>
        <w:t xml:space="preserve">материалы </w:t>
      </w:r>
      <w:r w:rsidRPr="00F55FE3">
        <w:rPr>
          <w:rFonts w:ascii="Times New Roman" w:hAnsi="Times New Roman"/>
          <w:sz w:val="28"/>
          <w:szCs w:val="28"/>
        </w:rPr>
        <w:t xml:space="preserve"> краевой организации Профсоюза, в котором изложено все, что касается коллективного договора, вопросов охраны труда; районным советом готовятся Методические </w:t>
      </w:r>
      <w:r w:rsidRPr="00F55FE3">
        <w:rPr>
          <w:rFonts w:ascii="Times New Roman" w:hAnsi="Times New Roman"/>
          <w:sz w:val="28"/>
          <w:szCs w:val="28"/>
        </w:rPr>
        <w:t>рекомендации уполномоченному по охране труда</w:t>
      </w:r>
      <w:r>
        <w:rPr>
          <w:rFonts w:ascii="Times New Roman" w:hAnsi="Times New Roman"/>
          <w:sz w:val="28"/>
          <w:szCs w:val="28"/>
        </w:rPr>
        <w:t>, т.к. происходит частая смена как ответственных за охрану труда, так и уполномоченных.</w:t>
      </w:r>
    </w:p>
    <w:p w:rsidR="005C31C3" w:rsidRPr="00FB4625" w:rsidRDefault="005C31C3" w:rsidP="005C31C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С 1 марта 2023 года </w:t>
      </w:r>
      <w:proofErr w:type="gramStart"/>
      <w:r w:rsidRPr="00FB4625">
        <w:rPr>
          <w:rFonts w:ascii="Times New Roman" w:eastAsia="Times New Roman" w:hAnsi="Times New Roman" w:cs="Times New Roman"/>
          <w:sz w:val="28"/>
          <w:szCs w:val="28"/>
        </w:rPr>
        <w:t>поэтапно  вступ</w:t>
      </w:r>
      <w:r w:rsidR="00EA27FE">
        <w:rPr>
          <w:rFonts w:ascii="Times New Roman" w:eastAsia="Times New Roman" w:hAnsi="Times New Roman" w:cs="Times New Roman"/>
          <w:sz w:val="28"/>
          <w:szCs w:val="28"/>
        </w:rPr>
        <w:t>ают</w:t>
      </w:r>
      <w:proofErr w:type="gram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в силу изменения и дополнения трудового законодательства, которые </w:t>
      </w:r>
      <w:r w:rsidRPr="00FB4625">
        <w:rPr>
          <w:rFonts w:ascii="Times New Roman" w:eastAsia="Times New Roman" w:hAnsi="Times New Roman" w:cs="Times New Roman"/>
          <w:sz w:val="28"/>
          <w:szCs w:val="28"/>
          <w:highlight w:val="white"/>
        </w:rPr>
        <w:t>во многом систематизируют правовые отношения в области охраны труда, а также закрепят ряд новых требований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. В этой связи перед технической инспекцией труда стоит задача оптимизировать </w:t>
      </w:r>
      <w:proofErr w:type="gramStart"/>
      <w:r w:rsidRPr="00FB4625">
        <w:rPr>
          <w:rFonts w:ascii="Times New Roman" w:eastAsia="Times New Roman" w:hAnsi="Times New Roman" w:cs="Times New Roman"/>
          <w:sz w:val="28"/>
          <w:szCs w:val="28"/>
        </w:rPr>
        <w:t>работу  первичных</w:t>
      </w:r>
      <w:proofErr w:type="gram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профсоюзных организаций в соответствии с новыми правилами безопасного труда, а также руководящими документами Центрального Совета Профсоюза и Отраслевым соглашением на 2022-2023 годы.</w:t>
      </w:r>
    </w:p>
    <w:p w:rsidR="00960323" w:rsidRPr="00232506" w:rsidRDefault="00960323" w:rsidP="00960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FDE" w:rsidRPr="00232506" w:rsidRDefault="00030FDE" w:rsidP="00030F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DC3" w:rsidRPr="00232506" w:rsidRDefault="006B4DC3" w:rsidP="006B4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066" w:rsidRPr="00232506" w:rsidRDefault="009F0066" w:rsidP="00C442C8">
      <w:pPr>
        <w:spacing w:after="0" w:line="240" w:lineRule="auto"/>
        <w:ind w:firstLine="69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16E" w:rsidRPr="00232506" w:rsidRDefault="00C46057" w:rsidP="00C442C8">
      <w:pPr>
        <w:spacing w:after="0" w:line="240" w:lineRule="auto"/>
        <w:ind w:firstLine="69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9A416E" w:rsidRPr="0023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коллективно-договорного регулирования</w:t>
      </w:r>
    </w:p>
    <w:p w:rsidR="009A416E" w:rsidRPr="00232506" w:rsidRDefault="009A416E" w:rsidP="00C442C8">
      <w:pPr>
        <w:spacing w:after="0" w:line="240" w:lineRule="auto"/>
        <w:ind w:firstLine="69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социального партнерства</w:t>
      </w:r>
    </w:p>
    <w:p w:rsidR="009A416E" w:rsidRPr="00232506" w:rsidRDefault="009A416E" w:rsidP="00C442C8">
      <w:pPr>
        <w:spacing w:after="0" w:line="240" w:lineRule="auto"/>
        <w:ind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8B" w:rsidRPr="00232506" w:rsidRDefault="00E4408B" w:rsidP="00C442C8">
      <w:pPr>
        <w:spacing w:after="0" w:line="240" w:lineRule="auto"/>
        <w:ind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00" w:rsidRPr="00232506" w:rsidRDefault="00234200" w:rsidP="00234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</w:t>
      </w:r>
      <w:r w:rsidR="00DC4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Динской районной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Профессионального союза работников народного образования и науки Российской Федерации состоит </w:t>
      </w:r>
      <w:r w:rsidR="00DC432E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профсоюзных организаций образовательных </w:t>
      </w:r>
      <w:proofErr w:type="gramStart"/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,</w:t>
      </w:r>
      <w:proofErr w:type="gramEnd"/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общеобразовательных организаций – </w:t>
      </w:r>
      <w:r w:rsidR="00DC432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дошкольных организаций – </w:t>
      </w:r>
      <w:r w:rsidR="00DC4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16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учреждений дополнительного образования – </w:t>
      </w:r>
      <w:r w:rsidR="00DC43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других учреждений – </w:t>
      </w:r>
      <w:r w:rsidR="009B16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200" w:rsidRPr="00232506" w:rsidRDefault="00234200" w:rsidP="00234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Процент профсоюзного членства среди работающих составляет 9</w:t>
      </w:r>
      <w:r w:rsidR="00DC43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43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E11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Профсоюза объединяет </w:t>
      </w:r>
      <w:r w:rsidR="00E111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1601">
        <w:rPr>
          <w:rFonts w:ascii="Times New Roman" w:eastAsia="Times New Roman" w:hAnsi="Times New Roman" w:cs="Times New Roman"/>
          <w:sz w:val="28"/>
          <w:szCs w:val="28"/>
          <w:lang w:eastAsia="ru-RU"/>
        </w:rPr>
        <w:t>609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Профсоюза, общее количество работающих </w:t>
      </w:r>
      <w:r w:rsidR="00E111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1601"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неработающих пенсионеров – </w:t>
      </w:r>
      <w:r w:rsidR="00E111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160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234200" w:rsidRPr="00232506" w:rsidRDefault="00234200" w:rsidP="00234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деятельности </w:t>
      </w:r>
      <w:r w:rsidR="00E11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является коллективно-договорное регулирование социально-трудовых отношений, что способствует повышению уровня защиты прав работников образовательных учреждений.</w:t>
      </w:r>
    </w:p>
    <w:p w:rsidR="00234200" w:rsidRPr="00232506" w:rsidRDefault="00234200" w:rsidP="00234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коллективно-договорной кампании 202</w:t>
      </w:r>
      <w:r w:rsidR="009B16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 заключен </w:t>
      </w:r>
      <w:r w:rsidR="00E111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16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</w:t>
      </w:r>
      <w:r w:rsidR="009B160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договор. Из них: </w:t>
      </w:r>
      <w:r w:rsidR="009B16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СОШ, </w:t>
      </w:r>
      <w:r w:rsidR="009B160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ДОУ,</w:t>
      </w:r>
      <w:r w:rsidR="009B16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УДО.</w:t>
      </w:r>
    </w:p>
    <w:p w:rsidR="00234200" w:rsidRPr="00232506" w:rsidRDefault="00234200" w:rsidP="00234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социального партнерства между профсоюзными организациями и администрацией образовательных учреждений способствует стабильной деятельности, а также защите трудовых, профессиональных и социально-экономических прав работников образования.</w:t>
      </w:r>
    </w:p>
    <w:p w:rsidR="00234200" w:rsidRPr="00232506" w:rsidRDefault="00234200" w:rsidP="00234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</w:t>
      </w:r>
      <w:r w:rsidR="002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proofErr w:type="gramEnd"/>
      <w:r w:rsidR="002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районной организации 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</w:t>
      </w:r>
      <w:r w:rsidR="002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центром занятости в Динском районе,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запрашивается информация о ходе уведомительной регистрации коллективных договоров в центре занятости населения. Все коллективные договоры, заключённые в 202</w:t>
      </w:r>
      <w:r w:rsidR="009B16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прошли уведомительную регистрацию.</w:t>
      </w:r>
    </w:p>
    <w:p w:rsidR="00234200" w:rsidRPr="00232506" w:rsidRDefault="002216F9" w:rsidP="00234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Динская районная</w:t>
      </w:r>
      <w:r w:rsidR="00234200"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Профсоюза оказывает постоянную практическую помощь руководителям и председателям первичных профсоюзных организаций образовательных учреждений в подготовке заключения коллективных договоров. Подобраны </w:t>
      </w:r>
      <w:proofErr w:type="gramStart"/>
      <w:r w:rsidR="00234200"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</w:t>
      </w:r>
      <w:r w:rsidR="00C5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макеты на сайте районной организации, подготовленные краевой организацией профсоюза.</w:t>
      </w:r>
      <w:r w:rsidR="00234200"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4200"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проводится консультационная работа с руководителями образовательных организаций и председателями профкомов по вопросам оформления и содержания коллективных договоров.</w:t>
      </w:r>
    </w:p>
    <w:p w:rsidR="00234200" w:rsidRPr="00232506" w:rsidRDefault="00234200" w:rsidP="00234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семинарах профактива (в том числе в форме </w:t>
      </w:r>
      <w:proofErr w:type="spellStart"/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изучаются правовые основы социального партнерства, проводятся практикумы: «Социальное партнёрство и коллективно-договорное регулирование трудовых отношений», «Анализ выполнения коллективного договора и заключение нового коллективного договора», «Основные изменения в сфере труда в 202</w:t>
      </w:r>
      <w:r w:rsidR="009426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году».</w:t>
      </w:r>
    </w:p>
    <w:p w:rsidR="00234200" w:rsidRPr="00232506" w:rsidRDefault="00234200" w:rsidP="00234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 профорганизаций осуществляют контроль 2 раза в год за выполнением обязательств коллективного договора по вопросам социально-экономической защиты членов Профсоюза.</w:t>
      </w:r>
    </w:p>
    <w:p w:rsidR="00234200" w:rsidRDefault="00234200" w:rsidP="00234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периода </w:t>
      </w:r>
      <w:r w:rsidR="00221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 советом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совместно с отделом по труду ЦЗН </w:t>
      </w:r>
      <w:proofErr w:type="gramStart"/>
      <w:r w:rsidR="002216F9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Динско</w:t>
      </w:r>
      <w:r w:rsidR="00F378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F3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совместные консультации, экспертная оценка коллективных договоров. На заседаниях пленума и президиума </w:t>
      </w:r>
      <w:r w:rsidR="00221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заслушивалась информация о ходе ведения коллективно-договорной кампании.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Достигнутый уровень социально - партнерского взаимодействия способствовал реализации на региональном и муниципальном уровнях дополнительных гарантий и льгот работникам сферы образования:</w:t>
      </w:r>
    </w:p>
    <w:p w:rsidR="00942638" w:rsidRPr="003712E6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- региональная ежемесячная доплата в размере трех тысяч рублей выплачена 1 702 молодым педагогам школ</w:t>
      </w:r>
      <w:r>
        <w:rPr>
          <w:rFonts w:ascii="Times New Roman" w:eastAsia="Times New Roman" w:hAnsi="Times New Roman" w:cs="Times New Roman"/>
          <w:sz w:val="28"/>
          <w:szCs w:val="28"/>
        </w:rPr>
        <w:t>, на осуществление которой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образованиям края направлено 79,8 млн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lastRenderedPageBreak/>
        <w:t>- ежегодная денежная выплата к началу учебного года в сумме 5750 рублей выплачена 37236 педагогическим работникам общеобразовательных организаций;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- более 32 тысяч педагогических работников общеобразовательных организаций и организаций среднего профессионального образования получили ежемесячные выплаты за выполнение функции классного руководителя (куратора групп) в размере четырех тысяч рублей ежемесячно;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- на компенсацию по оплате жилых помещений, отопления и освещения педагогическим работникам, руководителям образовательных организаций, проживающим и работающим в сельской местности, рабочих поселках (поселках городского типа), в том числе, вышедшим на пенсию из краевого бюджета было направлено более 528 млн рублей;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- премия администрации края в размере 115 тысяч рублей выплачена каждому из 200 педагогических работников общеобразовательных организаций, подготовивших выпускников, набравших 100 баллов по результатам единого государственного экзамена;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- выполнены обязательства отраслевого Соглашения по сохранению доплат 209 педагогам за квалификационную категорию по различным основаниям (отпуск по уходу за ребенком, длительная болезнь и др.);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- подтвердили квалификационную категорию по упрощенной процедуре аттестации, в соответствии с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>отраслевым Соглашением, 1008 педагогических работников, награжденных государственными, ведомственными наградами, участников краевого этапа конкурсов профессионального мастерства и другое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- одноразовые выплаты, гранты, подарки получили молодые педагоги города Краснодара,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Ейского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, Кавказского, Калининского,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Курганинского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Новокубанского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>, Павловского, Темрюкского районов, города – курорта Анапы;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- в соответствии с положениями о территориальных наградах поощрены педагогические работники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. Анапы, Новороссийска,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Белореченского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Динского</w:t>
      </w:r>
      <w:proofErr w:type="spellEnd"/>
      <w:r w:rsidR="00C515AA">
        <w:rPr>
          <w:rFonts w:ascii="Times New Roman" w:eastAsia="Times New Roman" w:hAnsi="Times New Roman" w:cs="Times New Roman"/>
          <w:sz w:val="28"/>
          <w:szCs w:val="28"/>
        </w:rPr>
        <w:t xml:space="preserve"> (Почётные педагоги)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Ейского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Курганинского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Новокубанского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, Новопокровского, Павловского, Темрюкского,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районов;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- в муниципальных образованиях (Апшеронский, Каневской, Крымский, Ленинградский, Мостовской,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Новокубанский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, Павловский, Тихорецкий, Туапсинский районы,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>. Анапа, Геленджик, Краснодар, Новороссийск) компенсировалась оплата содержания детей работников в дошкольных организациях и другое.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период, Комитет краевой организации Профсоюза, во взаимодействии с отраслевым министерством, значительные усилия приложил для обеспечения повышения уровня оплаты труда работников отрасли. Предложения по совершенствованию систем оплаты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lastRenderedPageBreak/>
        <w:t>труда краевой комитет направлял в Администрацию края, Законодательное Собрание края, в краевое профобъединение.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на повышение заработной платы отдельных категорий работников отрасли было дополнительно направлено 3,5 млрд. рублей из краевого бюджета, что способствовало росту  средней заработной  платы, по сравнению с 2021 годом, у педагогов: дошкольных образовательных организаций на 12 %; организаций общего образования на 8,9 %; организаций дополнительного образования детей на 9,8 %; преподавателей и мастеров производственного обучения образовательных организаций среднего профессионального образования на 7,8 %. </w:t>
      </w:r>
    </w:p>
    <w:p w:rsidR="00942638" w:rsidRPr="00FB4625" w:rsidRDefault="00942638" w:rsidP="0094263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Комитетом краевой организации Профсоюза подготовлены предложения по реформированию отраслевой системы оплаты труда в части увеличения размеров окладов, ставок заработной платы работников.</w:t>
      </w:r>
      <w:r w:rsidRPr="00FB462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>В настоящее время ведутся переговоры по согласованию соответствующего проекта постановления Губернатора края.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Важное место в совместной деятельности социальных партнеров занимает организация и проведение конкурсов профессионального мастерства педагогических работников разных категорий, являющихся эффективными площадками обмена опытом и повышения профессионального мастерства. За отчетный период проведены 12 краевых профессиональных конкурсов, 4 - в рамках проекта «Конкурсный педагогический резерв». Профсоюз, являясь соучредителем профессиональных конкурсов, на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>премирование участников направил в текущем году более 5,2 млн. рублей. Каждый участник краевого этапа конкурсов поощрен бесплатной путевкой в Пансионат «Рассвет».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В соответствии с региональной программой «Развитие образования» поощряются обучающиеся и тренеры (эксперты), показавшие достижения в национальных чемпионатах по профессиональному мастерству. В рамках взаимодействия по реализации Концепции общенациональной системы выявления и развития молодых талантов краевая организация Профсоюза заключила соглашения с администрацией края и региональным министерством о поощрении педагогических работников – членов Профсоюза, являющихся наставниками обучающихся, показавших достижения во всероссийской олимпиаде школьников и национальных чемпионатах по профессиональному мастерству. В 2022 году, в соответствии с обязательствами, из средств регионального бюджета на указанные цели направлено 3,04 млн. рублей, из средств профсоюзного бюджета - 2,06 млн. рублей.</w:t>
      </w:r>
    </w:p>
    <w:p w:rsidR="00942638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 края принимали участие в конкурсе «Российская организация высокой социальной эффективности». На региональном этапе конкурса призовые места в различных номинациях заняли Центр внешкольной работы «Гармония» г. Тихорецка, дошкольная образовательная организация № 31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района, Ленинградский социально – педагогический колледж,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lastRenderedPageBreak/>
        <w:t>Новолеушковская школа – интернат с профессиональным обучением.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В 2023 году, в целях сохранения и развития социально-партнерского взаимодействия, необходимо продолжить работу по: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- совершенствованию отраслевой системы оплаты труда в соответствии с Едиными рекомендации Российской трехсторонней комиссии по регулированию социально-трудовых отношений;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- расширению перечня мер социальной поддержки работников сферы образования, в том числе молодых педагогов и их наставников;</w:t>
      </w:r>
    </w:p>
    <w:p w:rsidR="00942638" w:rsidRPr="00FB4625" w:rsidRDefault="00942638" w:rsidP="00942638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- повышению социального и профессионального статуса педагогических работников, конкурентоспособности педагогической профессии, формированию   позитивного образа педагога в общественном сознании.</w:t>
      </w:r>
    </w:p>
    <w:p w:rsidR="00942638" w:rsidRPr="00FB4625" w:rsidRDefault="00942638" w:rsidP="00942638">
      <w:pPr>
        <w:spacing w:after="0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942638" w:rsidRPr="00232506" w:rsidRDefault="00942638" w:rsidP="00234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C3" w:rsidRPr="00232506" w:rsidRDefault="00160054" w:rsidP="006B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6B4DC3" w:rsidRPr="0023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жилищном вопросе</w:t>
      </w:r>
    </w:p>
    <w:p w:rsidR="006B4DC3" w:rsidRPr="00232506" w:rsidRDefault="006B4DC3" w:rsidP="006B4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8B" w:rsidRPr="00232506" w:rsidRDefault="00E4408B" w:rsidP="006B4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01" w:rsidRDefault="00F378D3" w:rsidP="009B16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Динской районной</w:t>
      </w:r>
      <w:r w:rsidR="00030FDE"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30FDE" w:rsidRPr="0023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Общероссийского Профсоюза образования </w:t>
      </w:r>
      <w:r w:rsidRPr="00DD6FFB">
        <w:rPr>
          <w:rFonts w:ascii="Times New Roman" w:eastAsia="Times New Roman" w:hAnsi="Times New Roman" w:cs="Times New Roman"/>
          <w:sz w:val="28"/>
          <w:szCs w:val="28"/>
        </w:rPr>
        <w:t xml:space="preserve">продолжена работа по сбору и формированию ежегодных данных об обеспеченности педагогических работников жильём. </w:t>
      </w:r>
      <w:r w:rsidR="009B1601">
        <w:rPr>
          <w:rFonts w:ascii="Times New Roman" w:hAnsi="Times New Roman"/>
          <w:sz w:val="28"/>
          <w:szCs w:val="28"/>
        </w:rPr>
        <w:t>Всего на уч</w:t>
      </w:r>
      <w:r w:rsidR="005C4DDB">
        <w:rPr>
          <w:rFonts w:ascii="Times New Roman" w:hAnsi="Times New Roman"/>
          <w:sz w:val="28"/>
          <w:szCs w:val="28"/>
        </w:rPr>
        <w:t>ё</w:t>
      </w:r>
      <w:r w:rsidR="009B1601">
        <w:rPr>
          <w:rFonts w:ascii="Times New Roman" w:hAnsi="Times New Roman"/>
          <w:sz w:val="28"/>
          <w:szCs w:val="28"/>
        </w:rPr>
        <w:t>т</w:t>
      </w:r>
      <w:r w:rsidR="005C4DDB">
        <w:rPr>
          <w:rFonts w:ascii="Times New Roman" w:hAnsi="Times New Roman"/>
          <w:sz w:val="28"/>
          <w:szCs w:val="28"/>
        </w:rPr>
        <w:t>е</w:t>
      </w:r>
      <w:r w:rsidR="009B1601">
        <w:rPr>
          <w:rFonts w:ascii="Times New Roman" w:hAnsi="Times New Roman"/>
          <w:sz w:val="28"/>
          <w:szCs w:val="28"/>
        </w:rPr>
        <w:t xml:space="preserve"> в качестве нуждающихся в жилых помещениях в нашем районе состоят 25 человек. Из них до 3 лет- 3 человек</w:t>
      </w:r>
      <w:r w:rsidR="005C4DDB">
        <w:rPr>
          <w:rFonts w:ascii="Times New Roman" w:hAnsi="Times New Roman"/>
          <w:sz w:val="28"/>
          <w:szCs w:val="28"/>
        </w:rPr>
        <w:t>а</w:t>
      </w:r>
      <w:r w:rsidR="009B1601">
        <w:rPr>
          <w:rFonts w:ascii="Times New Roman" w:hAnsi="Times New Roman"/>
          <w:sz w:val="28"/>
          <w:szCs w:val="28"/>
        </w:rPr>
        <w:t xml:space="preserve">, 10 и более </w:t>
      </w:r>
      <w:r w:rsidR="009B1601">
        <w:rPr>
          <w:rFonts w:ascii="Times New Roman" w:hAnsi="Times New Roman"/>
          <w:sz w:val="28"/>
          <w:szCs w:val="28"/>
        </w:rPr>
        <w:t xml:space="preserve">лет состоит –1. Все они являются участниками федеральной и краевой программ до 2013 года «Социальное развитие села до 2013 года», с 2014 по 2019 включительно «Устойчивое развитие сельских территорий на 2014-2017 и до 2020 г», а с 2020 года «Комплексное развитие сельских территорий». В 2022 году 1 семья улучшила жилищные условия за счёт приобретения жилья. Из 2 семей ведущих индивидуальное строительство: 1 улучшила жилищные </w:t>
      </w:r>
      <w:proofErr w:type="gramStart"/>
      <w:r w:rsidR="009B1601">
        <w:rPr>
          <w:rFonts w:ascii="Times New Roman" w:hAnsi="Times New Roman"/>
          <w:sz w:val="28"/>
          <w:szCs w:val="28"/>
        </w:rPr>
        <w:t>условия  –</w:t>
      </w:r>
      <w:proofErr w:type="gramEnd"/>
      <w:r w:rsidR="009B1601">
        <w:rPr>
          <w:rFonts w:ascii="Times New Roman" w:hAnsi="Times New Roman"/>
          <w:sz w:val="28"/>
          <w:szCs w:val="28"/>
        </w:rPr>
        <w:t xml:space="preserve"> за счёт безвозмездных субсидий, 1  семья за счёт ипотечного кредитования. </w:t>
      </w:r>
    </w:p>
    <w:p w:rsidR="00541412" w:rsidRPr="00D340C9" w:rsidRDefault="009B1601" w:rsidP="00D340C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наемных жилых помещениях в 2022 году проживала 131 семья педагогических работников школ и внешкольных учреждений, которые были приглашены на вакантные должности. В районе, начиная с 2017 года было принято постановление главы администрации МО Динской район №1866 от 21.07. 2017 года «О Порядке предоставления меры социальной поддержки педагогическим работникам муниципальных общеобразовательных учреждений МО Динской район», в которое в последующие годы были внесены изменения и дополнения. По данному Постановлению 131 педагог воспользовались данным правом- 127 школы и 4- внешкольные. Сумма выплат в расчёте на одну семью составила от 10000 до 15000 рублей, всего из МБ выплачено 13851624.46 рублей. Эта мера способствует привлечению кадров в школы на вакантные должности</w:t>
      </w:r>
      <w:r w:rsidR="00D340C9">
        <w:rPr>
          <w:rFonts w:ascii="Times New Roman" w:hAnsi="Times New Roman"/>
          <w:sz w:val="28"/>
          <w:szCs w:val="28"/>
        </w:rPr>
        <w:t>, хотя вакансии всё равно есть.</w:t>
      </w:r>
      <w:r w:rsidR="004A3CEE" w:rsidRPr="002325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0CD3" w:rsidRPr="0023250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1412" w:rsidRPr="00232506" w:rsidRDefault="00541412" w:rsidP="00C442C8">
      <w:pPr>
        <w:spacing w:after="0" w:line="240" w:lineRule="auto"/>
        <w:ind w:firstLine="69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1EF" w:rsidRDefault="0084340E" w:rsidP="00C442C8">
      <w:pPr>
        <w:spacing w:after="0" w:line="240" w:lineRule="auto"/>
        <w:ind w:firstLine="69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506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1A291C" w:rsidRPr="002325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31EF" w:rsidRPr="00232506">
        <w:rPr>
          <w:rFonts w:ascii="Times New Roman" w:eastAsia="Calibri" w:hAnsi="Times New Roman" w:cs="Times New Roman"/>
          <w:b/>
          <w:sz w:val="28"/>
          <w:szCs w:val="28"/>
        </w:rPr>
        <w:t>Работа с молодежью</w:t>
      </w:r>
    </w:p>
    <w:p w:rsidR="0058518C" w:rsidRDefault="0058518C" w:rsidP="0058518C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В отчетный период краевой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районной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gram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Профсоюза уделялось особое внимание работе с молодежью, реализации проектов, направленных на создание условий для профессионального роста, повышение престижа и социальной значимости профессии.</w:t>
      </w:r>
    </w:p>
    <w:p w:rsidR="005C4DDB" w:rsidRPr="00FB4625" w:rsidRDefault="005C4DDB" w:rsidP="0058518C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молодых педагогических работников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возглавляет Чуб Вадим Сергеевич, учитель школы №5.</w:t>
      </w:r>
    </w:p>
    <w:p w:rsidR="0058518C" w:rsidRPr="00FB4625" w:rsidRDefault="0058518C" w:rsidP="0058518C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Завершена реализация проекта-победителя II Всероссийского конкурса социальных проектов региональных советов молодых педагогов на предоставление грантов Общероссийского Профсоюза образования. Комплекс мероприятий проекта позволил реализовать одно из приоритетных направлений деятельности Профсоюза – проведение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работы, направленной на содействие в трудоустройстве и адаптации к педагогической деятельности начинающих специалистов. Программа проекта включала дистанционное и очное взаимодействие, проведение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видеоинтенсивов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>, образовательных онлайн семинаров, педагогической мастерской «Заметки наставников» и межрегионального молодежного форума «#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ProfИнтенсив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>: Успешный старт 2022».</w:t>
      </w:r>
    </w:p>
    <w:p w:rsidR="0058518C" w:rsidRPr="00FB4625" w:rsidRDefault="0058518C" w:rsidP="0058518C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Краевая организация Профсоюза в прошедшем году стала победителем конкурса на грант Президента Российской Федерации. С сентября начата реализация проекта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ProfНавигатор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>» для молодых педагогов общеобразовательных школ со стажем работы до трех лет. Учитывая актуальность системы наставничества как существенной меры поддержки, адаптации и закрепления молодых педагогов, в рамках проекта разработана программа комплексного сопровождения начинающих специалистов. Педагоги-наставники транслируют свой опыт и практики работы, именно эта идея легла в основу проекта «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ProfНавигатор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>». Реализуемые на портале дистанционного обучения краевой организации Профсоюза образовательные проекты направлены на профессиональное развитие, изучение трудового законодательства, приобретение навыков коммуникативного взаимодействия.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53 молодых педагога</w:t>
      </w:r>
      <w:r w:rsidR="00C448EC">
        <w:rPr>
          <w:rFonts w:ascii="Times New Roman" w:eastAsia="Times New Roman" w:hAnsi="Times New Roman" w:cs="Times New Roman"/>
          <w:sz w:val="28"/>
          <w:szCs w:val="28"/>
        </w:rPr>
        <w:t xml:space="preserve"> наших организаций во главе с председателем Совета молодых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C44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стажем работы до 3 лет принимали активное участие </w:t>
      </w:r>
      <w:r w:rsidR="00C448EC">
        <w:rPr>
          <w:rFonts w:ascii="Times New Roman" w:eastAsia="Times New Roman" w:hAnsi="Times New Roman" w:cs="Times New Roman"/>
          <w:sz w:val="28"/>
          <w:szCs w:val="28"/>
        </w:rPr>
        <w:t>в обучающих семинарах.</w:t>
      </w:r>
      <w:r w:rsidR="005C4DDB">
        <w:rPr>
          <w:rFonts w:ascii="Times New Roman" w:eastAsia="Times New Roman" w:hAnsi="Times New Roman" w:cs="Times New Roman"/>
          <w:sz w:val="28"/>
          <w:szCs w:val="28"/>
        </w:rPr>
        <w:t xml:space="preserve"> На базе района прошёл форум молодых педагогических работников в третий раз «Орион», с приглашением победителей краевых конкурсов </w:t>
      </w:r>
      <w:proofErr w:type="spellStart"/>
      <w:r w:rsidR="005C4DDB">
        <w:rPr>
          <w:rFonts w:ascii="Times New Roman" w:eastAsia="Times New Roman" w:hAnsi="Times New Roman" w:cs="Times New Roman"/>
          <w:sz w:val="28"/>
          <w:szCs w:val="28"/>
        </w:rPr>
        <w:t>профмастерства</w:t>
      </w:r>
      <w:proofErr w:type="spellEnd"/>
      <w:r w:rsidR="005C4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18C" w:rsidRPr="00FB4625" w:rsidRDefault="0058518C" w:rsidP="0058518C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Значимое   событие года - межрегиональный форум «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ПрофСтарт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», который объединил более ста молодых педагогов Краснодарского края и Южного федерального округа. Предложенный формат мероприятия позволил начинающим педагогам познакомиться с практиками педагогов-новаторов, обменяться опытом по актуальным вопросам применения современных технологий и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использования актуальных направлений в воспитательной деятельности.</w:t>
      </w:r>
    </w:p>
    <w:p w:rsidR="0058518C" w:rsidRPr="00FB4625" w:rsidRDefault="0058518C" w:rsidP="0058518C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Обучение, привлечение к профсоюзной деятельности, участие представителей молодежных советов в семинарах, тренингах, спортивных соревнованиях, мероприятиях, проводимых под эгидой отраслевого Профсоюза и Федерации Независимых Профсоюзов России, являются эффективным инструментом укрепления выборных органов профорганизаций, а также создания условий для самореализации как в профессии, так и в других сферах жизни.</w:t>
      </w:r>
    </w:p>
    <w:p w:rsidR="0058518C" w:rsidRPr="00FB4625" w:rsidRDefault="0058518C" w:rsidP="0058518C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8EC">
        <w:rPr>
          <w:rFonts w:ascii="Times New Roman" w:eastAsia="Times New Roman" w:hAnsi="Times New Roman" w:cs="Times New Roman"/>
          <w:sz w:val="28"/>
          <w:szCs w:val="28"/>
        </w:rPr>
        <w:t>Районная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осуществляет системную работу с молодыми педагогами при тесном взаимодействии с </w:t>
      </w:r>
      <w:r w:rsidR="00C448EC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</w:t>
      </w:r>
      <w:r w:rsidR="00C448EC">
        <w:rPr>
          <w:rFonts w:ascii="Times New Roman" w:eastAsia="Times New Roman" w:hAnsi="Times New Roman" w:cs="Times New Roman"/>
          <w:sz w:val="28"/>
          <w:szCs w:val="28"/>
        </w:rPr>
        <w:t xml:space="preserve"> центром поддержки образования участвует не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C448EC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C448E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C448E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>, но и развивает институт наставничества.</w:t>
      </w:r>
    </w:p>
    <w:p w:rsidR="0058518C" w:rsidRPr="00FB4625" w:rsidRDefault="0058518C" w:rsidP="0058518C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В 2023 году необходимо продолжить системную работу с молодежью, сформировать новые подходы, которые повысят эффективность работы советов молодых педагогов и подготовят кадровый резерв для профсоюзных организаций, а также будут способствовать развитию профессиональных компетенций начинающих специалистов. </w:t>
      </w:r>
    </w:p>
    <w:p w:rsidR="0058518C" w:rsidRPr="00232506" w:rsidRDefault="0058518C" w:rsidP="00C442C8">
      <w:pPr>
        <w:spacing w:after="0" w:line="240" w:lineRule="auto"/>
        <w:ind w:firstLine="69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E66" w:rsidRPr="00232506" w:rsidRDefault="002C4E66" w:rsidP="002C4E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41412" w:rsidRPr="00232506" w:rsidRDefault="00541412" w:rsidP="00541412">
      <w:pPr>
        <w:pStyle w:val="a7"/>
        <w:spacing w:after="0" w:line="240" w:lineRule="auto"/>
        <w:ind w:left="2203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131EF" w:rsidRPr="00232506" w:rsidRDefault="00FF4102" w:rsidP="00541412">
      <w:pPr>
        <w:pStyle w:val="a7"/>
        <w:spacing w:after="0" w:line="240" w:lineRule="auto"/>
        <w:ind w:left="2203"/>
        <w:rPr>
          <w:rFonts w:ascii="Times New Roman" w:hAnsi="Times New Roman"/>
          <w:b/>
          <w:sz w:val="28"/>
          <w:szCs w:val="28"/>
        </w:rPr>
      </w:pPr>
      <w:r w:rsidRPr="00232506">
        <w:rPr>
          <w:rFonts w:ascii="Times New Roman" w:hAnsi="Times New Roman"/>
          <w:b/>
          <w:sz w:val="28"/>
          <w:szCs w:val="28"/>
        </w:rPr>
        <w:t>9.</w:t>
      </w:r>
      <w:r w:rsidR="001A291C" w:rsidRPr="00232506">
        <w:rPr>
          <w:rFonts w:ascii="Times New Roman" w:hAnsi="Times New Roman"/>
          <w:b/>
          <w:sz w:val="28"/>
          <w:szCs w:val="28"/>
        </w:rPr>
        <w:t xml:space="preserve"> </w:t>
      </w:r>
      <w:r w:rsidR="009F0066" w:rsidRPr="00232506">
        <w:rPr>
          <w:rFonts w:ascii="Times New Roman" w:hAnsi="Times New Roman"/>
          <w:b/>
          <w:sz w:val="28"/>
          <w:szCs w:val="28"/>
        </w:rPr>
        <w:t>Р</w:t>
      </w:r>
      <w:r w:rsidR="00A131EF" w:rsidRPr="00232506">
        <w:rPr>
          <w:rFonts w:ascii="Times New Roman" w:hAnsi="Times New Roman"/>
          <w:b/>
          <w:sz w:val="28"/>
          <w:szCs w:val="28"/>
        </w:rPr>
        <w:t>абот</w:t>
      </w:r>
      <w:r w:rsidR="009F0066" w:rsidRPr="00232506">
        <w:rPr>
          <w:rFonts w:ascii="Times New Roman" w:hAnsi="Times New Roman"/>
          <w:b/>
          <w:sz w:val="28"/>
          <w:szCs w:val="28"/>
        </w:rPr>
        <w:t>а</w:t>
      </w:r>
      <w:r w:rsidR="00A131EF" w:rsidRPr="00232506">
        <w:rPr>
          <w:rFonts w:ascii="Times New Roman" w:hAnsi="Times New Roman"/>
          <w:b/>
          <w:sz w:val="28"/>
          <w:szCs w:val="28"/>
        </w:rPr>
        <w:t xml:space="preserve"> с ветеранами педагогического труда</w:t>
      </w:r>
    </w:p>
    <w:p w:rsidR="00541412" w:rsidRPr="00232506" w:rsidRDefault="00541412" w:rsidP="00541412">
      <w:pPr>
        <w:pStyle w:val="a7"/>
        <w:spacing w:after="0" w:line="240" w:lineRule="auto"/>
        <w:ind w:left="2203"/>
        <w:rPr>
          <w:rFonts w:ascii="Times New Roman" w:hAnsi="Times New Roman"/>
          <w:b/>
          <w:sz w:val="28"/>
          <w:szCs w:val="28"/>
          <w:u w:val="single"/>
        </w:rPr>
      </w:pPr>
    </w:p>
    <w:p w:rsidR="005C4DDB" w:rsidRDefault="00A131EF" w:rsidP="00A131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C46B0B">
        <w:rPr>
          <w:rFonts w:ascii="Times New Roman" w:eastAsia="Calibri" w:hAnsi="Times New Roman" w:cs="Times New Roman"/>
          <w:sz w:val="28"/>
          <w:szCs w:val="28"/>
        </w:rPr>
        <w:t>Динской район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осуществляет свою деятельность общественная организация ветеранов педагогического труда</w:t>
      </w:r>
      <w:r w:rsidR="005C4DDB">
        <w:rPr>
          <w:rFonts w:ascii="Times New Roman" w:eastAsia="Calibri" w:hAnsi="Times New Roman" w:cs="Times New Roman"/>
          <w:sz w:val="28"/>
          <w:szCs w:val="28"/>
        </w:rPr>
        <w:t>, руководит которой Фисенко Вера Ивановна.</w:t>
      </w:r>
    </w:p>
    <w:p w:rsidR="002C4E66" w:rsidRPr="00232506" w:rsidRDefault="005C4DDB" w:rsidP="00A131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1EF" w:rsidRPr="00232506">
        <w:rPr>
          <w:rFonts w:ascii="Times New Roman" w:eastAsia="Calibri" w:hAnsi="Times New Roman" w:cs="Times New Roman"/>
          <w:sz w:val="28"/>
          <w:szCs w:val="28"/>
        </w:rPr>
        <w:t>В 20</w:t>
      </w:r>
      <w:r w:rsidR="001A291C" w:rsidRPr="00232506">
        <w:rPr>
          <w:rFonts w:ascii="Times New Roman" w:eastAsia="Calibri" w:hAnsi="Times New Roman" w:cs="Times New Roman"/>
          <w:sz w:val="28"/>
          <w:szCs w:val="28"/>
        </w:rPr>
        <w:t>2</w:t>
      </w:r>
      <w:r w:rsidR="00C448EC">
        <w:rPr>
          <w:rFonts w:ascii="Times New Roman" w:eastAsia="Calibri" w:hAnsi="Times New Roman" w:cs="Times New Roman"/>
          <w:sz w:val="28"/>
          <w:szCs w:val="28"/>
        </w:rPr>
        <w:t>2</w:t>
      </w:r>
      <w:r w:rsidR="00A131EF" w:rsidRPr="0023250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C46B0B">
        <w:rPr>
          <w:rFonts w:ascii="Times New Roman" w:eastAsia="Calibri" w:hAnsi="Times New Roman" w:cs="Times New Roman"/>
          <w:sz w:val="28"/>
          <w:szCs w:val="28"/>
        </w:rPr>
        <w:t xml:space="preserve">Динская </w:t>
      </w:r>
      <w:proofErr w:type="gramStart"/>
      <w:r w:rsidR="00C46B0B">
        <w:rPr>
          <w:rFonts w:ascii="Times New Roman" w:eastAsia="Calibri" w:hAnsi="Times New Roman" w:cs="Times New Roman"/>
          <w:sz w:val="28"/>
          <w:szCs w:val="28"/>
        </w:rPr>
        <w:t xml:space="preserve">районная </w:t>
      </w:r>
      <w:r w:rsidR="00A131EF"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организация</w:t>
      </w:r>
      <w:proofErr w:type="gramEnd"/>
      <w:r w:rsidR="00A131EF" w:rsidRPr="00232506">
        <w:rPr>
          <w:rFonts w:ascii="Times New Roman" w:eastAsia="Calibri" w:hAnsi="Times New Roman" w:cs="Times New Roman"/>
          <w:sz w:val="28"/>
          <w:szCs w:val="28"/>
        </w:rPr>
        <w:t xml:space="preserve"> Профсоюза с целью вовлечения ветеранов педагогического труда в общественно-культурную жизнь учреждений образования, активно поддерживала и осуществляла совместную работу с ветеранами педагогического труда по следующим направлениям деятельности:</w:t>
      </w:r>
    </w:p>
    <w:p w:rsidR="00A131EF" w:rsidRPr="00232506" w:rsidRDefault="002C4E66" w:rsidP="002C4E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- оказание методической и юридической </w:t>
      </w:r>
      <w:proofErr w:type="gramStart"/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помощи </w:t>
      </w:r>
      <w:r w:rsidR="00C46B0B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31EF" w:rsidRPr="00232506" w:rsidRDefault="009B0BB1" w:rsidP="00A13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>-</w:t>
      </w:r>
      <w:r w:rsidR="00A131EF"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06">
        <w:rPr>
          <w:rFonts w:ascii="Times New Roman" w:eastAsia="Calibri" w:hAnsi="Times New Roman" w:cs="Times New Roman"/>
          <w:sz w:val="28"/>
          <w:szCs w:val="28"/>
          <w:lang w:val="be-BY"/>
        </w:rPr>
        <w:t>ор</w:t>
      </w:r>
      <w:r w:rsidR="00594751" w:rsidRPr="00232506">
        <w:rPr>
          <w:rFonts w:ascii="Times New Roman" w:eastAsia="Calibri" w:hAnsi="Times New Roman" w:cs="Times New Roman"/>
          <w:sz w:val="28"/>
          <w:szCs w:val="28"/>
          <w:lang w:val="be-BY"/>
        </w:rPr>
        <w:t>ган</w:t>
      </w:r>
      <w:r w:rsidRPr="00232506">
        <w:rPr>
          <w:rFonts w:ascii="Times New Roman" w:eastAsia="Calibri" w:hAnsi="Times New Roman" w:cs="Times New Roman"/>
          <w:sz w:val="28"/>
          <w:szCs w:val="28"/>
          <w:lang w:val="be-BY"/>
        </w:rPr>
        <w:t>изация поздравлений</w:t>
      </w:r>
      <w:r w:rsidR="00A131EF" w:rsidRPr="00232506">
        <w:rPr>
          <w:rFonts w:ascii="Times New Roman" w:eastAsia="Calibri" w:hAnsi="Times New Roman" w:cs="Times New Roman"/>
          <w:sz w:val="28"/>
          <w:szCs w:val="28"/>
        </w:rPr>
        <w:t>, посвященных Дню 8 марта, Дню Победы;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1EF" w:rsidRPr="00232506">
        <w:rPr>
          <w:rFonts w:ascii="Times New Roman" w:eastAsia="Calibri" w:hAnsi="Times New Roman" w:cs="Times New Roman"/>
          <w:sz w:val="28"/>
          <w:szCs w:val="28"/>
        </w:rPr>
        <w:t>Дн</w:t>
      </w:r>
      <w:r w:rsidR="002C4E66" w:rsidRPr="00232506">
        <w:rPr>
          <w:rFonts w:ascii="Times New Roman" w:eastAsia="Calibri" w:hAnsi="Times New Roman" w:cs="Times New Roman"/>
          <w:sz w:val="28"/>
          <w:szCs w:val="28"/>
        </w:rPr>
        <w:t>ю</w:t>
      </w:r>
      <w:r w:rsidR="00A131EF" w:rsidRPr="00232506">
        <w:rPr>
          <w:rFonts w:ascii="Times New Roman" w:eastAsia="Calibri" w:hAnsi="Times New Roman" w:cs="Times New Roman"/>
          <w:sz w:val="28"/>
          <w:szCs w:val="28"/>
        </w:rPr>
        <w:t xml:space="preserve"> учителя;</w:t>
      </w:r>
    </w:p>
    <w:p w:rsidR="001A4480" w:rsidRPr="00232506" w:rsidRDefault="00A131EF" w:rsidP="00A13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>- посещение ветеранов-инвалидов, ветеранов, ведущих малоподвижный образ жизни</w:t>
      </w:r>
      <w:r w:rsidR="00685345" w:rsidRPr="00232506">
        <w:rPr>
          <w:rFonts w:ascii="Times New Roman" w:eastAsia="Calibri" w:hAnsi="Times New Roman" w:cs="Times New Roman"/>
          <w:sz w:val="28"/>
          <w:szCs w:val="28"/>
        </w:rPr>
        <w:t>,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на дому.</w:t>
      </w:r>
    </w:p>
    <w:p w:rsidR="00870A1C" w:rsidRPr="00232506" w:rsidRDefault="009B0BB1" w:rsidP="00870A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В рамках Всероссийской акции #Мы вместе </w:t>
      </w:r>
      <w:proofErr w:type="spellStart"/>
      <w:r w:rsidR="00511AA7" w:rsidRPr="00232506">
        <w:rPr>
          <w:rFonts w:ascii="Times New Roman" w:eastAsia="Calibri" w:hAnsi="Times New Roman" w:cs="Times New Roman"/>
          <w:sz w:val="28"/>
          <w:szCs w:val="28"/>
        </w:rPr>
        <w:t>профактивистами</w:t>
      </w:r>
      <w:proofErr w:type="spellEnd"/>
      <w:r w:rsidR="00511AA7" w:rsidRPr="00232506">
        <w:rPr>
          <w:rFonts w:ascii="Times New Roman" w:eastAsia="Calibri" w:hAnsi="Times New Roman" w:cs="Times New Roman"/>
          <w:sz w:val="28"/>
          <w:szCs w:val="28"/>
        </w:rPr>
        <w:t xml:space="preserve"> была оказана социальная </w:t>
      </w:r>
      <w:proofErr w:type="gramStart"/>
      <w:r w:rsidR="003B197B" w:rsidRPr="00232506">
        <w:rPr>
          <w:rFonts w:ascii="Times New Roman" w:eastAsia="Calibri" w:hAnsi="Times New Roman" w:cs="Times New Roman"/>
          <w:sz w:val="28"/>
          <w:szCs w:val="28"/>
        </w:rPr>
        <w:t>помощь  ветеранам</w:t>
      </w:r>
      <w:proofErr w:type="gramEnd"/>
      <w:r w:rsidR="003B197B" w:rsidRPr="00232506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труда </w:t>
      </w:r>
      <w:r w:rsidR="00511AA7" w:rsidRPr="00232506">
        <w:rPr>
          <w:rFonts w:ascii="Times New Roman" w:eastAsia="Calibri" w:hAnsi="Times New Roman" w:cs="Times New Roman"/>
          <w:sz w:val="28"/>
          <w:szCs w:val="28"/>
        </w:rPr>
        <w:t xml:space="preserve"> в форме закупки и доставки продуктов первой необходимости, лекарств, оказания материальной помощи</w:t>
      </w:r>
      <w:r w:rsidR="00C46B0B">
        <w:rPr>
          <w:rFonts w:ascii="Times New Roman" w:eastAsia="Calibri" w:hAnsi="Times New Roman" w:cs="Times New Roman"/>
          <w:sz w:val="28"/>
          <w:szCs w:val="28"/>
        </w:rPr>
        <w:t>;</w:t>
      </w:r>
      <w:r w:rsidR="003B197B"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6B0B" w:rsidRDefault="00C46B0B" w:rsidP="00A131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района</w:t>
      </w:r>
      <w:r w:rsidR="00870A1C" w:rsidRPr="002325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управление образования</w:t>
      </w:r>
      <w:r w:rsidR="00A131EF"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A1C" w:rsidRPr="0023250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Динская районная</w:t>
      </w:r>
      <w:r w:rsidR="00870A1C"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организация Профсоюза уделя</w:t>
      </w:r>
      <w:r w:rsidR="00782BBA">
        <w:rPr>
          <w:rFonts w:ascii="Times New Roman" w:eastAsia="Calibri" w:hAnsi="Times New Roman" w:cs="Times New Roman"/>
          <w:sz w:val="28"/>
          <w:szCs w:val="28"/>
        </w:rPr>
        <w:t>ю</w:t>
      </w:r>
      <w:r w:rsidR="00870A1C" w:rsidRPr="00232506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самое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пристальное </w:t>
      </w:r>
      <w:r w:rsidR="00870A1C" w:rsidRPr="00232506">
        <w:rPr>
          <w:rFonts w:ascii="Times New Roman" w:eastAsia="Calibri" w:hAnsi="Times New Roman" w:cs="Times New Roman"/>
          <w:sz w:val="28"/>
          <w:szCs w:val="28"/>
        </w:rPr>
        <w:t xml:space="preserve"> внимание</w:t>
      </w:r>
      <w:proofErr w:type="gramEnd"/>
      <w:r w:rsidR="00870A1C" w:rsidRPr="00232506">
        <w:rPr>
          <w:rFonts w:ascii="Times New Roman" w:eastAsia="Calibri" w:hAnsi="Times New Roman" w:cs="Times New Roman"/>
          <w:sz w:val="28"/>
          <w:szCs w:val="28"/>
        </w:rPr>
        <w:t xml:space="preserve"> ветера</w:t>
      </w:r>
      <w:r>
        <w:rPr>
          <w:rFonts w:ascii="Times New Roman" w:eastAsia="Calibri" w:hAnsi="Times New Roman" w:cs="Times New Roman"/>
          <w:sz w:val="28"/>
          <w:szCs w:val="28"/>
        </w:rPr>
        <w:t>нам педагогического труда</w:t>
      </w:r>
      <w:r w:rsidR="00870A1C" w:rsidRPr="00232506">
        <w:rPr>
          <w:rFonts w:ascii="Times New Roman" w:eastAsia="Calibri" w:hAnsi="Times New Roman" w:cs="Times New Roman"/>
          <w:sz w:val="28"/>
          <w:szCs w:val="28"/>
        </w:rPr>
        <w:t>.</w:t>
      </w:r>
      <w:r w:rsidR="00A131EF"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31EF" w:rsidRDefault="00782BBA" w:rsidP="00A131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Кубань»</w:t>
      </w:r>
      <w:r w:rsidR="00C46B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0D06" w:rsidRPr="00232506" w:rsidRDefault="00C30D06" w:rsidP="00C30D0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32506">
        <w:rPr>
          <w:rFonts w:ascii="Times New Roman" w:eastAsia="Calibri" w:hAnsi="Times New Roman" w:cs="Times New Roman"/>
          <w:sz w:val="28"/>
          <w:szCs w:val="28"/>
        </w:rPr>
        <w:t>В 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году публиковались  статьи о жизни и деятельности ветеранов педагогического труда и ветеранов ВОВ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газете «Вольная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Кубань» и «Трибуна».</w:t>
      </w:r>
    </w:p>
    <w:p w:rsidR="00A131EF" w:rsidRPr="00232506" w:rsidRDefault="00FF4102" w:rsidP="009F0066">
      <w:pPr>
        <w:spacing w:after="0" w:line="240" w:lineRule="auto"/>
        <w:ind w:left="1843"/>
        <w:rPr>
          <w:rFonts w:ascii="Times New Roman" w:eastAsia="Calibri" w:hAnsi="Times New Roman" w:cs="Times New Roman"/>
          <w:b/>
          <w:sz w:val="28"/>
          <w:szCs w:val="28"/>
        </w:rPr>
      </w:pPr>
      <w:r w:rsidRPr="00232506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="00A131EF" w:rsidRPr="002325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0066" w:rsidRPr="00232506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A131EF" w:rsidRPr="00232506">
        <w:rPr>
          <w:rFonts w:ascii="Times New Roman" w:eastAsia="Calibri" w:hAnsi="Times New Roman" w:cs="Times New Roman"/>
          <w:b/>
          <w:sz w:val="28"/>
          <w:szCs w:val="28"/>
        </w:rPr>
        <w:t>инансов</w:t>
      </w:r>
      <w:r w:rsidR="009F0066" w:rsidRPr="00232506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="00A131EF" w:rsidRPr="00232506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</w:t>
      </w:r>
      <w:r w:rsidR="009F0066" w:rsidRPr="00232506">
        <w:rPr>
          <w:rFonts w:ascii="Times New Roman" w:eastAsia="Calibri" w:hAnsi="Times New Roman" w:cs="Times New Roman"/>
          <w:b/>
          <w:sz w:val="28"/>
          <w:szCs w:val="28"/>
        </w:rPr>
        <w:t>ь</w:t>
      </w:r>
    </w:p>
    <w:p w:rsidR="00A131EF" w:rsidRPr="00232506" w:rsidRDefault="00A131EF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6FA" w:rsidRPr="00FB4625" w:rsidRDefault="00A131EF" w:rsidP="005C46FA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истекший период уплата членских профсоюзных взносов в </w:t>
      </w:r>
      <w:r w:rsidR="00782BBA">
        <w:rPr>
          <w:rFonts w:ascii="Times New Roman" w:eastAsia="Calibri" w:hAnsi="Times New Roman" w:cs="Times New Roman"/>
          <w:sz w:val="28"/>
          <w:szCs w:val="28"/>
        </w:rPr>
        <w:t>Динской районной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организации Профсоюза осуществлялась в порядке, предусмотренном статьёй 377 Трудового кодекса РФ и статьёй 28 Федерального Закона «О профессиональных союзах, их правах и гарантиях деятельности». Членский взнос в Профсоюзе устанавливается в размере одного процента от ежемесячной заработной платы для работающих членов Профсоюза. Бухгалтерский учёт осуществляется на основе нормативных документов, общих для организации бухгалтерского учёта в РФ, а именно: Федерального Закона «О бухгалтерском учёте», положения по ведению бухучёта, утверждённого Приказом Министерства Финансов РФ и иных положений по бухгалтерскому учёту и отчётности, принятых в соответствии с Законом «О бухгалтерском учёте». Разработаны и утверждены локальные акты о сроках отчёта за полученные средства и кассовых лимитах. Учёт кассовых и банковских операций осуществляется по журнальной системе. Ведётся кассовая книга. </w:t>
      </w:r>
      <w:r w:rsidR="005C46FA" w:rsidRPr="00FB4625">
        <w:rPr>
          <w:rFonts w:ascii="Times New Roman" w:eastAsia="Times New Roman" w:hAnsi="Times New Roman" w:cs="Times New Roman"/>
          <w:sz w:val="28"/>
          <w:szCs w:val="28"/>
        </w:rPr>
        <w:t xml:space="preserve">Основной статьей расходов профсоюзного бюджета является </w:t>
      </w:r>
      <w:proofErr w:type="spellStart"/>
      <w:r w:rsidR="005C46FA" w:rsidRPr="00FB4625">
        <w:rPr>
          <w:rFonts w:ascii="Times New Roman" w:eastAsia="Times New Roman" w:hAnsi="Times New Roman" w:cs="Times New Roman"/>
          <w:sz w:val="28"/>
          <w:szCs w:val="28"/>
        </w:rPr>
        <w:t>здоровьесбережение</w:t>
      </w:r>
      <w:proofErr w:type="spellEnd"/>
      <w:r w:rsidR="005C46FA" w:rsidRPr="00FB4625">
        <w:rPr>
          <w:rFonts w:ascii="Times New Roman" w:eastAsia="Times New Roman" w:hAnsi="Times New Roman" w:cs="Times New Roman"/>
          <w:sz w:val="28"/>
          <w:szCs w:val="28"/>
        </w:rPr>
        <w:t xml:space="preserve"> и оказание материальной поддержки членов Профсоюза. Так, на оздоровление и отдых членов Профсоюза в 2022 году из профсоюзного бюджета</w:t>
      </w:r>
      <w:r w:rsidR="00C30D0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C30D06">
        <w:rPr>
          <w:rFonts w:ascii="Times New Roman" w:eastAsia="Times New Roman" w:hAnsi="Times New Roman" w:cs="Times New Roman"/>
          <w:sz w:val="28"/>
          <w:szCs w:val="28"/>
        </w:rPr>
        <w:t xml:space="preserve">крае </w:t>
      </w:r>
      <w:r w:rsidR="005C46FA" w:rsidRPr="00FB4625">
        <w:rPr>
          <w:rFonts w:ascii="Times New Roman" w:eastAsia="Times New Roman" w:hAnsi="Times New Roman" w:cs="Times New Roman"/>
          <w:sz w:val="28"/>
          <w:szCs w:val="28"/>
        </w:rPr>
        <w:t xml:space="preserve"> затрачено</w:t>
      </w:r>
      <w:proofErr w:type="gramEnd"/>
      <w:r w:rsidR="005C46FA" w:rsidRPr="00FB4625">
        <w:rPr>
          <w:rFonts w:ascii="Times New Roman" w:eastAsia="Times New Roman" w:hAnsi="Times New Roman" w:cs="Times New Roman"/>
          <w:sz w:val="28"/>
          <w:szCs w:val="28"/>
        </w:rPr>
        <w:t xml:space="preserve"> 34,1 млн. рублей. Комитетом краевой организации выделено более десяти миллионов рублей на премирование и оказание материальной помощи работникам отрасли, из них 505 тыс. рублей направлено на оказание помощи 20 членам Профсоюза, </w:t>
      </w:r>
      <w:r w:rsidR="005C46FA" w:rsidRPr="00FB4625">
        <w:rPr>
          <w:rFonts w:ascii="Times New Roman" w:eastAsia="Times New Roman" w:hAnsi="Times New Roman" w:cs="Times New Roman"/>
          <w:sz w:val="28"/>
          <w:szCs w:val="28"/>
        </w:rPr>
        <w:t xml:space="preserve">пострадавшим в результате чрезвычайной ситуации (падения самолета на жилой дом) в Ейском районе Краснодарского края. </w:t>
      </w:r>
      <w:r w:rsidR="00C30D06">
        <w:rPr>
          <w:rFonts w:ascii="Times New Roman" w:eastAsia="Times New Roman" w:hAnsi="Times New Roman" w:cs="Times New Roman"/>
          <w:sz w:val="28"/>
          <w:szCs w:val="28"/>
        </w:rPr>
        <w:t>Динская районная организация принимала участие в оказании финансовой помощи пострадавшим.</w:t>
      </w:r>
    </w:p>
    <w:p w:rsidR="005C46FA" w:rsidRPr="00FB4625" w:rsidRDefault="005C46FA" w:rsidP="005C46FA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Также, в прошедшем году краевая организация Профсоюза содействовала развитию конкурсов профессионального мастерства, премировала работников отрасли, являющихся наставниками обучающихся показавших значительные достижения во всероссийских олимпиадах и национальных чемпионатах затратив на эти мероприятия 7,26 млн. рублей. </w:t>
      </w:r>
    </w:p>
    <w:p w:rsidR="005C46FA" w:rsidRPr="00FB4625" w:rsidRDefault="005C46FA" w:rsidP="005C46FA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Профсоюзные органы краевой, территориальных и первичных профсоюзных организаций в отчетном году оказывали материальную и гуманитарную помощь мобилизованным членам Профсоюза и членам их семей, жителям Донецкой и Луганской народных республик, Херсонской и Запорожской областей, направив на эти цели в общей сложности 5,9 млн. рублей.</w:t>
      </w:r>
    </w:p>
    <w:p w:rsidR="00A131EF" w:rsidRPr="00232506" w:rsidRDefault="005C46FA" w:rsidP="005C4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Положительным примером в финансовой работе краевой организации и территориальных профсоюзных органов, помимо основных задач, является оказание бесплатных услуг членам Профсоюза, которые служат дополнительной мотивацией профсоюзного членства. Например, в </w:t>
      </w:r>
      <w:proofErr w:type="spellStart"/>
      <w:r w:rsidRPr="00FB4625">
        <w:rPr>
          <w:rFonts w:ascii="Times New Roman" w:eastAsia="Times New Roman" w:hAnsi="Times New Roman" w:cs="Times New Roman"/>
          <w:sz w:val="28"/>
          <w:szCs w:val="28"/>
        </w:rPr>
        <w:t>Ейской</w:t>
      </w:r>
      <w:proofErr w:type="spellEnd"/>
      <w:r w:rsidRPr="00FB4625">
        <w:rPr>
          <w:rFonts w:ascii="Times New Roman" w:eastAsia="Times New Roman" w:hAnsi="Times New Roman" w:cs="Times New Roman"/>
          <w:sz w:val="28"/>
          <w:szCs w:val="28"/>
        </w:rPr>
        <w:t>, Красноармейской, Новопокровской, Славянской районных организациях оказываются услуги по</w:t>
      </w:r>
    </w:p>
    <w:p w:rsidR="00A131EF" w:rsidRPr="00232506" w:rsidRDefault="002C4E66" w:rsidP="002C4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506">
        <w:rPr>
          <w:rFonts w:ascii="Times New Roman" w:hAnsi="Times New Roman"/>
          <w:sz w:val="28"/>
          <w:szCs w:val="28"/>
        </w:rPr>
        <w:t xml:space="preserve">               </w:t>
      </w:r>
      <w:r w:rsidR="00A131EF" w:rsidRPr="00232506">
        <w:rPr>
          <w:rFonts w:ascii="Times New Roman" w:hAnsi="Times New Roman"/>
          <w:sz w:val="28"/>
          <w:szCs w:val="28"/>
        </w:rPr>
        <w:t xml:space="preserve">Учёт поступления членских профсоюзных взносов и отчисления в первичные профсоюзные организации ведётся на бумажном и электронном носителях. Отчётность перед </w:t>
      </w:r>
      <w:r w:rsidR="00A131EF" w:rsidRPr="00232506">
        <w:rPr>
          <w:rFonts w:ascii="Times New Roman" w:hAnsi="Times New Roman"/>
          <w:sz w:val="28"/>
          <w:szCs w:val="28"/>
        </w:rPr>
        <w:lastRenderedPageBreak/>
        <w:t xml:space="preserve">налоговыми органами и другими органами производится качественно и своевременно. Доходы </w:t>
      </w:r>
      <w:r w:rsidR="00782BBA">
        <w:rPr>
          <w:rFonts w:ascii="Times New Roman" w:hAnsi="Times New Roman"/>
          <w:sz w:val="28"/>
          <w:szCs w:val="28"/>
        </w:rPr>
        <w:t>районной</w:t>
      </w:r>
      <w:r w:rsidR="00A131EF" w:rsidRPr="00232506">
        <w:rPr>
          <w:rFonts w:ascii="Times New Roman" w:hAnsi="Times New Roman"/>
          <w:sz w:val="28"/>
          <w:szCs w:val="28"/>
        </w:rPr>
        <w:t xml:space="preserve"> организации Профсоюза складываются от поступления членских взносов. Перечисление членских профсоюзных взносов осуществляется через централизованную бухгалтерию и проводится ежемесячно и в полном объёме. Вопросы мотивации профсоюзного членства и состояние организационной работы по увеличению численности профсоюзных организаций постоянно стоят на контроле президиума и </w:t>
      </w:r>
      <w:r w:rsidR="00782BBA">
        <w:rPr>
          <w:rFonts w:ascii="Times New Roman" w:hAnsi="Times New Roman"/>
          <w:sz w:val="28"/>
          <w:szCs w:val="28"/>
        </w:rPr>
        <w:t>совета районной</w:t>
      </w:r>
      <w:r w:rsidR="00A131EF" w:rsidRPr="00232506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:rsidR="00A131EF" w:rsidRPr="00232506" w:rsidRDefault="00A131EF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>В 20</w:t>
      </w:r>
      <w:r w:rsidR="00131423" w:rsidRPr="00232506">
        <w:rPr>
          <w:rFonts w:ascii="Times New Roman" w:eastAsia="Calibri" w:hAnsi="Times New Roman" w:cs="Times New Roman"/>
          <w:sz w:val="28"/>
          <w:szCs w:val="28"/>
        </w:rPr>
        <w:t>2</w:t>
      </w:r>
      <w:r w:rsidR="00A50BA0">
        <w:rPr>
          <w:rFonts w:ascii="Times New Roman" w:eastAsia="Calibri" w:hAnsi="Times New Roman" w:cs="Times New Roman"/>
          <w:sz w:val="28"/>
          <w:szCs w:val="28"/>
        </w:rPr>
        <w:t>2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году в соответствии со сметой, утверждённой </w:t>
      </w:r>
      <w:r w:rsidR="00782BBA">
        <w:rPr>
          <w:rFonts w:ascii="Times New Roman" w:eastAsia="Calibri" w:hAnsi="Times New Roman" w:cs="Times New Roman"/>
          <w:sz w:val="28"/>
          <w:szCs w:val="28"/>
        </w:rPr>
        <w:t>Динской районной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организацией Профсоюза, средства расходовались на Уставную деятельность. </w:t>
      </w:r>
      <w:r w:rsidR="00782BBA">
        <w:rPr>
          <w:rFonts w:ascii="Times New Roman" w:eastAsia="Calibri" w:hAnsi="Times New Roman" w:cs="Times New Roman"/>
          <w:sz w:val="28"/>
          <w:szCs w:val="28"/>
        </w:rPr>
        <w:t>Р</w:t>
      </w:r>
      <w:r w:rsidRPr="00232506">
        <w:rPr>
          <w:rFonts w:ascii="Times New Roman" w:eastAsia="Calibri" w:hAnsi="Times New Roman" w:cs="Times New Roman"/>
          <w:sz w:val="28"/>
          <w:szCs w:val="28"/>
        </w:rPr>
        <w:t>асход</w:t>
      </w:r>
      <w:r w:rsidR="00782BBA">
        <w:rPr>
          <w:rFonts w:ascii="Times New Roman" w:eastAsia="Calibri" w:hAnsi="Times New Roman" w:cs="Times New Roman"/>
          <w:sz w:val="28"/>
          <w:szCs w:val="28"/>
        </w:rPr>
        <w:t>ы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профсоюзного бюджета </w:t>
      </w:r>
      <w:r w:rsidR="00131423" w:rsidRPr="00232506">
        <w:rPr>
          <w:rFonts w:ascii="Times New Roman" w:eastAsia="Calibri" w:hAnsi="Times New Roman" w:cs="Times New Roman"/>
          <w:sz w:val="28"/>
          <w:szCs w:val="28"/>
        </w:rPr>
        <w:t>были направлены</w:t>
      </w:r>
      <w:r w:rsidRPr="002325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1EF" w:rsidRPr="00232506" w:rsidRDefault="00A131EF" w:rsidP="00C46057">
      <w:pPr>
        <w:shd w:val="clear" w:color="auto" w:fill="FFFFFF" w:themeFill="background1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- на информационную работу </w:t>
      </w:r>
      <w:r w:rsidR="00EA1E2C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58518C">
        <w:rPr>
          <w:rFonts w:ascii="Times New Roman" w:eastAsia="Calibri" w:hAnsi="Times New Roman" w:cs="Times New Roman"/>
          <w:sz w:val="28"/>
          <w:szCs w:val="28"/>
        </w:rPr>
        <w:t>4</w:t>
      </w:r>
      <w:r w:rsidR="00162376">
        <w:rPr>
          <w:rFonts w:ascii="Times New Roman" w:eastAsia="Calibri" w:hAnsi="Times New Roman" w:cs="Times New Roman"/>
          <w:sz w:val="28"/>
          <w:szCs w:val="28"/>
        </w:rPr>
        <w:t>,0</w:t>
      </w:r>
      <w:r w:rsidR="00A66D66"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06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131EF" w:rsidRPr="00232506" w:rsidRDefault="00A131EF" w:rsidP="00C30D06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>- на обучение профсоюзных</w:t>
      </w:r>
      <w:r w:rsidR="00EA1E2C">
        <w:rPr>
          <w:rFonts w:ascii="Times New Roman" w:eastAsia="Calibri" w:hAnsi="Times New Roman" w:cs="Times New Roman"/>
          <w:sz w:val="28"/>
          <w:szCs w:val="28"/>
        </w:rPr>
        <w:t xml:space="preserve"> кадров и профактива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30D06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8518C">
        <w:rPr>
          <w:rFonts w:ascii="Times New Roman" w:eastAsia="Calibri" w:hAnsi="Times New Roman" w:cs="Times New Roman"/>
          <w:sz w:val="28"/>
          <w:szCs w:val="28"/>
        </w:rPr>
        <w:t>4</w:t>
      </w:r>
      <w:r w:rsidR="00162376">
        <w:rPr>
          <w:rFonts w:ascii="Times New Roman" w:eastAsia="Calibri" w:hAnsi="Times New Roman" w:cs="Times New Roman"/>
          <w:sz w:val="28"/>
          <w:szCs w:val="28"/>
        </w:rPr>
        <w:t>,0</w:t>
      </w:r>
      <w:r w:rsidR="00C46057"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376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131EF" w:rsidRPr="00232506" w:rsidRDefault="00685345" w:rsidP="00C46057">
      <w:pPr>
        <w:shd w:val="clear" w:color="auto" w:fill="FFFFFF" w:themeFill="background1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>- на культурно-</w:t>
      </w:r>
      <w:proofErr w:type="gramStart"/>
      <w:r w:rsidRPr="00232506">
        <w:rPr>
          <w:rFonts w:ascii="Times New Roman" w:eastAsia="Calibri" w:hAnsi="Times New Roman" w:cs="Times New Roman"/>
          <w:sz w:val="28"/>
          <w:szCs w:val="28"/>
        </w:rPr>
        <w:t>массовую  работу</w:t>
      </w:r>
      <w:proofErr w:type="gramEnd"/>
      <w:r w:rsidR="00A131EF" w:rsidRPr="00232506">
        <w:rPr>
          <w:rFonts w:ascii="Times New Roman" w:eastAsia="Calibri" w:hAnsi="Times New Roman" w:cs="Times New Roman"/>
          <w:sz w:val="28"/>
          <w:szCs w:val="28"/>
        </w:rPr>
        <w:t xml:space="preserve">                      - </w:t>
      </w:r>
      <w:r w:rsidR="00A66D66" w:rsidRPr="00232506">
        <w:rPr>
          <w:rFonts w:ascii="Times New Roman" w:eastAsia="Calibri" w:hAnsi="Times New Roman" w:cs="Times New Roman"/>
          <w:sz w:val="28"/>
          <w:szCs w:val="28"/>
        </w:rPr>
        <w:t>1</w:t>
      </w:r>
      <w:r w:rsidR="0058518C">
        <w:rPr>
          <w:rFonts w:ascii="Times New Roman" w:eastAsia="Calibri" w:hAnsi="Times New Roman" w:cs="Times New Roman"/>
          <w:sz w:val="28"/>
          <w:szCs w:val="28"/>
        </w:rPr>
        <w:t>0</w:t>
      </w:r>
      <w:r w:rsidR="00A66D66" w:rsidRPr="00232506">
        <w:rPr>
          <w:rFonts w:ascii="Times New Roman" w:eastAsia="Calibri" w:hAnsi="Times New Roman" w:cs="Times New Roman"/>
          <w:sz w:val="28"/>
          <w:szCs w:val="28"/>
        </w:rPr>
        <w:t>,</w:t>
      </w:r>
      <w:r w:rsidR="00162376">
        <w:rPr>
          <w:rFonts w:ascii="Times New Roman" w:eastAsia="Calibri" w:hAnsi="Times New Roman" w:cs="Times New Roman"/>
          <w:sz w:val="28"/>
          <w:szCs w:val="28"/>
        </w:rPr>
        <w:t>0</w:t>
      </w:r>
      <w:r w:rsidR="00C46057"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1EF" w:rsidRPr="00232506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131EF" w:rsidRPr="00232506" w:rsidRDefault="00A131EF" w:rsidP="00C46057">
      <w:pPr>
        <w:shd w:val="clear" w:color="auto" w:fill="FFFFFF" w:themeFill="background1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- спортивную работу                                                - </w:t>
      </w:r>
      <w:r w:rsidR="0058518C">
        <w:rPr>
          <w:rFonts w:ascii="Times New Roman" w:eastAsia="Calibri" w:hAnsi="Times New Roman" w:cs="Times New Roman"/>
          <w:sz w:val="28"/>
          <w:szCs w:val="28"/>
        </w:rPr>
        <w:t>3</w:t>
      </w:r>
      <w:r w:rsidR="00C46057"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06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131EF" w:rsidRPr="00232506" w:rsidRDefault="00A131EF" w:rsidP="00A131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2376">
        <w:rPr>
          <w:rFonts w:ascii="Times New Roman" w:eastAsia="Calibri" w:hAnsi="Times New Roman" w:cs="Times New Roman"/>
          <w:sz w:val="28"/>
          <w:szCs w:val="28"/>
        </w:rPr>
        <w:t>премирование профактива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2376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r w:rsidR="0058518C">
        <w:rPr>
          <w:rFonts w:ascii="Times New Roman" w:eastAsia="Calibri" w:hAnsi="Times New Roman" w:cs="Times New Roman"/>
          <w:sz w:val="28"/>
          <w:szCs w:val="28"/>
        </w:rPr>
        <w:t>2</w:t>
      </w:r>
      <w:r w:rsidR="00C46057"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06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131EF" w:rsidRPr="00232506" w:rsidRDefault="00A131EF" w:rsidP="00A131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- на работу с молодёжью         </w:t>
      </w:r>
      <w:r w:rsidR="00EA1E2C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58518C">
        <w:rPr>
          <w:rFonts w:ascii="Times New Roman" w:eastAsia="Calibri" w:hAnsi="Times New Roman" w:cs="Times New Roman"/>
          <w:sz w:val="28"/>
          <w:szCs w:val="28"/>
        </w:rPr>
        <w:t>3</w:t>
      </w:r>
      <w:r w:rsidR="00EA1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06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131EF" w:rsidRPr="00232506" w:rsidRDefault="00A131EF" w:rsidP="00A131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- на оказание материальной </w:t>
      </w:r>
    </w:p>
    <w:p w:rsidR="00A131EF" w:rsidRPr="00232506" w:rsidRDefault="00A131EF" w:rsidP="00A131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помощи членам Профсоюза   </w:t>
      </w:r>
      <w:r w:rsidR="00EA1E2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58518C">
        <w:rPr>
          <w:rFonts w:ascii="Times New Roman" w:eastAsia="Calibri" w:hAnsi="Times New Roman" w:cs="Times New Roman"/>
          <w:sz w:val="28"/>
          <w:szCs w:val="28"/>
        </w:rPr>
        <w:t>7</w:t>
      </w:r>
      <w:r w:rsidR="00C46057" w:rsidRPr="0023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506">
        <w:rPr>
          <w:rFonts w:ascii="Times New Roman" w:eastAsia="Calibri" w:hAnsi="Times New Roman" w:cs="Times New Roman"/>
          <w:sz w:val="28"/>
          <w:szCs w:val="28"/>
        </w:rPr>
        <w:t>%</w:t>
      </w:r>
    </w:p>
    <w:p w:rsidR="00EA1E2C" w:rsidRPr="00232506" w:rsidRDefault="00EA1E2C" w:rsidP="00A131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оздоровление членов профсоюза (бассейн, оплата проезда к месту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оздоровления)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- 3%</w:t>
      </w:r>
    </w:p>
    <w:p w:rsidR="00A131EF" w:rsidRPr="00232506" w:rsidRDefault="00A131EF" w:rsidP="00A13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>Таким образом, в 20</w:t>
      </w:r>
      <w:r w:rsidR="00131423" w:rsidRPr="00232506">
        <w:rPr>
          <w:rFonts w:ascii="Times New Roman" w:eastAsia="Calibri" w:hAnsi="Times New Roman" w:cs="Times New Roman"/>
          <w:sz w:val="28"/>
          <w:szCs w:val="28"/>
        </w:rPr>
        <w:t>2</w:t>
      </w:r>
      <w:r w:rsidR="0058518C">
        <w:rPr>
          <w:rFonts w:ascii="Times New Roman" w:eastAsia="Calibri" w:hAnsi="Times New Roman" w:cs="Times New Roman"/>
          <w:sz w:val="28"/>
          <w:szCs w:val="28"/>
        </w:rPr>
        <w:t>2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году деятельность </w:t>
      </w:r>
      <w:r w:rsidR="00EA1E2C">
        <w:rPr>
          <w:rFonts w:ascii="Times New Roman" w:eastAsia="Calibri" w:hAnsi="Times New Roman" w:cs="Times New Roman"/>
          <w:sz w:val="28"/>
          <w:szCs w:val="28"/>
        </w:rPr>
        <w:t>Динской районной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организации Профсоюза охватывала все основные направления, предусмотренные Уставом Общероссийского Профсоюза образования. </w:t>
      </w:r>
    </w:p>
    <w:p w:rsidR="008268D2" w:rsidRPr="008268D2" w:rsidRDefault="008268D2" w:rsidP="00A131EF">
      <w:pPr>
        <w:tabs>
          <w:tab w:val="left" w:pos="3300"/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68D2">
        <w:rPr>
          <w:rFonts w:ascii="Times New Roman" w:eastAsia="Calibri" w:hAnsi="Times New Roman" w:cs="Times New Roman"/>
          <w:b/>
          <w:sz w:val="28"/>
          <w:szCs w:val="28"/>
        </w:rPr>
        <w:t>11. ОЗДОРОВЛЕНИЕ И ОТДЫХ</w:t>
      </w:r>
    </w:p>
    <w:p w:rsidR="008268D2" w:rsidRPr="00FB4625" w:rsidRDefault="008268D2" w:rsidP="008268D2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Комитет краевой организации, </w:t>
      </w:r>
      <w:r>
        <w:rPr>
          <w:rFonts w:ascii="Times New Roman" w:eastAsia="Times New Roman" w:hAnsi="Times New Roman" w:cs="Times New Roman"/>
          <w:sz w:val="28"/>
          <w:szCs w:val="28"/>
        </w:rPr>
        <w:t>районная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профсоюзные организации осуществляли подготовительную и организационную работу по проведению оздоровительной кампании, взаимодействовали с социальными партнерами, учреждениями санаторно-курортного комплекса, в результате различными формами оздоровления и отдыха в 2022 г. охвачено 101137 членов Профсоюза, что составляет  56% от общего количества членов Профсоюза, 81,2% от общего количества работников отрасли-членов Профсоюза и на 17,2% выше показателей прошлого года. Из них 91552 работника отрасли и 9585 студентов.</w:t>
      </w:r>
    </w:p>
    <w:p w:rsidR="008268D2" w:rsidRPr="00FB4625" w:rsidRDefault="008268D2" w:rsidP="008268D2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>На оздоровление и отдых членов Профсоюза в 2022 году из профсоюзного бюджета затрачено 34,1 млн. рублей, из них 32 млн. рублей на работников отрасли, 1,5 млн. рублей на студентов и 739,5 тыс. рублей на детей работников членов Профсоюза отрасли.</w:t>
      </w:r>
      <w:r w:rsidR="005A6FC3">
        <w:rPr>
          <w:rFonts w:ascii="Times New Roman" w:eastAsia="Times New Roman" w:hAnsi="Times New Roman" w:cs="Times New Roman"/>
          <w:sz w:val="28"/>
          <w:szCs w:val="28"/>
        </w:rPr>
        <w:t xml:space="preserve"> Динская </w:t>
      </w:r>
      <w:proofErr w:type="gramStart"/>
      <w:r w:rsidR="005A6FC3">
        <w:rPr>
          <w:rFonts w:ascii="Times New Roman" w:eastAsia="Times New Roman" w:hAnsi="Times New Roman" w:cs="Times New Roman"/>
          <w:sz w:val="28"/>
          <w:szCs w:val="28"/>
        </w:rPr>
        <w:t>организация  на</w:t>
      </w:r>
      <w:proofErr w:type="gramEnd"/>
      <w:r w:rsidR="005A6FC3">
        <w:rPr>
          <w:rFonts w:ascii="Times New Roman" w:eastAsia="Times New Roman" w:hAnsi="Times New Roman" w:cs="Times New Roman"/>
          <w:sz w:val="28"/>
          <w:szCs w:val="28"/>
        </w:rPr>
        <w:t xml:space="preserve"> оздоровление и отдых членов профсоюза затратила </w:t>
      </w:r>
      <w:r w:rsidR="00E724E7">
        <w:rPr>
          <w:rFonts w:ascii="Times New Roman" w:eastAsia="Times New Roman" w:hAnsi="Times New Roman" w:cs="Times New Roman"/>
          <w:sz w:val="28"/>
          <w:szCs w:val="28"/>
        </w:rPr>
        <w:t>1812,6 тыс. рублей.</w:t>
      </w:r>
    </w:p>
    <w:p w:rsidR="008268D2" w:rsidRDefault="008268D2" w:rsidP="008268D2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В пансионате «Рассвет» с мая по октябрь включительно 2022 года отдохнули </w:t>
      </w:r>
      <w:r w:rsidR="00DD3F61">
        <w:rPr>
          <w:rFonts w:ascii="Times New Roman" w:eastAsia="Times New Roman" w:hAnsi="Times New Roman" w:cs="Times New Roman"/>
          <w:sz w:val="28"/>
          <w:szCs w:val="28"/>
        </w:rPr>
        <w:t>90 че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>ловек, что на 2% больше, чем в 2021 году.</w:t>
      </w:r>
      <w:r w:rsidR="00DD3F61">
        <w:rPr>
          <w:rFonts w:ascii="Times New Roman" w:eastAsia="Times New Roman" w:hAnsi="Times New Roman" w:cs="Times New Roman"/>
          <w:sz w:val="28"/>
          <w:szCs w:val="28"/>
        </w:rPr>
        <w:t xml:space="preserve"> Из бюджета районной организации напр</w:t>
      </w:r>
      <w:r w:rsidR="00E724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3F61">
        <w:rPr>
          <w:rFonts w:ascii="Times New Roman" w:eastAsia="Times New Roman" w:hAnsi="Times New Roman" w:cs="Times New Roman"/>
          <w:sz w:val="28"/>
          <w:szCs w:val="28"/>
        </w:rPr>
        <w:t>влено 1091,2 тыс. рублей.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Среди отдохнувших в пансионате Профсоюза</w:t>
      </w:r>
      <w:r w:rsidR="008048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 3 победителя и участника конкурсов профессионального мастерства</w:t>
      </w:r>
      <w:r w:rsidR="00DD3F61">
        <w:rPr>
          <w:rFonts w:ascii="Times New Roman" w:eastAsia="Times New Roman" w:hAnsi="Times New Roman" w:cs="Times New Roman"/>
          <w:sz w:val="28"/>
          <w:szCs w:val="28"/>
        </w:rPr>
        <w:t xml:space="preserve"> для молодых специалистов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3F61">
        <w:rPr>
          <w:rFonts w:ascii="Times New Roman" w:eastAsia="Times New Roman" w:hAnsi="Times New Roman" w:cs="Times New Roman"/>
          <w:sz w:val="28"/>
          <w:szCs w:val="28"/>
        </w:rPr>
        <w:t>3 победитель и призёры конкурса младших воспитателей «Сердце в тёплых ладонях»</w:t>
      </w:r>
      <w:r w:rsidR="00C34D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C34DC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72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DCE">
        <w:rPr>
          <w:rFonts w:ascii="Times New Roman" w:eastAsia="Times New Roman" w:hAnsi="Times New Roman" w:cs="Times New Roman"/>
          <w:sz w:val="28"/>
          <w:szCs w:val="28"/>
        </w:rPr>
        <w:t xml:space="preserve">победителей муниципальных конкурсов </w:t>
      </w:r>
      <w:proofErr w:type="spellStart"/>
      <w:r w:rsidR="00C34DCE">
        <w:rPr>
          <w:rFonts w:ascii="Times New Roman" w:eastAsia="Times New Roman" w:hAnsi="Times New Roman" w:cs="Times New Roman"/>
          <w:sz w:val="28"/>
          <w:szCs w:val="28"/>
        </w:rPr>
        <w:t>педмастерства</w:t>
      </w:r>
      <w:proofErr w:type="spellEnd"/>
      <w:r w:rsidR="00C34D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 Второй год на базе пансионата «Рассвет» совместно с региональным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министерством, Институтом развития образования, краевой организацией Профсоюза в период межсезонья (май и октябрь) в рамках четырехдневных заездов проводятся общественно значимые образовательные форумы. Так, в текущем году проведено 7 мероприятий: Фестиваль педагогического мастерства «Взгляд в будущее», форумы педагогов дошкольного образования, педагогов-наставников, советников директоров образовательных организаций, учителей основ православной культуры, классных руководителей и кураторов организаций среднего профессионального образования, директоров образовательных организаций «Флагманы образования Кубани» - с общим количеством участников 640 работников отрасли из всех муниципальных образований края.</w:t>
      </w:r>
      <w:r w:rsidR="007B30A9">
        <w:rPr>
          <w:rFonts w:ascii="Times New Roman" w:eastAsia="Times New Roman" w:hAnsi="Times New Roman" w:cs="Times New Roman"/>
          <w:sz w:val="28"/>
          <w:szCs w:val="28"/>
        </w:rPr>
        <w:t xml:space="preserve"> Наши коллеги принимали активное участие во всех мероприятиях как участники, так и выступая спикерами. Спасибо им за это!</w:t>
      </w:r>
    </w:p>
    <w:p w:rsidR="007B30A9" w:rsidRDefault="007B30A9" w:rsidP="008268D2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Благодаря договорам, заключённым между краевой организацией и администрациями санаториев «Ейск» города Ейска, «Русь» города Горячий Ключ, «Руно» города Пятигорска, </w:t>
      </w:r>
      <w:r w:rsidR="005D1D40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5D1D4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 Профсоюза прошли оздоровление и лечение по льготной стоимости</w:t>
      </w:r>
      <w:r w:rsidR="005D1D40">
        <w:rPr>
          <w:rFonts w:ascii="Times New Roman" w:eastAsia="Times New Roman" w:hAnsi="Times New Roman" w:cs="Times New Roman"/>
          <w:sz w:val="28"/>
          <w:szCs w:val="28"/>
        </w:rPr>
        <w:t>, получив</w:t>
      </w:r>
      <w:r w:rsidR="00EC31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D1D40">
        <w:rPr>
          <w:rFonts w:ascii="Times New Roman" w:eastAsia="Times New Roman" w:hAnsi="Times New Roman" w:cs="Times New Roman"/>
          <w:sz w:val="28"/>
          <w:szCs w:val="28"/>
        </w:rPr>
        <w:t>возмещение  оплаты</w:t>
      </w:r>
      <w:proofErr w:type="gramEnd"/>
      <w:r w:rsidR="005D1D40">
        <w:rPr>
          <w:rFonts w:ascii="Times New Roman" w:eastAsia="Times New Roman" w:hAnsi="Times New Roman" w:cs="Times New Roman"/>
          <w:sz w:val="28"/>
          <w:szCs w:val="28"/>
        </w:rPr>
        <w:t xml:space="preserve"> проезда к месту оздоровления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D40" w:rsidRPr="007B30A9" w:rsidRDefault="005D1D40" w:rsidP="008268D2">
      <w:pPr>
        <w:spacing w:after="0"/>
        <w:ind w:firstLine="70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Большим спросом в нашей организации пользуется посещение бассейнов «Дельфин» и «Нептун», оплату членам профсоюза производит районная организация.</w:t>
      </w:r>
    </w:p>
    <w:p w:rsidR="00E320B6" w:rsidRPr="00EC31C9" w:rsidRDefault="00DD3F61" w:rsidP="00EC31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625">
        <w:rPr>
          <w:rFonts w:ascii="Times New Roman" w:eastAsia="Times New Roman" w:hAnsi="Times New Roman" w:cs="Times New Roman"/>
          <w:sz w:val="28"/>
          <w:szCs w:val="28"/>
        </w:rPr>
        <w:t xml:space="preserve">С целью укрепления здоровья членов Профсоюза и исходя из повышенной социальной потребности, </w:t>
      </w:r>
      <w:r w:rsidRPr="00FB4625">
        <w:rPr>
          <w:rFonts w:ascii="Times New Roman" w:eastAsia="Times New Roman" w:hAnsi="Times New Roman" w:cs="Times New Roman"/>
          <w:sz w:val="28"/>
          <w:szCs w:val="28"/>
        </w:rPr>
        <w:t>деятельность по организации и проведению ежегодной оздоровительной кампании необходимо продолжить, расширяя границы партнерского взаимодействия с учреждениями санаторно-курортного, спортивног</w:t>
      </w:r>
      <w:r w:rsidR="00EC31C9">
        <w:rPr>
          <w:rFonts w:ascii="Times New Roman" w:eastAsia="Times New Roman" w:hAnsi="Times New Roman" w:cs="Times New Roman"/>
          <w:sz w:val="28"/>
          <w:szCs w:val="28"/>
        </w:rPr>
        <w:t>о и оздоровительного комплекса.</w:t>
      </w:r>
    </w:p>
    <w:p w:rsidR="00E320B6" w:rsidRPr="00825485" w:rsidRDefault="00E320B6" w:rsidP="00E320B6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85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A50B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25485">
        <w:rPr>
          <w:rFonts w:ascii="Times New Roman" w:eastAsia="Times New Roman" w:hAnsi="Times New Roman" w:cs="Times New Roman"/>
          <w:sz w:val="28"/>
          <w:szCs w:val="28"/>
        </w:rPr>
        <w:t xml:space="preserve"> году необходимо продолжить работу по выполнению решений выборных профсоюзных органов в части реализации организационно-уставных задач, а также эффективному и качественному ведению системы электронного учета членов Профсоюза в рамках реализации Проекта “</w:t>
      </w:r>
      <w:proofErr w:type="spellStart"/>
      <w:r w:rsidRPr="00825485">
        <w:rPr>
          <w:rFonts w:ascii="Times New Roman" w:eastAsia="Times New Roman" w:hAnsi="Times New Roman" w:cs="Times New Roman"/>
          <w:sz w:val="28"/>
          <w:szCs w:val="28"/>
        </w:rPr>
        <w:t>Цифровизация</w:t>
      </w:r>
      <w:proofErr w:type="spellEnd"/>
      <w:r w:rsidRPr="00825485">
        <w:rPr>
          <w:rFonts w:ascii="Times New Roman" w:eastAsia="Times New Roman" w:hAnsi="Times New Roman" w:cs="Times New Roman"/>
          <w:sz w:val="28"/>
          <w:szCs w:val="28"/>
        </w:rPr>
        <w:t xml:space="preserve"> Общероссийского Профсоюза образования”.</w:t>
      </w:r>
    </w:p>
    <w:p w:rsidR="00930C5F" w:rsidRPr="008E7955" w:rsidRDefault="00930C5F" w:rsidP="00930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955">
        <w:rPr>
          <w:rFonts w:ascii="Times New Roman" w:eastAsia="Times New Roman" w:hAnsi="Times New Roman" w:cs="Times New Roman"/>
          <w:sz w:val="28"/>
          <w:szCs w:val="28"/>
        </w:rPr>
        <w:t>Основными итогами в 202</w:t>
      </w:r>
      <w:r w:rsidR="005851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955">
        <w:rPr>
          <w:rFonts w:ascii="Times New Roman" w:eastAsia="Times New Roman" w:hAnsi="Times New Roman" w:cs="Times New Roman"/>
          <w:sz w:val="28"/>
          <w:szCs w:val="28"/>
        </w:rPr>
        <w:t xml:space="preserve"> году стали:</w:t>
      </w:r>
    </w:p>
    <w:p w:rsidR="00930C5F" w:rsidRDefault="00930C5F" w:rsidP="00930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955">
        <w:rPr>
          <w:rFonts w:ascii="Times New Roman" w:eastAsia="Times New Roman" w:hAnsi="Times New Roman" w:cs="Times New Roman"/>
          <w:sz w:val="28"/>
          <w:szCs w:val="28"/>
        </w:rPr>
        <w:t>– обновление информационных ресурсов организаций Профсоюза;</w:t>
      </w:r>
    </w:p>
    <w:p w:rsidR="00930C5F" w:rsidRPr="00825485" w:rsidRDefault="00930C5F" w:rsidP="00930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85">
        <w:rPr>
          <w:rFonts w:ascii="Times New Roman" w:eastAsia="Times New Roman" w:hAnsi="Times New Roman" w:cs="Times New Roman"/>
          <w:sz w:val="28"/>
          <w:szCs w:val="28"/>
        </w:rPr>
        <w:t xml:space="preserve">– увеличение </w:t>
      </w:r>
      <w:proofErr w:type="gramStart"/>
      <w:r w:rsidRPr="00825485">
        <w:rPr>
          <w:rFonts w:ascii="Times New Roman" w:eastAsia="Times New Roman" w:hAnsi="Times New Roman" w:cs="Times New Roman"/>
          <w:sz w:val="28"/>
          <w:szCs w:val="28"/>
        </w:rPr>
        <w:t>количества  страниц</w:t>
      </w:r>
      <w:proofErr w:type="gramEnd"/>
      <w:r w:rsidRPr="00825485">
        <w:rPr>
          <w:rFonts w:ascii="Times New Roman" w:eastAsia="Times New Roman" w:hAnsi="Times New Roman" w:cs="Times New Roman"/>
          <w:sz w:val="28"/>
          <w:szCs w:val="28"/>
        </w:rPr>
        <w:t xml:space="preserve"> первичных профсоюзных организаций в сети «Интернет»;</w:t>
      </w:r>
    </w:p>
    <w:p w:rsidR="00930C5F" w:rsidRPr="00825485" w:rsidRDefault="00930C5F" w:rsidP="00930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85">
        <w:rPr>
          <w:rFonts w:ascii="Times New Roman" w:eastAsia="Times New Roman" w:hAnsi="Times New Roman" w:cs="Times New Roman"/>
          <w:sz w:val="28"/>
          <w:szCs w:val="28"/>
        </w:rPr>
        <w:t>– расширение представительства Профсоюза в сети «Интернет» путём создания тематических групп в социальных сетях;</w:t>
      </w:r>
    </w:p>
    <w:p w:rsidR="00930C5F" w:rsidRPr="00825485" w:rsidRDefault="00930C5F" w:rsidP="00930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85">
        <w:rPr>
          <w:rFonts w:ascii="Times New Roman" w:eastAsia="Times New Roman" w:hAnsi="Times New Roman" w:cs="Times New Roman"/>
          <w:sz w:val="28"/>
          <w:szCs w:val="28"/>
        </w:rPr>
        <w:t>– укрепление внутренних коммуникационных связей в организациях Профсоюза и их взаимодействия с краевыми и муниципальными СМИ;</w:t>
      </w:r>
    </w:p>
    <w:p w:rsidR="00930C5F" w:rsidRPr="00825485" w:rsidRDefault="00930C5F" w:rsidP="00930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85">
        <w:rPr>
          <w:rFonts w:ascii="Times New Roman" w:eastAsia="Times New Roman" w:hAnsi="Times New Roman" w:cs="Times New Roman"/>
          <w:sz w:val="28"/>
          <w:szCs w:val="28"/>
        </w:rPr>
        <w:t>– освоение и применение организациями Профсоюза новых форм и методов работы по сбору, размещению и распространению информации;</w:t>
      </w:r>
    </w:p>
    <w:p w:rsidR="00930C5F" w:rsidRPr="00825485" w:rsidRDefault="00930C5F" w:rsidP="00930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85">
        <w:rPr>
          <w:rFonts w:ascii="Times New Roman" w:eastAsia="Times New Roman" w:hAnsi="Times New Roman" w:cs="Times New Roman"/>
          <w:sz w:val="28"/>
          <w:szCs w:val="28"/>
        </w:rPr>
        <w:t>– повышение качества представления профсоюзной информации и усиление коммуникативного воздействия Профсоюза на профессиональное сообщество.</w:t>
      </w:r>
    </w:p>
    <w:p w:rsidR="00930C5F" w:rsidRPr="00825485" w:rsidRDefault="00930C5F" w:rsidP="00930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Задачей </w:t>
      </w:r>
      <w:proofErr w:type="gramStart"/>
      <w:r w:rsidR="00EA1E2C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Pr="00825485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EA1E2C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  <w:r w:rsidR="0058518C">
        <w:rPr>
          <w:rFonts w:ascii="Times New Roman" w:eastAsia="Times New Roman" w:hAnsi="Times New Roman" w:cs="Times New Roman"/>
          <w:sz w:val="28"/>
          <w:szCs w:val="28"/>
        </w:rPr>
        <w:t xml:space="preserve"> Профсоюза на 2023</w:t>
      </w:r>
      <w:r w:rsidRPr="00825485">
        <w:rPr>
          <w:rFonts w:ascii="Times New Roman" w:eastAsia="Times New Roman" w:hAnsi="Times New Roman" w:cs="Times New Roman"/>
          <w:sz w:val="28"/>
          <w:szCs w:val="28"/>
        </w:rPr>
        <w:t xml:space="preserve"> год является проработка механизмов совершенствования системы информирования его членов о результатах деятельности по защите их законных социально-трудовых прав и профессиональных интересов.</w:t>
      </w:r>
    </w:p>
    <w:p w:rsidR="0058518C" w:rsidRDefault="0058518C" w:rsidP="0058518C">
      <w:pPr>
        <w:tabs>
          <w:tab w:val="left" w:pos="3300"/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232506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32506">
        <w:rPr>
          <w:rFonts w:ascii="Times New Roman" w:eastAsia="Calibri" w:hAnsi="Times New Roman" w:cs="Times New Roman"/>
          <w:sz w:val="28"/>
          <w:szCs w:val="28"/>
        </w:rPr>
        <w:t xml:space="preserve"> году не теряют актуальности и остаются приоритетными вопросы эффективности партнёрского взаимодействия, системного повышения профессионализма профсоюзного актива и кадров, действенного использования наработанного опыта, развития информационных форм работы и инноваций, а также </w:t>
      </w:r>
      <w:r w:rsidRPr="00232506">
        <w:rPr>
          <w:rFonts w:ascii="Times New Roman" w:eastAsia="Calibri" w:hAnsi="Times New Roman" w:cs="Times New Roman"/>
          <w:bCs/>
          <w:sz w:val="28"/>
          <w:szCs w:val="28"/>
        </w:rPr>
        <w:t>автоматизированный сбор статистических данных и электронный учет членов Профсоюза</w:t>
      </w:r>
      <w:r w:rsidRPr="002325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0BA0" w:rsidRPr="00232506" w:rsidRDefault="00A50BA0" w:rsidP="00A50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506">
        <w:rPr>
          <w:rFonts w:ascii="Times New Roman" w:eastAsia="Calibri" w:hAnsi="Times New Roman" w:cs="Times New Roman"/>
          <w:sz w:val="28"/>
          <w:szCs w:val="28"/>
        </w:rPr>
        <w:t>В отчётный 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районная орг</w:t>
      </w:r>
      <w:r w:rsidRPr="00232506">
        <w:rPr>
          <w:rFonts w:ascii="Times New Roman" w:eastAsia="Calibri" w:hAnsi="Times New Roman" w:cs="Times New Roman"/>
          <w:sz w:val="28"/>
          <w:szCs w:val="28"/>
        </w:rPr>
        <w:t>анизация Профсоюза активно представляла и защищала социально-трудовые права и профессиональные интересы членов Профсоюза, взаимодействуя с органами муниципальной власти, социальными партнёрами, работодателями, профсоюзным активом.</w:t>
      </w:r>
    </w:p>
    <w:p w:rsidR="00A131EF" w:rsidRPr="00232506" w:rsidRDefault="00A131EF" w:rsidP="00A131EF">
      <w:pPr>
        <w:tabs>
          <w:tab w:val="left" w:pos="3300"/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131EF" w:rsidRPr="00232506" w:rsidSect="00DD6AA6">
      <w:footerReference w:type="default" r:id="rId8"/>
      <w:pgSz w:w="16838" w:h="11906" w:orient="landscape"/>
      <w:pgMar w:top="720" w:right="720" w:bottom="720" w:left="720" w:header="279" w:footer="0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95" w:rsidRDefault="008B3C95">
      <w:pPr>
        <w:spacing w:after="0" w:line="240" w:lineRule="auto"/>
      </w:pPr>
      <w:r>
        <w:separator/>
      </w:r>
    </w:p>
  </w:endnote>
  <w:endnote w:type="continuationSeparator" w:id="0">
    <w:p w:rsidR="008B3C95" w:rsidRDefault="008B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C1A" w:rsidRDefault="00A15C1A" w:rsidP="00B84390">
    <w:pPr>
      <w:pStyle w:val="a3"/>
      <w:tabs>
        <w:tab w:val="left" w:pos="3570"/>
        <w:tab w:val="right" w:pos="9922"/>
      </w:tabs>
    </w:pPr>
    <w:r>
      <w:tab/>
    </w:r>
    <w:r>
      <w:tab/>
    </w:r>
    <w:r>
      <w:tab/>
    </w:r>
    <w:r>
      <w:tab/>
    </w:r>
  </w:p>
  <w:p w:rsidR="00A15C1A" w:rsidRDefault="00A15C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95" w:rsidRDefault="008B3C95">
      <w:pPr>
        <w:spacing w:after="0" w:line="240" w:lineRule="auto"/>
      </w:pPr>
      <w:r>
        <w:separator/>
      </w:r>
    </w:p>
  </w:footnote>
  <w:footnote w:type="continuationSeparator" w:id="0">
    <w:p w:rsidR="008B3C95" w:rsidRDefault="008B3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7670"/>
    <w:multiLevelType w:val="hybridMultilevel"/>
    <w:tmpl w:val="EB1C28F0"/>
    <w:lvl w:ilvl="0" w:tplc="9C944C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8E731B"/>
    <w:multiLevelType w:val="hybridMultilevel"/>
    <w:tmpl w:val="317A5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C65FE6"/>
    <w:multiLevelType w:val="hybridMultilevel"/>
    <w:tmpl w:val="B8C86B0C"/>
    <w:lvl w:ilvl="0" w:tplc="BC72D4E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B"/>
    <w:rsid w:val="00003473"/>
    <w:rsid w:val="00021CC5"/>
    <w:rsid w:val="00030FDE"/>
    <w:rsid w:val="00041C4B"/>
    <w:rsid w:val="000512FD"/>
    <w:rsid w:val="000540F8"/>
    <w:rsid w:val="00055222"/>
    <w:rsid w:val="000562FD"/>
    <w:rsid w:val="00060F24"/>
    <w:rsid w:val="00093051"/>
    <w:rsid w:val="0009780D"/>
    <w:rsid w:val="000B722E"/>
    <w:rsid w:val="000D13E4"/>
    <w:rsid w:val="000D6732"/>
    <w:rsid w:val="00106B84"/>
    <w:rsid w:val="00124E6B"/>
    <w:rsid w:val="00131423"/>
    <w:rsid w:val="00140796"/>
    <w:rsid w:val="00151E0E"/>
    <w:rsid w:val="0015248E"/>
    <w:rsid w:val="00160054"/>
    <w:rsid w:val="00162376"/>
    <w:rsid w:val="001726BB"/>
    <w:rsid w:val="001745AE"/>
    <w:rsid w:val="00181669"/>
    <w:rsid w:val="0019597C"/>
    <w:rsid w:val="001A291C"/>
    <w:rsid w:val="001A4480"/>
    <w:rsid w:val="001A44EE"/>
    <w:rsid w:val="001D0C6A"/>
    <w:rsid w:val="001D0F25"/>
    <w:rsid w:val="001D2010"/>
    <w:rsid w:val="001D4E47"/>
    <w:rsid w:val="001D5D98"/>
    <w:rsid w:val="002137C6"/>
    <w:rsid w:val="002216F9"/>
    <w:rsid w:val="00232506"/>
    <w:rsid w:val="00234200"/>
    <w:rsid w:val="00236BF5"/>
    <w:rsid w:val="0027674B"/>
    <w:rsid w:val="002A0260"/>
    <w:rsid w:val="002C4E66"/>
    <w:rsid w:val="00311DF8"/>
    <w:rsid w:val="00320C50"/>
    <w:rsid w:val="00333DCB"/>
    <w:rsid w:val="003606DD"/>
    <w:rsid w:val="00361F28"/>
    <w:rsid w:val="003667D5"/>
    <w:rsid w:val="00367814"/>
    <w:rsid w:val="003745FC"/>
    <w:rsid w:val="00376318"/>
    <w:rsid w:val="00381B72"/>
    <w:rsid w:val="00391DAF"/>
    <w:rsid w:val="0039378A"/>
    <w:rsid w:val="00394CF8"/>
    <w:rsid w:val="003A5BAD"/>
    <w:rsid w:val="003B197B"/>
    <w:rsid w:val="003E4ACF"/>
    <w:rsid w:val="003F58F0"/>
    <w:rsid w:val="004143B1"/>
    <w:rsid w:val="00422712"/>
    <w:rsid w:val="00434A7F"/>
    <w:rsid w:val="00470057"/>
    <w:rsid w:val="004805C7"/>
    <w:rsid w:val="004A3814"/>
    <w:rsid w:val="004A3CEE"/>
    <w:rsid w:val="004B7727"/>
    <w:rsid w:val="004C658B"/>
    <w:rsid w:val="004F5B0F"/>
    <w:rsid w:val="00502CEE"/>
    <w:rsid w:val="00511AA7"/>
    <w:rsid w:val="00514495"/>
    <w:rsid w:val="00535E76"/>
    <w:rsid w:val="00540680"/>
    <w:rsid w:val="00541412"/>
    <w:rsid w:val="00544329"/>
    <w:rsid w:val="0057325D"/>
    <w:rsid w:val="00574766"/>
    <w:rsid w:val="0058518C"/>
    <w:rsid w:val="00587915"/>
    <w:rsid w:val="00593211"/>
    <w:rsid w:val="00594751"/>
    <w:rsid w:val="0059551F"/>
    <w:rsid w:val="005A6FC3"/>
    <w:rsid w:val="005C31C3"/>
    <w:rsid w:val="005C46FA"/>
    <w:rsid w:val="005C4DDB"/>
    <w:rsid w:val="005D1D40"/>
    <w:rsid w:val="005E0419"/>
    <w:rsid w:val="006104AC"/>
    <w:rsid w:val="00616244"/>
    <w:rsid w:val="0064550C"/>
    <w:rsid w:val="00656B9E"/>
    <w:rsid w:val="00682A60"/>
    <w:rsid w:val="0068376A"/>
    <w:rsid w:val="00685345"/>
    <w:rsid w:val="00687BE8"/>
    <w:rsid w:val="00692FEB"/>
    <w:rsid w:val="006B4602"/>
    <w:rsid w:val="006B4DC3"/>
    <w:rsid w:val="006C45FA"/>
    <w:rsid w:val="006D3377"/>
    <w:rsid w:val="006E3819"/>
    <w:rsid w:val="00720EC6"/>
    <w:rsid w:val="00740CD3"/>
    <w:rsid w:val="00744AE3"/>
    <w:rsid w:val="00766FF2"/>
    <w:rsid w:val="00767C41"/>
    <w:rsid w:val="007761ED"/>
    <w:rsid w:val="00782BBA"/>
    <w:rsid w:val="007838E5"/>
    <w:rsid w:val="007920D4"/>
    <w:rsid w:val="007A023B"/>
    <w:rsid w:val="007A4560"/>
    <w:rsid w:val="007B30A9"/>
    <w:rsid w:val="007C04AF"/>
    <w:rsid w:val="00804881"/>
    <w:rsid w:val="00823921"/>
    <w:rsid w:val="008268D2"/>
    <w:rsid w:val="008332CB"/>
    <w:rsid w:val="00841FDA"/>
    <w:rsid w:val="0084340E"/>
    <w:rsid w:val="00852665"/>
    <w:rsid w:val="0086377E"/>
    <w:rsid w:val="00870A1C"/>
    <w:rsid w:val="00883448"/>
    <w:rsid w:val="008842D9"/>
    <w:rsid w:val="008B2344"/>
    <w:rsid w:val="008B3C95"/>
    <w:rsid w:val="008B4775"/>
    <w:rsid w:val="008F3739"/>
    <w:rsid w:val="00903707"/>
    <w:rsid w:val="00904401"/>
    <w:rsid w:val="00930C5F"/>
    <w:rsid w:val="00940CEA"/>
    <w:rsid w:val="00942638"/>
    <w:rsid w:val="009539DB"/>
    <w:rsid w:val="00960323"/>
    <w:rsid w:val="00973BA7"/>
    <w:rsid w:val="00976C65"/>
    <w:rsid w:val="009A0084"/>
    <w:rsid w:val="009A416E"/>
    <w:rsid w:val="009B0BB1"/>
    <w:rsid w:val="009B1601"/>
    <w:rsid w:val="009B1713"/>
    <w:rsid w:val="009B50AB"/>
    <w:rsid w:val="009C48D7"/>
    <w:rsid w:val="009C7AEA"/>
    <w:rsid w:val="009D5B22"/>
    <w:rsid w:val="009F0066"/>
    <w:rsid w:val="00A02547"/>
    <w:rsid w:val="00A131EF"/>
    <w:rsid w:val="00A1421B"/>
    <w:rsid w:val="00A15C1A"/>
    <w:rsid w:val="00A171A1"/>
    <w:rsid w:val="00A50BA0"/>
    <w:rsid w:val="00A55A3A"/>
    <w:rsid w:val="00A66D66"/>
    <w:rsid w:val="00A804BC"/>
    <w:rsid w:val="00A86C8F"/>
    <w:rsid w:val="00AA4D7D"/>
    <w:rsid w:val="00AB2FFA"/>
    <w:rsid w:val="00AB5E7F"/>
    <w:rsid w:val="00AC258D"/>
    <w:rsid w:val="00AD08AC"/>
    <w:rsid w:val="00B07131"/>
    <w:rsid w:val="00B117AD"/>
    <w:rsid w:val="00B14890"/>
    <w:rsid w:val="00B32628"/>
    <w:rsid w:val="00B52400"/>
    <w:rsid w:val="00B52A22"/>
    <w:rsid w:val="00B84390"/>
    <w:rsid w:val="00B94046"/>
    <w:rsid w:val="00BA36E5"/>
    <w:rsid w:val="00BC3025"/>
    <w:rsid w:val="00BE4584"/>
    <w:rsid w:val="00C01707"/>
    <w:rsid w:val="00C173CE"/>
    <w:rsid w:val="00C30D06"/>
    <w:rsid w:val="00C34DCE"/>
    <w:rsid w:val="00C35CA4"/>
    <w:rsid w:val="00C442C8"/>
    <w:rsid w:val="00C448EC"/>
    <w:rsid w:val="00C46057"/>
    <w:rsid w:val="00C46B0B"/>
    <w:rsid w:val="00C515AA"/>
    <w:rsid w:val="00C52DE2"/>
    <w:rsid w:val="00C54698"/>
    <w:rsid w:val="00C57800"/>
    <w:rsid w:val="00C677B9"/>
    <w:rsid w:val="00C82F84"/>
    <w:rsid w:val="00C952EA"/>
    <w:rsid w:val="00CA0BEE"/>
    <w:rsid w:val="00CA508B"/>
    <w:rsid w:val="00CA5822"/>
    <w:rsid w:val="00CB7215"/>
    <w:rsid w:val="00CC2626"/>
    <w:rsid w:val="00CC64BE"/>
    <w:rsid w:val="00CE2BB0"/>
    <w:rsid w:val="00CF338E"/>
    <w:rsid w:val="00D02280"/>
    <w:rsid w:val="00D10ABE"/>
    <w:rsid w:val="00D124CA"/>
    <w:rsid w:val="00D340C9"/>
    <w:rsid w:val="00D44CDB"/>
    <w:rsid w:val="00D46859"/>
    <w:rsid w:val="00D46AD3"/>
    <w:rsid w:val="00D51A31"/>
    <w:rsid w:val="00D711A7"/>
    <w:rsid w:val="00D75A84"/>
    <w:rsid w:val="00DA42A1"/>
    <w:rsid w:val="00DC038E"/>
    <w:rsid w:val="00DC432E"/>
    <w:rsid w:val="00DD254C"/>
    <w:rsid w:val="00DD3F61"/>
    <w:rsid w:val="00DD6AA6"/>
    <w:rsid w:val="00E07C81"/>
    <w:rsid w:val="00E1117B"/>
    <w:rsid w:val="00E320B6"/>
    <w:rsid w:val="00E42A78"/>
    <w:rsid w:val="00E4408B"/>
    <w:rsid w:val="00E55F30"/>
    <w:rsid w:val="00E724E7"/>
    <w:rsid w:val="00EA1E2C"/>
    <w:rsid w:val="00EA27FE"/>
    <w:rsid w:val="00EC31C9"/>
    <w:rsid w:val="00F378D3"/>
    <w:rsid w:val="00F97A61"/>
    <w:rsid w:val="00FF4102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2315"/>
  <w15:docId w15:val="{4465EBDD-3E11-42B7-AA49-FA7581C2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31EF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A131EF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52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40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7476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nhideWhenUsed/>
    <w:rsid w:val="00E0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4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1412"/>
  </w:style>
  <w:style w:type="paragraph" w:customStyle="1" w:styleId="p1">
    <w:name w:val="p1"/>
    <w:basedOn w:val="a"/>
    <w:rsid w:val="0031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1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311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4C0F-4D69-467D-BB28-2889C4B1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21</Pages>
  <Words>8270</Words>
  <Characters>47144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UO-Prof</cp:lastModifiedBy>
  <cp:revision>5</cp:revision>
  <cp:lastPrinted>2023-04-07T09:45:00Z</cp:lastPrinted>
  <dcterms:created xsi:type="dcterms:W3CDTF">2023-04-04T13:16:00Z</dcterms:created>
  <dcterms:modified xsi:type="dcterms:W3CDTF">2023-04-07T09:47:00Z</dcterms:modified>
</cp:coreProperties>
</file>