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0CFF0" w14:textId="77777777" w:rsidR="0054600F" w:rsidRDefault="00B159F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935" distR="114935" simplePos="0" relativeHeight="3" behindDoc="0" locked="0" layoutInCell="0" allowOverlap="1" wp14:anchorId="50EF7A64" wp14:editId="0E37416C">
            <wp:simplePos x="0" y="0"/>
            <wp:positionH relativeFrom="column">
              <wp:posOffset>4152900</wp:posOffset>
            </wp:positionH>
            <wp:positionV relativeFrom="paragraph">
              <wp:posOffset>344805</wp:posOffset>
            </wp:positionV>
            <wp:extent cx="1001395" cy="45021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8456" t="22355" r="6870" b="24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395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A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</w:t>
      </w:r>
      <w:bookmarkStart w:id="0" w:name="_Hlk130308417"/>
      <w:bookmarkStart w:id="1" w:name="_Hlk131584354"/>
      <w:bookmarkEnd w:id="0"/>
      <w:bookmarkEnd w:id="1"/>
      <w:r w:rsidR="007F0A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</w:t>
      </w:r>
      <w:r w:rsidRPr="00B6795F">
        <w:rPr>
          <w:noProof/>
          <w:lang w:val="ru-RU" w:eastAsia="ru-RU"/>
        </w:rPr>
        <w:drawing>
          <wp:inline distT="0" distB="0" distL="0" distR="0" wp14:anchorId="78D57FB5" wp14:editId="31913ACA">
            <wp:extent cx="806852" cy="874816"/>
            <wp:effectExtent l="0" t="0" r="635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5591" t="4891" r="26404" b="43059"/>
                    <a:stretch/>
                  </pic:blipFill>
                  <pic:spPr bwMode="auto">
                    <a:xfrm>
                      <a:off x="0" y="0"/>
                      <a:ext cx="855569" cy="927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0A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B8930EC" wp14:editId="4926A9E5">
            <wp:extent cx="1699988" cy="54165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/>
                    <a:srcRect l="-14" t="-47" r="14790" b="-47"/>
                    <a:stretch/>
                  </pic:blipFill>
                  <pic:spPr bwMode="auto">
                    <a:xfrm>
                      <a:off x="0" y="0"/>
                      <a:ext cx="1722032" cy="54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F0AB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      </w:t>
      </w:r>
    </w:p>
    <w:p w14:paraId="72462E6F" w14:textId="4724304E" w:rsidR="0054600F" w:rsidRDefault="00D444AC">
      <w:pPr>
        <w:spacing w:after="120" w:line="288" w:lineRule="auto"/>
        <w:ind w:right="403"/>
        <w:jc w:val="center"/>
      </w:pPr>
      <w:bookmarkStart w:id="2" w:name="_Hlk130306470"/>
      <w:bookmarkEnd w:id="2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Стартовал </w:t>
      </w:r>
      <w:r w:rsidR="00BD7A50">
        <w:rPr>
          <w:rFonts w:ascii="Times New Roman" w:hAnsi="Times New Roman" w:cs="Times New Roman"/>
          <w:b/>
          <w:sz w:val="24"/>
          <w:szCs w:val="24"/>
          <w:lang w:val="ru-RU"/>
        </w:rPr>
        <w:t>новый</w:t>
      </w:r>
      <w:r w:rsidR="007F0AB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сезон конкурса «Большая перемена» </w:t>
      </w:r>
      <w:r w:rsidR="007F0ABB">
        <w:rPr>
          <w:rFonts w:ascii="Times New Roman" w:hAnsi="Times New Roman" w:cs="Times New Roman"/>
          <w:b/>
          <w:sz w:val="24"/>
          <w:szCs w:val="24"/>
          <w:lang w:val="ru-RU"/>
        </w:rPr>
        <w:br/>
        <w:t>для учеников 5</w:t>
      </w:r>
      <w:r w:rsidR="00E74F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D7A50"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–</w:t>
      </w:r>
      <w:r w:rsidR="00E74FB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7F0ABB">
        <w:rPr>
          <w:rFonts w:ascii="Times New Roman" w:hAnsi="Times New Roman" w:cs="Times New Roman"/>
          <w:b/>
          <w:sz w:val="24"/>
          <w:szCs w:val="24"/>
          <w:lang w:val="ru-RU"/>
        </w:rPr>
        <w:t>7 классов</w:t>
      </w:r>
    </w:p>
    <w:p w14:paraId="63419471" w14:textId="7532496A" w:rsidR="00BD7A50" w:rsidRPr="00617E05" w:rsidRDefault="00BD7A50" w:rsidP="00BD7A50">
      <w:pPr>
        <w:spacing w:after="120" w:line="288" w:lineRule="auto"/>
        <w:ind w:right="684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</w:t>
      </w: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открыта на платформе</w:t>
      </w:r>
      <w:r w:rsidR="004D3B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hyperlink r:id="rId11" w:history="1">
        <w:proofErr w:type="spellStart"/>
        <w:r w:rsidR="004D3B27" w:rsidRPr="004D3B27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ru-RU"/>
          </w:rPr>
          <w:t>Большаяперемена</w:t>
        </w:r>
        <w:proofErr w:type="gramStart"/>
        <w:r w:rsidR="004D3B27" w:rsidRPr="004D3B27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ru-RU"/>
          </w:rPr>
          <w:t>.о</w:t>
        </w:r>
        <w:proofErr w:type="gramEnd"/>
        <w:r w:rsidR="004D3B27" w:rsidRPr="004D3B27">
          <w:rPr>
            <w:rStyle w:val="a3"/>
            <w:rFonts w:ascii="Times New Roman" w:hAnsi="Times New Roman" w:cs="Times New Roman"/>
            <w:b/>
            <w:bCs/>
            <w:sz w:val="24"/>
            <w:szCs w:val="24"/>
            <w:lang w:val="ru-RU"/>
          </w:rPr>
          <w:t>нлайн</w:t>
        </w:r>
        <w:proofErr w:type="spellEnd"/>
      </w:hyperlink>
      <w:bookmarkStart w:id="3" w:name="_GoBack"/>
      <w:bookmarkEnd w:id="3"/>
      <w:r w:rsidR="004D3B2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17E05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15 мая 2023 года.</w:t>
      </w:r>
    </w:p>
    <w:p w14:paraId="397DC0E0" w14:textId="1ACD29F0" w:rsidR="0012674C" w:rsidRDefault="00B159F6" w:rsidP="0012674C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Конкурс является 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флагманск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им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проект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ом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Российского движени</w:t>
      </w:r>
      <w:r w:rsidR="00D02880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я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детей и молодёжи «Движение Первых».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 </w:t>
      </w:r>
      <w:r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Соорганизатором проекта выступает Федеральное агентство по делам молодежи (Росмолодежь). Конкурс входит в линейку президентской платформы «Россия – страна возможностей». «Большая перемена» проводится при поддержке Министерства просвещения РФ и Министерства науки и высшего образования РФ.</w:t>
      </w:r>
    </w:p>
    <w:p w14:paraId="67F18B99" w14:textId="5B202ACF" w:rsidR="0012674C" w:rsidRDefault="00DE0636" w:rsidP="0012674C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8D0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Всероссийский конкурс «Большая перемена» проводится с 2020 года. В 2022 году </w:t>
      </w:r>
      <w:r w:rsidR="00BD7A50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8D0D1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 нему присоединились более 3,9 миллионов </w:t>
      </w:r>
      <w:r w:rsidR="00BD7A50">
        <w:rPr>
          <w:rFonts w:ascii="Times New Roman" w:eastAsia="Times New Roman" w:hAnsi="Times New Roman" w:cs="Times New Roman"/>
          <w:sz w:val="24"/>
          <w:szCs w:val="24"/>
          <w:lang w:val="ru-RU"/>
        </w:rPr>
        <w:t>школьников 5</w:t>
      </w:r>
      <w:r w:rsidR="00E854D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E854DF"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–</w:t>
      </w:r>
      <w:r w:rsidR="00E85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D7A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 классов и студентов СПО. </w:t>
      </w:r>
    </w:p>
    <w:p w14:paraId="7A2B5260" w14:textId="77777777" w:rsidR="0012674C" w:rsidRDefault="007F0ABB" w:rsidP="0012674C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1B6DCC">
        <w:rPr>
          <w:rFonts w:ascii="Times New Roman" w:hAnsi="Times New Roman" w:cs="Times New Roman"/>
          <w:sz w:val="24"/>
          <w:szCs w:val="24"/>
          <w:lang w:val="ru-RU"/>
        </w:rPr>
        <w:t>В отличие от традиционных предметных олимпиад в конкурсе «Большая перемена» оценивается не академическая успеваемость, а навыки, которые пригодятся детям и подросткам в современном мире: умение работать в команде, находить нестандартные решения в сложных ситуациях, творческое мышление и организаторские способности.</w:t>
      </w:r>
    </w:p>
    <w:p w14:paraId="7977B3CC" w14:textId="230438A3" w:rsidR="0012674C" w:rsidRDefault="007F0ABB" w:rsidP="0012674C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 «Большая перемена» для учеников 5</w:t>
      </w:r>
      <w:r w:rsidR="00BD7A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854DF"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–</w:t>
      </w:r>
      <w:r w:rsidR="00E85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 классов включает дистанционный этап, онлайн-собеседование и очный финал. Дистанционный этап конкурса пройдет </w:t>
      </w:r>
      <w:r w:rsidR="00BD7A5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формате онлайн-игры,</w:t>
      </w:r>
      <w:r w:rsidR="00BD7A5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которой ребята будут решать тематические задания по 12 направлениям конкурса</w:t>
      </w:r>
      <w:r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 финал конкурса пройдут </w:t>
      </w:r>
      <w:r w:rsidR="00D0746C"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00 школьников, </w:t>
      </w:r>
      <w:r w:rsidR="00BD7A50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1B6DC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он состоится в июле на базе Международного детского центра «Артек». </w:t>
      </w:r>
    </w:p>
    <w:p w14:paraId="2D4CF6E4" w14:textId="606794D0" w:rsidR="0012674C" w:rsidRDefault="007F0ABB" w:rsidP="0012674C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Победителями «Большой перемены»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среди учеников 5 </w:t>
      </w:r>
      <w:r w:rsidR="00E854DF"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–</w:t>
      </w:r>
      <w:r w:rsidR="00E854D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7 классов 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станут 300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>школьников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. Они отправятся в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образовательное 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>«Путешествие мечты» на поезде от Санкт-</w:t>
      </w:r>
      <w:r w:rsidR="005E3E77">
        <w:rPr>
          <w:rFonts w:ascii="Times New Roman" w:hAnsi="Times New Roman" w:cs="Times New Roman"/>
          <w:sz w:val="24"/>
          <w:szCs w:val="24"/>
          <w:lang w:val="ru-RU"/>
        </w:rPr>
        <w:t xml:space="preserve">Петербурга до Владивостока 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с остановками в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знаковых 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городах, где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смогут познакомиться с историей и культурой регионов России. </w:t>
      </w:r>
      <w:r w:rsidR="0097201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Также участники путешествия смогут увидеть озеро Байкал и побывать на Космодроме «Восточный». </w:t>
      </w:r>
      <w:r w:rsidR="005E3E77" w:rsidRPr="005E3E77">
        <w:rPr>
          <w:rFonts w:ascii="Times New Roman" w:hAnsi="Times New Roman" w:cs="Times New Roman"/>
          <w:sz w:val="24"/>
          <w:szCs w:val="24"/>
          <w:lang w:val="ru-RU"/>
        </w:rPr>
        <w:t xml:space="preserve">На всем пути следования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победителей «Большой перемены» ожидает </w:t>
      </w:r>
      <w:r w:rsidR="005E3E77" w:rsidRPr="005E3E77">
        <w:rPr>
          <w:rFonts w:ascii="Times New Roman" w:hAnsi="Times New Roman" w:cs="Times New Roman"/>
          <w:sz w:val="24"/>
          <w:szCs w:val="24"/>
          <w:lang w:val="ru-RU"/>
        </w:rPr>
        <w:t>образовател</w:t>
      </w:r>
      <w:r w:rsidR="00972013">
        <w:rPr>
          <w:rFonts w:ascii="Times New Roman" w:hAnsi="Times New Roman" w:cs="Times New Roman"/>
          <w:sz w:val="24"/>
          <w:szCs w:val="24"/>
          <w:lang w:val="ru-RU"/>
        </w:rPr>
        <w:t>ьная и экскурсионная программ</w:t>
      </w:r>
      <w:r w:rsidR="003D2054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97201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3E77" w:rsidRPr="005E3E77">
        <w:rPr>
          <w:rFonts w:ascii="Times New Roman" w:hAnsi="Times New Roman" w:cs="Times New Roman"/>
          <w:sz w:val="24"/>
          <w:szCs w:val="24"/>
          <w:lang w:val="ru-RU"/>
        </w:rPr>
        <w:t xml:space="preserve">В пространстве образовательного лектория </w:t>
      </w:r>
      <w:r w:rsidR="00972013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путешественниками встретятся </w:t>
      </w:r>
      <w:r w:rsidR="005E3E77" w:rsidRPr="005E3E77">
        <w:rPr>
          <w:rFonts w:ascii="Times New Roman" w:hAnsi="Times New Roman" w:cs="Times New Roman"/>
          <w:sz w:val="24"/>
          <w:szCs w:val="24"/>
          <w:lang w:val="ru-RU"/>
        </w:rPr>
        <w:t>профессионалы в сфере науки, искусства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E3E77" w:rsidRPr="005E3E77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BD7A50">
        <w:rPr>
          <w:rFonts w:ascii="Times New Roman" w:hAnsi="Times New Roman" w:cs="Times New Roman"/>
          <w:sz w:val="24"/>
          <w:szCs w:val="24"/>
          <w:lang w:val="ru-RU"/>
        </w:rPr>
        <w:t xml:space="preserve"> и медиа</w:t>
      </w:r>
      <w:r w:rsidR="005E3E77" w:rsidRPr="005E3E7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E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72013">
        <w:rPr>
          <w:rFonts w:ascii="Times New Roman" w:hAnsi="Times New Roman" w:cs="Times New Roman"/>
          <w:sz w:val="24"/>
          <w:szCs w:val="24"/>
          <w:lang w:val="ru-RU"/>
        </w:rPr>
        <w:t xml:space="preserve">Генеральным партнером «Путешествия мечты» выступает </w:t>
      </w:r>
      <w:r w:rsidR="00972013" w:rsidRPr="00972013">
        <w:rPr>
          <w:rFonts w:ascii="Times New Roman" w:eastAsia="Times New Roman" w:hAnsi="Times New Roman" w:cs="Times New Roman"/>
          <w:sz w:val="24"/>
          <w:szCs w:val="24"/>
          <w:lang w:val="ru-RU"/>
        </w:rPr>
        <w:t>ОАО «Российские железные дороги».</w:t>
      </w:r>
    </w:p>
    <w:p w14:paraId="78A21BE5" w14:textId="72684EF8" w:rsidR="0054600F" w:rsidRPr="0012674C" w:rsidRDefault="007F0ABB" w:rsidP="0012674C">
      <w:pPr>
        <w:spacing w:after="120" w:line="288" w:lineRule="auto"/>
        <w:ind w:right="54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1B6DCC">
        <w:rPr>
          <w:rFonts w:ascii="Times New Roman" w:hAnsi="Times New Roman" w:cs="Times New Roman"/>
          <w:sz w:val="24"/>
          <w:szCs w:val="24"/>
          <w:lang w:val="ru-RU"/>
        </w:rPr>
        <w:t>Педагоги-наставники победителей среди школьников 5</w:t>
      </w:r>
      <w:r w:rsidR="00D0746C"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D7A50" w:rsidRPr="003064F5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 xml:space="preserve">– 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>7 классов получат по 1</w:t>
      </w:r>
      <w:r w:rsidR="0050280B" w:rsidRPr="001B6DC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D0746C" w:rsidRPr="001B6DCC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 тысяч рублей и возможность </w:t>
      </w:r>
      <w:r w:rsidR="0050280B" w:rsidRPr="001B6DCC">
        <w:rPr>
          <w:rFonts w:ascii="Times New Roman" w:hAnsi="Times New Roman" w:cs="Times New Roman"/>
          <w:sz w:val="24"/>
          <w:szCs w:val="24"/>
          <w:lang w:val="ru-RU"/>
        </w:rPr>
        <w:t>повышени</w:t>
      </w:r>
      <w:r w:rsidR="003D2054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50280B" w:rsidRPr="001B6DCC">
        <w:rPr>
          <w:rFonts w:ascii="Times New Roman" w:hAnsi="Times New Roman" w:cs="Times New Roman"/>
          <w:sz w:val="24"/>
          <w:szCs w:val="24"/>
          <w:lang w:val="ru-RU"/>
        </w:rPr>
        <w:t xml:space="preserve"> квалификации в ра</w:t>
      </w:r>
      <w:r w:rsidR="00EC01C8">
        <w:rPr>
          <w:rFonts w:ascii="Times New Roman" w:hAnsi="Times New Roman" w:cs="Times New Roman"/>
          <w:sz w:val="24"/>
          <w:szCs w:val="24"/>
          <w:lang w:val="ru-RU"/>
        </w:rPr>
        <w:t xml:space="preserve">мках образовательной программы </w:t>
      </w:r>
      <w:r w:rsidR="0050280B" w:rsidRPr="001B6DCC">
        <w:rPr>
          <w:rFonts w:ascii="Times New Roman" w:hAnsi="Times New Roman" w:cs="Times New Roman"/>
          <w:sz w:val="24"/>
          <w:szCs w:val="24"/>
          <w:lang w:val="ru-RU"/>
        </w:rPr>
        <w:t>от партнеров «Большой перемены».</w:t>
      </w:r>
    </w:p>
    <w:p w14:paraId="7E151274" w14:textId="77777777" w:rsidR="00B159F6" w:rsidRDefault="00B159F6" w:rsidP="00B159F6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Организаторами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к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онкурса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«Большая перемена»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выступают Федеральное агентство по делам молодёжи (Росмолодёжь), АНО «Россия – страна возможностей», АНО «Большая Перемена» и Российское движение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детей и молодежи «Движение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П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ервых»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.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Конкурс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lastRenderedPageBreak/>
        <w:t>проходит при поддержке Министерства просвещения РФ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, </w:t>
      </w:r>
      <w:r w:rsidRPr="00CA4D9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>Министерства науки и высшего образования РФ</w:t>
      </w:r>
      <w:r w:rsidRPr="004E4A5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ru-RU"/>
        </w:rPr>
        <w:t xml:space="preserve"> и 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реализуется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в рамках национального проекта «Образование».</w:t>
      </w:r>
    </w:p>
    <w:p w14:paraId="0971EC7F" w14:textId="77777777" w:rsidR="00B159F6" w:rsidRDefault="00B159F6" w:rsidP="00B159F6">
      <w:pPr>
        <w:spacing w:after="120" w:line="288" w:lineRule="auto"/>
        <w:ind w:right="4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Генеральные партнеры конкурса – ОАО «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Российские железные дороги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», Госкорпорация «Росатом»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, 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Сбербанк, </w:t>
      </w:r>
      <w:r w:rsidRPr="004E4A50">
        <w:rPr>
          <w:rFonts w:ascii="Times New Roman" w:eastAsia="Times New Roman" w:hAnsi="Times New Roman" w:cs="Times New Roman"/>
          <w:i/>
          <w:sz w:val="24"/>
          <w:szCs w:val="24"/>
        </w:rPr>
        <w:t>VK</w:t>
      </w:r>
      <w:r w:rsidRPr="00CA4D9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, Госкорпорация «Роскосмос».</w:t>
      </w:r>
    </w:p>
    <w:p w14:paraId="58A1BFA7" w14:textId="77777777" w:rsidR="00860387" w:rsidRDefault="00860387" w:rsidP="00860387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5042600E" w14:textId="77777777" w:rsidR="0054600F" w:rsidRDefault="0054600F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1D6BD2A1" w14:textId="77777777" w:rsidR="0050280B" w:rsidRDefault="0050280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p w14:paraId="4C7C2049" w14:textId="77777777" w:rsidR="0050280B" w:rsidRDefault="0050280B">
      <w:pPr>
        <w:tabs>
          <w:tab w:val="left" w:pos="993"/>
        </w:tabs>
        <w:spacing w:after="120"/>
        <w:ind w:right="403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</w:p>
    <w:sectPr w:rsidR="0050280B">
      <w:headerReference w:type="default" r:id="rId12"/>
      <w:headerReference w:type="first" r:id="rId13"/>
      <w:pgSz w:w="11906" w:h="16838"/>
      <w:pgMar w:top="567" w:right="710" w:bottom="709" w:left="1440" w:header="142" w:footer="0" w:gutter="0"/>
      <w:pgNumType w:start="1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CBF4FB" w14:textId="77777777" w:rsidR="0042728E" w:rsidRDefault="0042728E">
      <w:pPr>
        <w:spacing w:line="240" w:lineRule="auto"/>
      </w:pPr>
      <w:r>
        <w:separator/>
      </w:r>
    </w:p>
  </w:endnote>
  <w:endnote w:type="continuationSeparator" w:id="0">
    <w:p w14:paraId="5167D175" w14:textId="77777777" w:rsidR="0042728E" w:rsidRDefault="004272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24837" w14:textId="77777777" w:rsidR="0042728E" w:rsidRDefault="0042728E">
      <w:pPr>
        <w:spacing w:line="240" w:lineRule="auto"/>
      </w:pPr>
      <w:r>
        <w:separator/>
      </w:r>
    </w:p>
  </w:footnote>
  <w:footnote w:type="continuationSeparator" w:id="0">
    <w:p w14:paraId="300A6F7A" w14:textId="77777777" w:rsidR="0042728E" w:rsidRDefault="004272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C3231" w14:textId="77777777" w:rsidR="0054600F" w:rsidRDefault="007F0ABB">
    <w:pPr>
      <w:pStyle w:val="af"/>
      <w:rPr>
        <w:lang w:val="ru-RU"/>
      </w:rPr>
    </w:pPr>
    <w:r>
      <w:rPr>
        <w:lang w:val="ru-RU"/>
      </w:rPr>
      <w:tab/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125D6E" w14:textId="77777777" w:rsidR="0054600F" w:rsidRDefault="007F0ABB">
    <w:pPr>
      <w:pStyle w:val="af"/>
      <w:rPr>
        <w:lang w:val="ru-RU"/>
      </w:rPr>
    </w:pPr>
    <w:r>
      <w:tab/>
    </w:r>
    <w:r>
      <w:rPr>
        <w:lang w:val="ru-RU"/>
      </w:rPr>
      <w:tab/>
    </w:r>
  </w:p>
  <w:p w14:paraId="6A973666" w14:textId="77777777" w:rsidR="0054600F" w:rsidRDefault="0054600F">
    <w:pPr>
      <w:pStyle w:val="af"/>
      <w:tabs>
        <w:tab w:val="left" w:pos="6880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9A6"/>
    <w:multiLevelType w:val="multilevel"/>
    <w:tmpl w:val="8D0461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0F"/>
    <w:rsid w:val="000A3017"/>
    <w:rsid w:val="000B6E46"/>
    <w:rsid w:val="00115183"/>
    <w:rsid w:val="0012674C"/>
    <w:rsid w:val="00163F8C"/>
    <w:rsid w:val="001B6DCC"/>
    <w:rsid w:val="0036434D"/>
    <w:rsid w:val="003D2054"/>
    <w:rsid w:val="003D5AC3"/>
    <w:rsid w:val="003D7EF8"/>
    <w:rsid w:val="0042728E"/>
    <w:rsid w:val="004D3B27"/>
    <w:rsid w:val="0050280B"/>
    <w:rsid w:val="0054600F"/>
    <w:rsid w:val="005E3E77"/>
    <w:rsid w:val="00673B6C"/>
    <w:rsid w:val="007F0ABB"/>
    <w:rsid w:val="00860387"/>
    <w:rsid w:val="00972013"/>
    <w:rsid w:val="00B159F6"/>
    <w:rsid w:val="00BD7A50"/>
    <w:rsid w:val="00CB54EE"/>
    <w:rsid w:val="00CD2B55"/>
    <w:rsid w:val="00D02880"/>
    <w:rsid w:val="00D0746C"/>
    <w:rsid w:val="00D444AC"/>
    <w:rsid w:val="00DE0636"/>
    <w:rsid w:val="00E74FB2"/>
    <w:rsid w:val="00E854DF"/>
    <w:rsid w:val="00E85BA5"/>
    <w:rsid w:val="00EC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1F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styleId="a3">
    <w:name w:val="Hyperlink"/>
    <w:uiPriority w:val="99"/>
    <w:qFormat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styleId="a7">
    <w:name w:val="FollowedHyper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8">
    <w:name w:val="Основной текст Знак"/>
    <w:qFormat/>
    <w:rPr>
      <w:rFonts w:ascii="Liberation Serif;Times New Roma" w:eastAsia="Arial Unicode MS" w:hAnsi="Liberation Serif;Times New Roma" w:cs="Arial Unicode MS"/>
      <w:kern w:val="2"/>
      <w:sz w:val="24"/>
      <w:szCs w:val="24"/>
      <w:lang w:eastAsia="zh-CN" w:bidi="hi-IN"/>
    </w:rPr>
  </w:style>
  <w:style w:type="character" w:styleId="a9">
    <w:name w:val="Emphasis"/>
    <w:qFormat/>
    <w:rPr>
      <w:i/>
      <w:iCs/>
    </w:rPr>
  </w:style>
  <w:style w:type="character" w:customStyle="1" w:styleId="person-appointment-title">
    <w:name w:val="person-appointment-title"/>
    <w:qFormat/>
  </w:style>
  <w:style w:type="character" w:customStyle="1" w:styleId="10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a">
    <w:name w:val="Body Text"/>
    <w:basedOn w:val="a"/>
    <w:pPr>
      <w:spacing w:after="140" w:line="288" w:lineRule="auto"/>
    </w:pPr>
    <w:rPr>
      <w:rFonts w:ascii="Liberation Serif;Times New Roma" w:eastAsia="Arial Unicode MS" w:hAnsi="Liberation Serif;Times New Roma" w:cs="Arial Unicode MS"/>
      <w:kern w:val="2"/>
      <w:sz w:val="24"/>
      <w:szCs w:val="24"/>
      <w:lang w:val="en-US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e">
    <w:name w:val="Balloon Text"/>
    <w:basedOn w:val="a"/>
    <w:qFormat/>
    <w:pPr>
      <w:spacing w:line="240" w:lineRule="auto"/>
    </w:pPr>
    <w:rPr>
      <w:rFonts w:ascii="Tahoma" w:hAnsi="Tahoma" w:cs="Times New Roman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pacing w:line="240" w:lineRule="auto"/>
    </w:pPr>
  </w:style>
  <w:style w:type="paragraph" w:styleId="af0">
    <w:name w:val="footer"/>
    <w:basedOn w:val="a"/>
    <w:pPr>
      <w:spacing w:line="240" w:lineRule="auto"/>
    </w:p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styleId="af3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eastAsia="Arial" w:hAnsi="Arial" w:cs="Arial"/>
      <w:sz w:val="22"/>
      <w:szCs w:val="22"/>
      <w:lang w:val="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WW8Num3z1">
    <w:name w:val="WW8Num3z1"/>
    <w:qFormat/>
    <w:rPr>
      <w:rFonts w:ascii="Courier New" w:hAnsi="Courier New" w:cs="Courier New"/>
      <w:sz w:val="20"/>
    </w:rPr>
  </w:style>
  <w:style w:type="character" w:customStyle="1" w:styleId="WW8Num3z2">
    <w:name w:val="WW8Num3z2"/>
    <w:qFormat/>
    <w:rPr>
      <w:rFonts w:ascii="Wingdings" w:hAnsi="Wingdings" w:cs="Wingdings"/>
      <w:sz w:val="20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styleId="a3">
    <w:name w:val="Hyperlink"/>
    <w:uiPriority w:val="99"/>
    <w:qFormat/>
    <w:rPr>
      <w:color w:val="0000FF"/>
      <w:u w:val="single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qFormat/>
  </w:style>
  <w:style w:type="character" w:customStyle="1" w:styleId="a6">
    <w:name w:val="Нижний колонтитул Знак"/>
    <w:basedOn w:val="a0"/>
    <w:qFormat/>
  </w:style>
  <w:style w:type="character" w:styleId="a7">
    <w:name w:val="FollowedHyperlink"/>
    <w:rPr>
      <w:color w:val="80008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a8">
    <w:name w:val="Основной текст Знак"/>
    <w:qFormat/>
    <w:rPr>
      <w:rFonts w:ascii="Liberation Serif;Times New Roma" w:eastAsia="Arial Unicode MS" w:hAnsi="Liberation Serif;Times New Roma" w:cs="Arial Unicode MS"/>
      <w:kern w:val="2"/>
      <w:sz w:val="24"/>
      <w:szCs w:val="24"/>
      <w:lang w:eastAsia="zh-CN" w:bidi="hi-IN"/>
    </w:rPr>
  </w:style>
  <w:style w:type="character" w:styleId="a9">
    <w:name w:val="Emphasis"/>
    <w:qFormat/>
    <w:rPr>
      <w:i/>
      <w:iCs/>
    </w:rPr>
  </w:style>
  <w:style w:type="character" w:customStyle="1" w:styleId="person-appointment-title">
    <w:name w:val="person-appointment-title"/>
    <w:qFormat/>
  </w:style>
  <w:style w:type="character" w:customStyle="1" w:styleId="10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qFormat/>
  </w:style>
  <w:style w:type="paragraph" w:customStyle="1" w:styleId="Heading">
    <w:name w:val="Heading"/>
    <w:basedOn w:val="a"/>
    <w:next w:val="a"/>
    <w:qFormat/>
    <w:pPr>
      <w:keepNext/>
      <w:keepLines/>
      <w:spacing w:after="60"/>
    </w:pPr>
    <w:rPr>
      <w:sz w:val="52"/>
      <w:szCs w:val="52"/>
    </w:rPr>
  </w:style>
  <w:style w:type="paragraph" w:styleId="aa">
    <w:name w:val="Body Text"/>
    <w:basedOn w:val="a"/>
    <w:pPr>
      <w:spacing w:after="140" w:line="288" w:lineRule="auto"/>
    </w:pPr>
    <w:rPr>
      <w:rFonts w:ascii="Liberation Serif;Times New Roma" w:eastAsia="Arial Unicode MS" w:hAnsi="Liberation Serif;Times New Roma" w:cs="Arial Unicode MS"/>
      <w:kern w:val="2"/>
      <w:sz w:val="24"/>
      <w:szCs w:val="24"/>
      <w:lang w:val="en-US" w:bidi="hi-IN"/>
    </w:r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d">
    <w:name w:val="Subtitle"/>
    <w:basedOn w:val="a"/>
    <w:next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e">
    <w:name w:val="Balloon Text"/>
    <w:basedOn w:val="a"/>
    <w:qFormat/>
    <w:pPr>
      <w:spacing w:line="240" w:lineRule="auto"/>
    </w:pPr>
    <w:rPr>
      <w:rFonts w:ascii="Tahoma" w:hAnsi="Tahoma" w:cs="Times New Roman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spacing w:line="240" w:lineRule="auto"/>
    </w:pPr>
  </w:style>
  <w:style w:type="paragraph" w:styleId="af0">
    <w:name w:val="footer"/>
    <w:basedOn w:val="a"/>
    <w:pPr>
      <w:spacing w:line="240" w:lineRule="auto"/>
    </w:pPr>
  </w:style>
  <w:style w:type="paragraph" w:customStyle="1" w:styleId="11">
    <w:name w:val="Обычный1"/>
    <w:qFormat/>
    <w:pPr>
      <w:spacing w:line="276" w:lineRule="auto"/>
    </w:pPr>
    <w:rPr>
      <w:rFonts w:ascii="Arial" w:eastAsia="Arial" w:hAnsi="Arial" w:cs="Arial"/>
      <w:sz w:val="22"/>
      <w:szCs w:val="22"/>
      <w:lang w:val="ru-RU" w:bidi="ar-SA"/>
    </w:rPr>
  </w:style>
  <w:style w:type="paragraph" w:styleId="af1">
    <w:name w:val="List Paragraph"/>
    <w:basedOn w:val="a"/>
    <w:qFormat/>
    <w:pPr>
      <w:ind w:left="720"/>
      <w:contextualSpacing/>
    </w:pPr>
  </w:style>
  <w:style w:type="paragraph" w:styleId="af2">
    <w:name w:val="Normal (Web)"/>
    <w:basedOn w:val="a"/>
    <w:qFormat/>
    <w:rPr>
      <w:rFonts w:ascii="Times New Roman" w:hAnsi="Times New Roman" w:cs="Times New Roman"/>
      <w:sz w:val="24"/>
      <w:szCs w:val="24"/>
    </w:rPr>
  </w:style>
  <w:style w:type="paragraph" w:styleId="af3">
    <w:name w:val="No Spacing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lshayaperemena.online/?utm_source=region&amp;utm_medium=tverskay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1341989</dc:creator>
  <cp:keywords> </cp:keywords>
  <dc:description/>
  <cp:lastModifiedBy>User</cp:lastModifiedBy>
  <cp:revision>8</cp:revision>
  <cp:lastPrinted>2021-03-16T17:45:00Z</cp:lastPrinted>
  <dcterms:created xsi:type="dcterms:W3CDTF">2023-04-05T11:20:00Z</dcterms:created>
  <dcterms:modified xsi:type="dcterms:W3CDTF">2023-04-26T12:41:00Z</dcterms:modified>
  <dc:language>en-US</dc:language>
</cp:coreProperties>
</file>