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tabs>
          <w:tab w:val="left" w:pos="9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>
      <w:pPr>
        <w:tabs>
          <w:tab w:val="left" w:pos="9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Синегорской т/администрации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Директор МБУ ГГО «Горноуральский ЦК»</w:t>
      </w:r>
    </w:p>
    <w:p>
      <w:pPr>
        <w:tabs>
          <w:tab w:val="left" w:pos="9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 xml:space="preserve">10.03.2023 </w:t>
      </w:r>
      <w:r>
        <w:rPr>
          <w:rFonts w:ascii="Times New Roman" w:hAnsi="Times New Roman" w:cs="Times New Roman"/>
          <w:sz w:val="24"/>
          <w:szCs w:val="24"/>
        </w:rPr>
        <w:t xml:space="preserve"> г.   __________ </w:t>
      </w:r>
      <w:r>
        <w:rPr>
          <w:rFonts w:ascii="Times New Roman" w:hAnsi="Times New Roman" w:cs="Times New Roman"/>
          <w:sz w:val="24"/>
          <w:szCs w:val="24"/>
          <w:rtl w:val="off"/>
        </w:rPr>
        <w:t>А.С.Лобанов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10.03.2023 </w:t>
      </w:r>
      <w:r>
        <w:rPr>
          <w:rFonts w:ascii="Times New Roman" w:hAnsi="Times New Roman" w:cs="Times New Roman"/>
          <w:sz w:val="24"/>
          <w:szCs w:val="24"/>
        </w:rPr>
        <w:t xml:space="preserve">г. _____________ Т.Б.Останина  </w:t>
      </w:r>
    </w:p>
    <w:p>
      <w:pPr>
        <w:tabs>
          <w:tab w:val="left" w:pos="9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rtl w:val="off"/>
        </w:rPr>
        <w:t>МБУ ГГО “ Горноуральский ЦК”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филиал</w:t>
      </w:r>
      <w:r>
        <w:rPr>
          <w:rFonts w:ascii="Times New Roman" w:hAnsi="Times New Roman" w:cs="Times New Roman"/>
          <w:sz w:val="24"/>
          <w:szCs w:val="24"/>
          <w:rtl w:val="off"/>
        </w:rPr>
        <w:t>-</w:t>
      </w:r>
      <w:r>
        <w:rPr>
          <w:rFonts w:ascii="Times New Roman" w:hAnsi="Times New Roman" w:cs="Times New Roman"/>
          <w:sz w:val="24"/>
          <w:szCs w:val="24"/>
        </w:rPr>
        <w:t>Клуб поселка Дальний</w:t>
      </w:r>
    </w:p>
    <w:p>
      <w:pPr>
        <w:jc w:val="center"/>
        <w:rPr>
          <w:rFonts w:ascii="Times New Roman" w:hAnsi="Times New Roman" w:cs="Times New Roman"/>
          <w:sz w:val="26"/>
          <w:szCs w:val="26"/>
          <w:rtl w:val="off"/>
        </w:rPr>
      </w:pPr>
      <w:r>
        <w:rPr>
          <w:rFonts w:ascii="Times New Roman" w:hAnsi="Times New Roman" w:cs="Times New Roman"/>
          <w:sz w:val="26"/>
          <w:szCs w:val="26"/>
        </w:rPr>
        <w:t>План проведения культурно-массовых мероприятий на</w:t>
      </w:r>
      <w:r>
        <w:rPr>
          <w:rFonts w:ascii="Times New Roman" w:hAnsi="Times New Roman" w:cs="Times New Roman"/>
          <w:sz w:val="26"/>
          <w:szCs w:val="26"/>
          <w:rtl w:val="off"/>
        </w:rPr>
        <w:t xml:space="preserve"> апрель</w:t>
      </w:r>
      <w:r>
        <w:rPr>
          <w:rFonts w:ascii="Times New Roman" w:hAnsi="Times New Roman" w:cs="Times New Roman"/>
          <w:sz w:val="26"/>
          <w:szCs w:val="26"/>
        </w:rPr>
        <w:t>2023 года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Ind w:w="-318" w:type="dxa"/>
        <w:tblLook w:val="0000" w:firstRow="0" w:lastRow="0" w:firstColumn="0" w:lastColumn="0" w:noHBand="0" w:noVBand="0"/>
      </w:tblPr>
      <w:tblGrid>
        <w:gridCol w:w="574"/>
        <w:gridCol w:w="985"/>
        <w:gridCol w:w="6033"/>
        <w:gridCol w:w="3889"/>
        <w:gridCol w:w="1700"/>
        <w:gridCol w:w="2520"/>
      </w:tblGrid>
      <w:tr>
        <w:trPr>
          <w:trHeight w:val="688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Форма,  название мероприятия, 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Предполаг-е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Ответственный,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</w:tr>
      <w:tr>
        <w:trPr>
          <w:trHeight w:val="918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01.04  15.00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Bodoni MT" w:eastAsia="Bodoni MT" w:hAnsi="Bodoni MT" w:cs="Times New Roman"/>
                <w:sz w:val="24"/>
                <w:szCs w:val="24"/>
              </w:rPr>
            </w:pPr>
            <w:r>
              <w:rPr>
                <w:rFonts w:ascii="Bodoni MT" w:eastAsia="Bodoni MT" w:hAnsi="Bodoni MT" w:cs="Times New Roman"/>
                <w:sz w:val="24"/>
                <w:szCs w:val="24"/>
                <w:rtl w:val="off"/>
              </w:rPr>
              <w:t>Развлекательная программа                              “Апрельские смешинки.”0+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МБУ ГГО “Горноуральский ЦК” , клуб поселка Дальний-филиал, ул.Центральная,2,клуб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 И.Р.                     89126512976</w:t>
            </w:r>
          </w:p>
        </w:tc>
      </w:tr>
      <w:tr>
        <w:trPr>
          <w:trHeight w:val="888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12.04   15.30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Bodoni MT" w:eastAsia="Bodoni MT" w:hAnsi="Bodoni MT" w:cs="Times New Roman"/>
                <w:sz w:val="24"/>
                <w:szCs w:val="24"/>
              </w:rPr>
            </w:pPr>
            <w:r>
              <w:rPr>
                <w:rFonts w:ascii="Bodoni MT" w:eastAsia="Bodoni MT" w:hAnsi="Bodoni MT" w:cs="Times New Roman"/>
                <w:sz w:val="24"/>
                <w:szCs w:val="24"/>
                <w:rtl w:val="off"/>
              </w:rPr>
              <w:t>День космонавтики .                                                 .Музыкальная игровая программа                                    ”Земля проснулась с именем Его!”6+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МБУ ГГО “Горноуральский ЦК” , клуб поселка Дальний-филиал, ул.Центральная,2,клуб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 И.Р. 89126512976</w:t>
            </w:r>
          </w:p>
        </w:tc>
      </w:tr>
      <w:tr>
        <w:trPr>
          <w:trHeight w:val="838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Calibri" w:eastAsia="Times New Roman" w:hAnsi="Calibri"/>
                <w:sz w:val="24"/>
                <w:szCs w:val="24"/>
                <w:rtl w:val="off"/>
              </w:rPr>
            </w:pPr>
            <w:r>
              <w:rPr>
                <w:rFonts w:ascii="Calibri" w:eastAsia="Times New Roman" w:hAnsi="Calibri"/>
                <w:sz w:val="24"/>
                <w:szCs w:val="24"/>
                <w:rtl w:val="off"/>
              </w:rPr>
              <w:t>18.04   14.30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lang w:val="ru-RU"/>
                <w:rFonts w:ascii="Bodoni MT" w:eastAsia="Bodoni MT" w:hAnsi="Bodoni MT" w:hint="default"/>
                <w:sz w:val="24"/>
                <w:szCs w:val="24"/>
                <w:rtl w:val="off"/>
              </w:rPr>
            </w:pPr>
            <w:r>
              <w:rPr>
                <w:lang w:val="ru-RU"/>
                <w:rFonts w:ascii="Bodoni MT" w:eastAsia="Bodoni MT" w:hAnsi="Bodoni MT" w:hint="default"/>
                <w:sz w:val="24"/>
                <w:szCs w:val="24"/>
                <w:rtl w:val="off"/>
              </w:rPr>
              <w:t>Литературная программа                                                   ”Чтение-вот славное учение”6+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МБУ ГГО “Горноуральский ЦК” , клуб поселка Дальний-филиал, ул.Центральная,2,клуб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 И.Р. 89126512976</w:t>
            </w:r>
          </w:p>
        </w:tc>
      </w:tr>
      <w:tr>
        <w:trPr>
          <w:trHeight w:val="872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4.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24.04 15.00       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Bodoni MT" w:eastAsia="Bodoni MT" w:hAnsi="Bodoni MT" w:cs="Times New Roman"/>
                <w:sz w:val="24"/>
                <w:szCs w:val="24"/>
              </w:rPr>
            </w:pPr>
            <w:r>
              <w:rPr>
                <w:rFonts w:ascii="Bodoni MT" w:eastAsia="Bodoni MT" w:hAnsi="Bodoni MT" w:cs="Times New Roman"/>
                <w:sz w:val="24"/>
                <w:szCs w:val="24"/>
                <w:rtl w:val="off"/>
              </w:rPr>
              <w:t>День пожарных.                                                        Игровая программа                                                    ”Пламя начинаеться со спички.”0+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МБУ ГГО “Горноуральский ЦК” , клуб поселка Дальний-филиал, ул.Центральная,2,клуб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 И.Р. 89126512976</w:t>
            </w:r>
          </w:p>
        </w:tc>
      </w:tr>
      <w:tr>
        <w:trPr>
          <w:trHeight w:val="872" w:hRule="atLeast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94" w:hRule="atLeast"/>
        </w:trPr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ind w:lef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апрель</w:t>
            </w:r>
          </w:p>
        </w:tc>
        <w:tc>
          <w:tcPr>
            <w:tcW w:w="6033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68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Autospacing="1" w:beforeAutospacing="1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Заведующая клубом п. Дальний ________________________________ И.Р.Несмеянова</w:t>
      </w:r>
    </w:p>
    <w:p>
      <w:pPr>
        <w:spacing w:afterAutospacing="1" w:beforeAutospacing="1"/>
        <w:textAlignment w:val="baseline"/>
        <w:rPr>
          <w:rFonts w:ascii="Times New Roman" w:hAnsi="Times New Roman" w:cs="Times New Roman"/>
          <w:sz w:val="24"/>
          <w:szCs w:val="24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</w:rPr>
      </w:pPr>
    </w:p>
    <w:sectPr>
      <w:pgSz w:w="16838" w:h="11906" w:orient="landscape"/>
      <w:pgMar w:top="567" w:right="567" w:bottom="567" w:left="567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Bodoni MT">
    <w:panose1 w:val="02070603080606020203"/>
    <w:notTrueType w:val="true"/>
    <w:sig w:usb0="00000003" w:usb1="00000001" w:usb2="00000001" w:usb3="00000001" w:csb0="20000001" w:csb1="00000001"/>
  </w:font>
  <w:font w:name="Calibri">
    <w:panose1 w:val="020F0502020204030204"/>
    <w:charset w:val="00"/>
    <w:notTrueType w:val="true"/>
    <w:sig w:usb0="E4002EFF" w:usb1="C000247B" w:usb2="00000009" w:usb3="00000001" w:csb0="200001FF" w:csb1="00000001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/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1</cp:revision>
  <dcterms:modified xsi:type="dcterms:W3CDTF">2023-03-06T16:35:10Z</dcterms:modified>
  <cp:version>0900.0000.01</cp:version>
</cp:coreProperties>
</file>