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DCD3" w14:textId="77777777" w:rsidR="00CE788E" w:rsidRPr="00CE788E" w:rsidRDefault="00CE788E" w:rsidP="00CE788E">
      <w:pPr>
        <w:jc w:val="center"/>
        <w:rPr>
          <w:rFonts w:ascii="Times New Roman" w:hAnsi="Times New Roman" w:cs="Times New Roman"/>
          <w:b/>
          <w:bCs/>
        </w:rPr>
      </w:pPr>
      <w:bookmarkStart w:id="0" w:name="_GoBack"/>
      <w:bookmarkEnd w:id="0"/>
      <w:r w:rsidRPr="00CE788E">
        <w:rPr>
          <w:rFonts w:ascii="Times New Roman" w:hAnsi="Times New Roman" w:cs="Times New Roman"/>
          <w:b/>
          <w:bCs/>
        </w:rPr>
        <w:t>ПЛАН МЕРОПРИЯТИЙ</w:t>
      </w:r>
    </w:p>
    <w:p w14:paraId="7E564BC3" w14:textId="77777777" w:rsidR="00CE788E" w:rsidRDefault="00CE788E" w:rsidP="00CE788E">
      <w:pPr>
        <w:jc w:val="center"/>
        <w:rPr>
          <w:rFonts w:ascii="Times New Roman" w:hAnsi="Times New Roman" w:cs="Times New Roman"/>
          <w:b/>
          <w:bCs/>
        </w:rPr>
      </w:pPr>
      <w:r w:rsidRPr="00CE788E">
        <w:rPr>
          <w:rFonts w:ascii="Times New Roman" w:hAnsi="Times New Roman" w:cs="Times New Roman"/>
          <w:b/>
          <w:bCs/>
        </w:rPr>
        <w:t>НЕЗАВИСИМАЯ ОЦЕНКА КАЧЕСТВА</w:t>
      </w:r>
    </w:p>
    <w:tbl>
      <w:tblPr>
        <w:tblStyle w:val="a3"/>
        <w:tblW w:w="0" w:type="auto"/>
        <w:tblLook w:val="04A0" w:firstRow="1" w:lastRow="0" w:firstColumn="1" w:lastColumn="0" w:noHBand="0" w:noVBand="1"/>
      </w:tblPr>
      <w:tblGrid>
        <w:gridCol w:w="2044"/>
        <w:gridCol w:w="5411"/>
        <w:gridCol w:w="1890"/>
      </w:tblGrid>
      <w:tr w:rsidR="00E156D1" w14:paraId="11380E63" w14:textId="77777777" w:rsidTr="009E64C7">
        <w:tc>
          <w:tcPr>
            <w:tcW w:w="2044" w:type="dxa"/>
          </w:tcPr>
          <w:p w14:paraId="4FA5721F" w14:textId="77777777" w:rsidR="00E156D1" w:rsidRDefault="00E156D1" w:rsidP="00FC1895">
            <w:pPr>
              <w:tabs>
                <w:tab w:val="left" w:pos="216"/>
                <w:tab w:val="center" w:pos="923"/>
              </w:tabs>
              <w:rPr>
                <w:rFonts w:ascii="Times New Roman" w:hAnsi="Times New Roman" w:cs="Times New Roman"/>
                <w:b/>
                <w:bCs/>
              </w:rPr>
            </w:pPr>
            <w:r>
              <w:rPr>
                <w:rFonts w:ascii="Times New Roman" w:hAnsi="Times New Roman" w:cs="Times New Roman"/>
                <w:b/>
                <w:bCs/>
              </w:rPr>
              <w:tab/>
              <w:t>Критерии НОК</w:t>
            </w:r>
          </w:p>
          <w:p w14:paraId="1917F9E3" w14:textId="77777777" w:rsidR="00E156D1" w:rsidRDefault="00E156D1" w:rsidP="004572EC">
            <w:pPr>
              <w:tabs>
                <w:tab w:val="left" w:pos="216"/>
                <w:tab w:val="center" w:pos="923"/>
              </w:tabs>
              <w:jc w:val="center"/>
              <w:rPr>
                <w:rFonts w:ascii="Times New Roman" w:hAnsi="Times New Roman" w:cs="Times New Roman"/>
                <w:b/>
                <w:bCs/>
              </w:rPr>
            </w:pPr>
            <w:r>
              <w:rPr>
                <w:rFonts w:ascii="Times New Roman" w:hAnsi="Times New Roman" w:cs="Times New Roman"/>
                <w:b/>
                <w:bCs/>
              </w:rPr>
              <w:t>2016</w:t>
            </w:r>
          </w:p>
          <w:p w14:paraId="47DA3F26" w14:textId="77777777" w:rsidR="00E156D1" w:rsidRPr="00CE788E" w:rsidRDefault="00E156D1" w:rsidP="00CE788E">
            <w:pPr>
              <w:jc w:val="center"/>
              <w:rPr>
                <w:rFonts w:ascii="Times New Roman" w:hAnsi="Times New Roman" w:cs="Times New Roman"/>
                <w:b/>
                <w:bCs/>
              </w:rPr>
            </w:pPr>
          </w:p>
        </w:tc>
        <w:tc>
          <w:tcPr>
            <w:tcW w:w="5411" w:type="dxa"/>
          </w:tcPr>
          <w:p w14:paraId="289F8595" w14:textId="77777777" w:rsidR="00E156D1" w:rsidRPr="00CE788E" w:rsidRDefault="00E156D1" w:rsidP="00CE788E">
            <w:pPr>
              <w:jc w:val="center"/>
              <w:rPr>
                <w:rFonts w:ascii="Times New Roman" w:hAnsi="Times New Roman" w:cs="Times New Roman"/>
                <w:b/>
                <w:bCs/>
              </w:rPr>
            </w:pPr>
            <w:r w:rsidRPr="00CE788E">
              <w:rPr>
                <w:rFonts w:ascii="Times New Roman" w:hAnsi="Times New Roman" w:cs="Times New Roman"/>
                <w:b/>
                <w:bCs/>
              </w:rPr>
              <w:t>Мероприятия</w:t>
            </w:r>
          </w:p>
        </w:tc>
        <w:tc>
          <w:tcPr>
            <w:tcW w:w="1890" w:type="dxa"/>
          </w:tcPr>
          <w:p w14:paraId="0AD4651F" w14:textId="77777777" w:rsidR="00E156D1" w:rsidRPr="00CE788E" w:rsidRDefault="00E156D1" w:rsidP="00CE788E">
            <w:pPr>
              <w:jc w:val="center"/>
              <w:rPr>
                <w:rFonts w:ascii="Times New Roman" w:hAnsi="Times New Roman" w:cs="Times New Roman"/>
                <w:b/>
                <w:bCs/>
              </w:rPr>
            </w:pPr>
            <w:r w:rsidRPr="00CE788E">
              <w:rPr>
                <w:rFonts w:ascii="Times New Roman" w:hAnsi="Times New Roman" w:cs="Times New Roman"/>
                <w:b/>
                <w:bCs/>
              </w:rPr>
              <w:t>Сроки, Ответственный</w:t>
            </w:r>
          </w:p>
        </w:tc>
      </w:tr>
      <w:tr w:rsidR="00EF3ACA" w14:paraId="6415607D" w14:textId="77777777" w:rsidTr="003C40BA">
        <w:tc>
          <w:tcPr>
            <w:tcW w:w="9345" w:type="dxa"/>
            <w:gridSpan w:val="3"/>
          </w:tcPr>
          <w:p w14:paraId="2E8CA151" w14:textId="77777777" w:rsidR="00EF3ACA" w:rsidRPr="00CE788E" w:rsidRDefault="00EF3ACA" w:rsidP="00CE788E">
            <w:pPr>
              <w:jc w:val="center"/>
              <w:rPr>
                <w:rFonts w:ascii="Times New Roman" w:hAnsi="Times New Roman" w:cs="Times New Roman"/>
                <w:b/>
                <w:bCs/>
              </w:rPr>
            </w:pPr>
            <w:r>
              <w:rPr>
                <w:rFonts w:ascii="Times New Roman" w:hAnsi="Times New Roman" w:cs="Times New Roman"/>
                <w:b/>
                <w:bCs/>
              </w:rPr>
              <w:t xml:space="preserve">Открытость и доступность информации об организации культуры </w:t>
            </w:r>
          </w:p>
        </w:tc>
      </w:tr>
      <w:tr w:rsidR="00CF16EE" w14:paraId="595DD36F" w14:textId="77777777" w:rsidTr="00CF16EE">
        <w:tc>
          <w:tcPr>
            <w:tcW w:w="2044" w:type="dxa"/>
            <w:vMerge w:val="restart"/>
          </w:tcPr>
          <w:p w14:paraId="232380DD" w14:textId="77777777" w:rsidR="00CF16EE" w:rsidRDefault="00CF16EE" w:rsidP="00CE788E">
            <w:pPr>
              <w:jc w:val="center"/>
              <w:rPr>
                <w:rFonts w:ascii="Times New Roman" w:hAnsi="Times New Roman" w:cs="Times New Roman"/>
              </w:rPr>
            </w:pPr>
            <w:r>
              <w:rPr>
                <w:rFonts w:ascii="Times New Roman" w:hAnsi="Times New Roman" w:cs="Times New Roman"/>
              </w:rPr>
              <w:t>Наличие информации на официальном сайте Районного дома культуры</w:t>
            </w:r>
          </w:p>
        </w:tc>
        <w:tc>
          <w:tcPr>
            <w:tcW w:w="5411" w:type="dxa"/>
          </w:tcPr>
          <w:p w14:paraId="5FD62E24" w14:textId="77777777" w:rsidR="00CF16EE" w:rsidRDefault="00CF16EE" w:rsidP="00CE788E">
            <w:pPr>
              <w:jc w:val="center"/>
              <w:rPr>
                <w:rFonts w:ascii="Times New Roman" w:hAnsi="Times New Roman" w:cs="Times New Roman"/>
              </w:rPr>
            </w:pPr>
            <w:r>
              <w:rPr>
                <w:rFonts w:ascii="Times New Roman" w:hAnsi="Times New Roman" w:cs="Times New Roman"/>
              </w:rPr>
              <w:t>Привести в соответствие п</w:t>
            </w:r>
            <w:r w:rsidRPr="00EF3ACA">
              <w:rPr>
                <w:rFonts w:ascii="Times New Roman" w:hAnsi="Times New Roman" w:cs="Times New Roman"/>
              </w:rPr>
              <w:t>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890" w:type="dxa"/>
          </w:tcPr>
          <w:p w14:paraId="55AAF8FA" w14:textId="6D2E8FA9" w:rsidR="00CF16EE" w:rsidRDefault="00CF16EE" w:rsidP="00CE788E">
            <w:pPr>
              <w:jc w:val="center"/>
              <w:rPr>
                <w:rFonts w:ascii="Times New Roman" w:hAnsi="Times New Roman" w:cs="Times New Roman"/>
              </w:rPr>
            </w:pPr>
            <w:r>
              <w:rPr>
                <w:rFonts w:ascii="Times New Roman" w:hAnsi="Times New Roman" w:cs="Times New Roman"/>
              </w:rPr>
              <w:t>2017 год,</w:t>
            </w:r>
          </w:p>
          <w:p w14:paraId="36B503C1" w14:textId="566EA14B" w:rsidR="00CF16EE" w:rsidRDefault="00CF16EE" w:rsidP="00CE788E">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CF16EE" w14:paraId="044D7EEE" w14:textId="77777777" w:rsidTr="00CF16EE">
        <w:tc>
          <w:tcPr>
            <w:tcW w:w="2044" w:type="dxa"/>
            <w:vMerge/>
          </w:tcPr>
          <w:p w14:paraId="7F853EBC" w14:textId="77777777" w:rsidR="00CF16EE" w:rsidRDefault="00CF16EE" w:rsidP="00CE788E">
            <w:pPr>
              <w:jc w:val="center"/>
              <w:rPr>
                <w:rFonts w:ascii="Times New Roman" w:hAnsi="Times New Roman" w:cs="Times New Roman"/>
              </w:rPr>
            </w:pPr>
          </w:p>
        </w:tc>
        <w:tc>
          <w:tcPr>
            <w:tcW w:w="5411" w:type="dxa"/>
          </w:tcPr>
          <w:p w14:paraId="1B2E5590" w14:textId="77777777" w:rsidR="00CF16EE" w:rsidRDefault="00CF16EE" w:rsidP="00CE788E">
            <w:pPr>
              <w:jc w:val="center"/>
              <w:rPr>
                <w:rFonts w:ascii="Times New Roman" w:hAnsi="Times New Roman" w:cs="Times New Roman"/>
              </w:rPr>
            </w:pPr>
            <w:r>
              <w:rPr>
                <w:rFonts w:ascii="Times New Roman" w:hAnsi="Times New Roman" w:cs="Times New Roman"/>
              </w:rPr>
              <w:t>Размещение и</w:t>
            </w:r>
            <w:r w:rsidRPr="00EF3ACA">
              <w:rPr>
                <w:rFonts w:ascii="Times New Roman" w:hAnsi="Times New Roman" w:cs="Times New Roman"/>
              </w:rPr>
              <w:t>нформаци</w:t>
            </w:r>
            <w:r>
              <w:rPr>
                <w:rFonts w:ascii="Times New Roman" w:hAnsi="Times New Roman" w:cs="Times New Roman"/>
              </w:rPr>
              <w:t>и</w:t>
            </w:r>
            <w:r w:rsidRPr="00EF3ACA">
              <w:rPr>
                <w:rFonts w:ascii="Times New Roman" w:hAnsi="Times New Roman" w:cs="Times New Roman"/>
              </w:rPr>
              <w:t xml:space="preserve"> о выполнении государственного/муниципального задания, отчет о результатах деятельности организации культуры</w:t>
            </w:r>
          </w:p>
        </w:tc>
        <w:tc>
          <w:tcPr>
            <w:tcW w:w="1890" w:type="dxa"/>
          </w:tcPr>
          <w:p w14:paraId="75DBEF14" w14:textId="01EF2575" w:rsidR="00CF16EE" w:rsidRDefault="00CF16EE" w:rsidP="00CE788E">
            <w:pPr>
              <w:jc w:val="center"/>
              <w:rPr>
                <w:rFonts w:ascii="Times New Roman" w:hAnsi="Times New Roman" w:cs="Times New Roman"/>
              </w:rPr>
            </w:pPr>
            <w:r>
              <w:rPr>
                <w:rFonts w:ascii="Times New Roman" w:hAnsi="Times New Roman" w:cs="Times New Roman"/>
              </w:rPr>
              <w:t xml:space="preserve">По мере необходимости, </w:t>
            </w:r>
          </w:p>
          <w:p w14:paraId="5B9528DD" w14:textId="41D7260F" w:rsidR="00CF16EE" w:rsidRDefault="00CF16EE" w:rsidP="00CE788E">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CF16EE" w14:paraId="6ED2890C" w14:textId="77777777" w:rsidTr="00CF16EE">
        <w:tc>
          <w:tcPr>
            <w:tcW w:w="2044" w:type="dxa"/>
          </w:tcPr>
          <w:p w14:paraId="2C0B1F5E" w14:textId="77777777" w:rsidR="00CF16EE" w:rsidRDefault="00CF16EE" w:rsidP="00CE788E">
            <w:pPr>
              <w:jc w:val="center"/>
              <w:rPr>
                <w:rFonts w:ascii="Times New Roman" w:hAnsi="Times New Roman" w:cs="Times New Roman"/>
              </w:rPr>
            </w:pPr>
            <w:r>
              <w:rPr>
                <w:rFonts w:ascii="Times New Roman" w:hAnsi="Times New Roman" w:cs="Times New Roman"/>
              </w:rPr>
              <w:t>Изучение мнения получателей услуг</w:t>
            </w:r>
          </w:p>
        </w:tc>
        <w:tc>
          <w:tcPr>
            <w:tcW w:w="5411" w:type="dxa"/>
          </w:tcPr>
          <w:p w14:paraId="7C1952EA" w14:textId="77777777" w:rsidR="00CF16EE" w:rsidRDefault="00CF16EE" w:rsidP="00CE788E">
            <w:pPr>
              <w:jc w:val="center"/>
              <w:rPr>
                <w:rFonts w:ascii="Times New Roman" w:hAnsi="Times New Roman" w:cs="Times New Roman"/>
              </w:rPr>
            </w:pPr>
            <w:r>
              <w:rPr>
                <w:rFonts w:ascii="Times New Roman" w:hAnsi="Times New Roman" w:cs="Times New Roman"/>
              </w:rPr>
              <w:t>Своевременное и</w:t>
            </w:r>
            <w:r w:rsidRPr="004C1718">
              <w:rPr>
                <w:rFonts w:ascii="Times New Roman" w:hAnsi="Times New Roman" w:cs="Times New Roman"/>
              </w:rPr>
              <w:t>нформирование о новых мероприятиях</w:t>
            </w:r>
          </w:p>
        </w:tc>
        <w:tc>
          <w:tcPr>
            <w:tcW w:w="1890" w:type="dxa"/>
          </w:tcPr>
          <w:p w14:paraId="4F9616C4" w14:textId="2118E7E1" w:rsidR="00CF16EE" w:rsidRDefault="00CF16EE" w:rsidP="00CF16EE">
            <w:pPr>
              <w:jc w:val="center"/>
              <w:rPr>
                <w:rFonts w:ascii="Times New Roman" w:hAnsi="Times New Roman" w:cs="Times New Roman"/>
              </w:rPr>
            </w:pPr>
            <w:r>
              <w:rPr>
                <w:rFonts w:ascii="Times New Roman" w:hAnsi="Times New Roman" w:cs="Times New Roman"/>
              </w:rPr>
              <w:t xml:space="preserve">Постоянно, </w:t>
            </w:r>
          </w:p>
          <w:p w14:paraId="728EE420" w14:textId="245B2277" w:rsidR="00CF16EE" w:rsidRDefault="00CF16EE" w:rsidP="00CE788E">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CF16EE" w14:paraId="6BE3B34A" w14:textId="77777777" w:rsidTr="00552621">
        <w:tc>
          <w:tcPr>
            <w:tcW w:w="2044" w:type="dxa"/>
            <w:vMerge w:val="restart"/>
          </w:tcPr>
          <w:p w14:paraId="1DE08114" w14:textId="77777777" w:rsidR="00CF16EE" w:rsidRDefault="00CF16EE" w:rsidP="00CE788E">
            <w:pPr>
              <w:jc w:val="center"/>
              <w:rPr>
                <w:rFonts w:ascii="Times New Roman" w:hAnsi="Times New Roman" w:cs="Times New Roman"/>
              </w:rPr>
            </w:pPr>
            <w:r>
              <w:rPr>
                <w:rFonts w:ascii="Times New Roman" w:hAnsi="Times New Roman" w:cs="Times New Roman"/>
              </w:rPr>
              <w:t>Наличие информации на официальном сайте Районного дома культуры</w:t>
            </w:r>
          </w:p>
        </w:tc>
        <w:tc>
          <w:tcPr>
            <w:tcW w:w="5411" w:type="dxa"/>
          </w:tcPr>
          <w:p w14:paraId="2A4F5049" w14:textId="77777777" w:rsidR="00CF16EE" w:rsidRDefault="00CF16EE" w:rsidP="00CE788E">
            <w:pPr>
              <w:jc w:val="center"/>
              <w:rPr>
                <w:rFonts w:ascii="Times New Roman" w:hAnsi="Times New Roman" w:cs="Times New Roman"/>
              </w:rPr>
            </w:pPr>
            <w:r>
              <w:rPr>
                <w:rFonts w:ascii="Times New Roman" w:hAnsi="Times New Roman" w:cs="Times New Roman"/>
              </w:rPr>
              <w:t xml:space="preserve">Привести в соответствие, разместить на сайте и периодически обновлять: </w:t>
            </w:r>
          </w:p>
          <w:p w14:paraId="3FC7CF45" w14:textId="77777777" w:rsidR="00CF16EE" w:rsidRDefault="00CF16EE" w:rsidP="00CE788E">
            <w:pPr>
              <w:jc w:val="center"/>
              <w:rPr>
                <w:rFonts w:ascii="Times New Roman" w:hAnsi="Times New Roman" w:cs="Times New Roman"/>
              </w:rPr>
            </w:pPr>
            <w:r w:rsidRPr="004C1718">
              <w:rPr>
                <w:rFonts w:ascii="Times New Roman" w:hAnsi="Times New Roman" w:cs="Times New Roman"/>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890" w:type="dxa"/>
          </w:tcPr>
          <w:p w14:paraId="3C751B36" w14:textId="518AA239" w:rsidR="00CF16EE" w:rsidRDefault="00CF16EE" w:rsidP="00CE788E">
            <w:pPr>
              <w:jc w:val="center"/>
              <w:rPr>
                <w:rFonts w:ascii="Times New Roman" w:hAnsi="Times New Roman" w:cs="Times New Roman"/>
              </w:rPr>
            </w:pPr>
            <w:r>
              <w:rPr>
                <w:rFonts w:ascii="Times New Roman" w:hAnsi="Times New Roman" w:cs="Times New Roman"/>
              </w:rPr>
              <w:t>Постоянно, по мере необходимости</w:t>
            </w:r>
            <w:r w:rsidR="00E156D1">
              <w:rPr>
                <w:rFonts w:ascii="Times New Roman" w:hAnsi="Times New Roman" w:cs="Times New Roman"/>
              </w:rPr>
              <w:t>,</w:t>
            </w:r>
          </w:p>
          <w:p w14:paraId="0D93996A" w14:textId="77777777" w:rsidR="00CF16EE" w:rsidRDefault="00CF16EE" w:rsidP="00CE788E">
            <w:pPr>
              <w:jc w:val="center"/>
              <w:rPr>
                <w:rFonts w:ascii="Times New Roman" w:hAnsi="Times New Roman" w:cs="Times New Roman"/>
              </w:rPr>
            </w:pPr>
          </w:p>
          <w:p w14:paraId="6F67603B" w14:textId="54EC700E" w:rsidR="00CF16EE" w:rsidRDefault="00CF16EE" w:rsidP="00CE788E">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CF16EE" w14:paraId="27B7604D" w14:textId="77777777" w:rsidTr="00DD124C">
        <w:tc>
          <w:tcPr>
            <w:tcW w:w="2044" w:type="dxa"/>
            <w:vMerge/>
          </w:tcPr>
          <w:p w14:paraId="19620177" w14:textId="77777777" w:rsidR="00CF16EE" w:rsidRDefault="00CF16EE" w:rsidP="00CE788E">
            <w:pPr>
              <w:jc w:val="center"/>
              <w:rPr>
                <w:rFonts w:ascii="Times New Roman" w:hAnsi="Times New Roman" w:cs="Times New Roman"/>
              </w:rPr>
            </w:pPr>
          </w:p>
        </w:tc>
        <w:tc>
          <w:tcPr>
            <w:tcW w:w="5411" w:type="dxa"/>
          </w:tcPr>
          <w:p w14:paraId="5094A9E8" w14:textId="77777777" w:rsidR="00CF16EE" w:rsidRDefault="00CF16EE" w:rsidP="00CE788E">
            <w:pPr>
              <w:jc w:val="center"/>
              <w:rPr>
                <w:rFonts w:ascii="Times New Roman" w:hAnsi="Times New Roman" w:cs="Times New Roman"/>
              </w:rPr>
            </w:pPr>
            <w:r>
              <w:rPr>
                <w:rFonts w:ascii="Times New Roman" w:hAnsi="Times New Roman" w:cs="Times New Roman"/>
              </w:rPr>
              <w:t>Контроль за с</w:t>
            </w:r>
            <w:r w:rsidRPr="004C1718">
              <w:rPr>
                <w:rFonts w:ascii="Times New Roman" w:hAnsi="Times New Roman" w:cs="Times New Roman"/>
              </w:rPr>
              <w:t>охранение</w:t>
            </w:r>
            <w:r>
              <w:rPr>
                <w:rFonts w:ascii="Times New Roman" w:hAnsi="Times New Roman" w:cs="Times New Roman"/>
              </w:rPr>
              <w:t>м</w:t>
            </w:r>
            <w:r w:rsidRPr="004C1718">
              <w:rPr>
                <w:rFonts w:ascii="Times New Roman" w:hAnsi="Times New Roman" w:cs="Times New Roman"/>
              </w:rPr>
              <w:t xml:space="preserve">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w:t>
            </w:r>
          </w:p>
        </w:tc>
        <w:tc>
          <w:tcPr>
            <w:tcW w:w="1890" w:type="dxa"/>
          </w:tcPr>
          <w:p w14:paraId="09EC6CBC" w14:textId="25D4032D" w:rsidR="00CF16EE" w:rsidRDefault="00CF16EE" w:rsidP="00CE788E">
            <w:pPr>
              <w:jc w:val="center"/>
              <w:rPr>
                <w:rFonts w:ascii="Times New Roman" w:hAnsi="Times New Roman" w:cs="Times New Roman"/>
              </w:rPr>
            </w:pPr>
            <w:r>
              <w:rPr>
                <w:rFonts w:ascii="Times New Roman" w:hAnsi="Times New Roman" w:cs="Times New Roman"/>
              </w:rPr>
              <w:t>Постоянно</w:t>
            </w:r>
            <w:r w:rsidR="00E156D1">
              <w:rPr>
                <w:rFonts w:ascii="Times New Roman" w:hAnsi="Times New Roman" w:cs="Times New Roman"/>
              </w:rPr>
              <w:t>,</w:t>
            </w:r>
          </w:p>
          <w:p w14:paraId="741E50BD" w14:textId="77777777" w:rsidR="00CF16EE" w:rsidRDefault="00CF16EE" w:rsidP="00CF16EE">
            <w:pPr>
              <w:rPr>
                <w:rFonts w:ascii="Times New Roman" w:hAnsi="Times New Roman" w:cs="Times New Roman"/>
              </w:rPr>
            </w:pPr>
          </w:p>
          <w:p w14:paraId="7246F87A" w14:textId="4A0C4CD5" w:rsidR="00CF16EE" w:rsidRPr="00CF16EE" w:rsidRDefault="00CF16EE" w:rsidP="00CF16EE">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900D77" w14:paraId="3E39066A" w14:textId="77777777" w:rsidTr="00F133A6">
        <w:tc>
          <w:tcPr>
            <w:tcW w:w="9345" w:type="dxa"/>
            <w:gridSpan w:val="3"/>
          </w:tcPr>
          <w:p w14:paraId="40F626BD" w14:textId="77777777" w:rsidR="00900D77" w:rsidRPr="00900D77" w:rsidRDefault="00900D77" w:rsidP="00CE788E">
            <w:pPr>
              <w:jc w:val="center"/>
              <w:rPr>
                <w:rFonts w:ascii="Times New Roman" w:hAnsi="Times New Roman" w:cs="Times New Roman"/>
                <w:b/>
                <w:bCs/>
              </w:rPr>
            </w:pPr>
            <w:r w:rsidRPr="00900D77">
              <w:rPr>
                <w:rFonts w:ascii="Times New Roman" w:hAnsi="Times New Roman" w:cs="Times New Roman"/>
                <w:b/>
                <w:bCs/>
              </w:rPr>
              <w:t>Комфортность условий предоставления услуг и доступность их получения</w:t>
            </w:r>
          </w:p>
        </w:tc>
      </w:tr>
      <w:tr w:rsidR="00CF16EE" w14:paraId="214ED74E" w14:textId="77777777" w:rsidTr="00AB465C">
        <w:tc>
          <w:tcPr>
            <w:tcW w:w="2044" w:type="dxa"/>
          </w:tcPr>
          <w:p w14:paraId="2CB7DD9C" w14:textId="77777777" w:rsidR="00CF16EE" w:rsidRDefault="00CF16EE" w:rsidP="00CE788E">
            <w:pPr>
              <w:jc w:val="center"/>
              <w:rPr>
                <w:rFonts w:ascii="Times New Roman" w:hAnsi="Times New Roman" w:cs="Times New Roman"/>
              </w:rPr>
            </w:pPr>
            <w:r>
              <w:rPr>
                <w:rFonts w:ascii="Times New Roman" w:hAnsi="Times New Roman" w:cs="Times New Roman"/>
              </w:rPr>
              <w:t>И</w:t>
            </w:r>
            <w:r w:rsidRPr="004C1718">
              <w:rPr>
                <w:rFonts w:ascii="Times New Roman" w:hAnsi="Times New Roman" w:cs="Times New Roman"/>
              </w:rPr>
              <w:t>зучение мнения получателей услуг</w:t>
            </w:r>
          </w:p>
        </w:tc>
        <w:tc>
          <w:tcPr>
            <w:tcW w:w="5411" w:type="dxa"/>
          </w:tcPr>
          <w:p w14:paraId="078814DF" w14:textId="2985CB8D" w:rsidR="00CF16EE" w:rsidRDefault="00CF16EE" w:rsidP="00CE788E">
            <w:pPr>
              <w:jc w:val="center"/>
              <w:rPr>
                <w:rFonts w:ascii="Times New Roman" w:hAnsi="Times New Roman" w:cs="Times New Roman"/>
              </w:rPr>
            </w:pPr>
            <w:r>
              <w:rPr>
                <w:rFonts w:ascii="Times New Roman" w:hAnsi="Times New Roman" w:cs="Times New Roman"/>
              </w:rPr>
              <w:t>Разместить схему т</w:t>
            </w:r>
            <w:r w:rsidRPr="004C1718">
              <w:rPr>
                <w:rFonts w:ascii="Times New Roman" w:hAnsi="Times New Roman" w:cs="Times New Roman"/>
              </w:rPr>
              <w:t>ранспортн</w:t>
            </w:r>
            <w:r>
              <w:rPr>
                <w:rFonts w:ascii="Times New Roman" w:hAnsi="Times New Roman" w:cs="Times New Roman"/>
              </w:rPr>
              <w:t>ой</w:t>
            </w:r>
            <w:r w:rsidRPr="004C1718">
              <w:rPr>
                <w:rFonts w:ascii="Times New Roman" w:hAnsi="Times New Roman" w:cs="Times New Roman"/>
              </w:rPr>
              <w:t xml:space="preserve"> и пеш</w:t>
            </w:r>
            <w:r>
              <w:rPr>
                <w:rFonts w:ascii="Times New Roman" w:hAnsi="Times New Roman" w:cs="Times New Roman"/>
              </w:rPr>
              <w:t>ей</w:t>
            </w:r>
            <w:r w:rsidRPr="004C1718">
              <w:rPr>
                <w:rFonts w:ascii="Times New Roman" w:hAnsi="Times New Roman" w:cs="Times New Roman"/>
              </w:rPr>
              <w:t xml:space="preserve"> доступност</w:t>
            </w:r>
            <w:r>
              <w:rPr>
                <w:rFonts w:ascii="Times New Roman" w:hAnsi="Times New Roman" w:cs="Times New Roman"/>
              </w:rPr>
              <w:t>и</w:t>
            </w:r>
            <w:r w:rsidRPr="004C1718">
              <w:rPr>
                <w:rFonts w:ascii="Times New Roman" w:hAnsi="Times New Roman" w:cs="Times New Roman"/>
              </w:rPr>
              <w:t xml:space="preserve"> организации культуры</w:t>
            </w:r>
          </w:p>
        </w:tc>
        <w:tc>
          <w:tcPr>
            <w:tcW w:w="1890" w:type="dxa"/>
          </w:tcPr>
          <w:p w14:paraId="0C86D322" w14:textId="7F89B253" w:rsidR="00CF16EE" w:rsidRDefault="00CF16EE" w:rsidP="00CE788E">
            <w:pPr>
              <w:jc w:val="center"/>
              <w:rPr>
                <w:rFonts w:ascii="Times New Roman" w:hAnsi="Times New Roman" w:cs="Times New Roman"/>
              </w:rPr>
            </w:pPr>
            <w:r>
              <w:rPr>
                <w:rFonts w:ascii="Times New Roman" w:hAnsi="Times New Roman" w:cs="Times New Roman"/>
              </w:rPr>
              <w:t>2017 г.</w:t>
            </w:r>
          </w:p>
          <w:p w14:paraId="608B26B7" w14:textId="02AC88D7" w:rsidR="00CF16EE" w:rsidRDefault="00CF16EE" w:rsidP="00CE788E">
            <w:pPr>
              <w:jc w:val="center"/>
              <w:rPr>
                <w:rFonts w:ascii="Times New Roman" w:hAnsi="Times New Roman" w:cs="Times New Roman"/>
              </w:rPr>
            </w:pPr>
            <w:r>
              <w:rPr>
                <w:rFonts w:ascii="Times New Roman" w:hAnsi="Times New Roman" w:cs="Times New Roman"/>
              </w:rPr>
              <w:t>Специалист информационных технологий</w:t>
            </w:r>
          </w:p>
          <w:p w14:paraId="0A956BA2" w14:textId="7AFE6572" w:rsidR="00CF16EE" w:rsidRDefault="00CF16EE" w:rsidP="00CE788E">
            <w:pPr>
              <w:jc w:val="center"/>
              <w:rPr>
                <w:rFonts w:ascii="Times New Roman" w:hAnsi="Times New Roman" w:cs="Times New Roman"/>
              </w:rPr>
            </w:pPr>
          </w:p>
        </w:tc>
      </w:tr>
      <w:tr w:rsidR="00CF16EE" w14:paraId="5A8E3D47" w14:textId="77777777" w:rsidTr="008724B6">
        <w:tc>
          <w:tcPr>
            <w:tcW w:w="2044" w:type="dxa"/>
            <w:vMerge w:val="restart"/>
          </w:tcPr>
          <w:p w14:paraId="68A6A0AD" w14:textId="77777777" w:rsidR="00CF16EE" w:rsidRDefault="00CF16EE" w:rsidP="00CE788E">
            <w:pPr>
              <w:jc w:val="center"/>
              <w:rPr>
                <w:rFonts w:ascii="Times New Roman" w:hAnsi="Times New Roman" w:cs="Times New Roman"/>
              </w:rPr>
            </w:pPr>
            <w:r>
              <w:rPr>
                <w:rFonts w:ascii="Times New Roman" w:hAnsi="Times New Roman" w:cs="Times New Roman"/>
              </w:rPr>
              <w:t>Н</w:t>
            </w:r>
            <w:r w:rsidRPr="004C1718">
              <w:rPr>
                <w:rFonts w:ascii="Times New Roman" w:hAnsi="Times New Roman" w:cs="Times New Roman"/>
              </w:rPr>
              <w:t>аличие информации на официальном сайте организации культуры</w:t>
            </w:r>
          </w:p>
        </w:tc>
        <w:tc>
          <w:tcPr>
            <w:tcW w:w="5411" w:type="dxa"/>
          </w:tcPr>
          <w:p w14:paraId="0CADD151" w14:textId="77777777" w:rsidR="00CF16EE" w:rsidRDefault="00CF16EE" w:rsidP="00CE788E">
            <w:pPr>
              <w:jc w:val="center"/>
              <w:rPr>
                <w:rFonts w:ascii="Times New Roman" w:hAnsi="Times New Roman" w:cs="Times New Roman"/>
              </w:rPr>
            </w:pPr>
            <w:r>
              <w:rPr>
                <w:rFonts w:ascii="Times New Roman" w:hAnsi="Times New Roman" w:cs="Times New Roman"/>
              </w:rPr>
              <w:t xml:space="preserve">Обеспечить </w:t>
            </w:r>
            <w:r w:rsidRPr="004C1718">
              <w:rPr>
                <w:rFonts w:ascii="Times New Roman" w:hAnsi="Times New Roman" w:cs="Times New Roman"/>
              </w:rPr>
              <w:t>наличие электронных каталогов/наличие электронных документов, досту</w:t>
            </w:r>
            <w:r>
              <w:rPr>
                <w:rFonts w:ascii="Times New Roman" w:hAnsi="Times New Roman" w:cs="Times New Roman"/>
              </w:rPr>
              <w:t>пных для получения</w:t>
            </w:r>
          </w:p>
        </w:tc>
        <w:tc>
          <w:tcPr>
            <w:tcW w:w="1890" w:type="dxa"/>
          </w:tcPr>
          <w:p w14:paraId="1D9A4270" w14:textId="2B639190" w:rsidR="00CF16EE" w:rsidRDefault="00CF16EE" w:rsidP="00CE788E">
            <w:pPr>
              <w:jc w:val="center"/>
              <w:rPr>
                <w:rFonts w:ascii="Times New Roman" w:hAnsi="Times New Roman" w:cs="Times New Roman"/>
              </w:rPr>
            </w:pPr>
            <w:r>
              <w:rPr>
                <w:rFonts w:ascii="Times New Roman" w:hAnsi="Times New Roman" w:cs="Times New Roman"/>
              </w:rPr>
              <w:t>По мере необходимости</w:t>
            </w:r>
            <w:r w:rsidR="00E156D1">
              <w:rPr>
                <w:rFonts w:ascii="Times New Roman" w:hAnsi="Times New Roman" w:cs="Times New Roman"/>
              </w:rPr>
              <w:t>,</w:t>
            </w:r>
          </w:p>
          <w:p w14:paraId="41F37A49" w14:textId="77777777" w:rsidR="00CF16EE" w:rsidRDefault="00CF16EE" w:rsidP="00CF16EE">
            <w:pPr>
              <w:jc w:val="center"/>
              <w:rPr>
                <w:rFonts w:ascii="Times New Roman" w:hAnsi="Times New Roman" w:cs="Times New Roman"/>
              </w:rPr>
            </w:pPr>
            <w:r>
              <w:rPr>
                <w:rFonts w:ascii="Times New Roman" w:hAnsi="Times New Roman" w:cs="Times New Roman"/>
              </w:rPr>
              <w:t>Специалист информационных технологий</w:t>
            </w:r>
          </w:p>
          <w:p w14:paraId="0343C94D" w14:textId="61A1F754" w:rsidR="00CF16EE" w:rsidRDefault="00CF16EE" w:rsidP="00CE788E">
            <w:pPr>
              <w:jc w:val="center"/>
              <w:rPr>
                <w:rFonts w:ascii="Times New Roman" w:hAnsi="Times New Roman" w:cs="Times New Roman"/>
              </w:rPr>
            </w:pPr>
          </w:p>
        </w:tc>
      </w:tr>
      <w:tr w:rsidR="00CF16EE" w14:paraId="09BE711B" w14:textId="77777777" w:rsidTr="00703F0B">
        <w:tc>
          <w:tcPr>
            <w:tcW w:w="2044" w:type="dxa"/>
            <w:vMerge/>
          </w:tcPr>
          <w:p w14:paraId="1DD1B061" w14:textId="77777777" w:rsidR="00CF16EE" w:rsidRDefault="00CF16EE" w:rsidP="00CE788E">
            <w:pPr>
              <w:jc w:val="center"/>
              <w:rPr>
                <w:rFonts w:ascii="Times New Roman" w:hAnsi="Times New Roman" w:cs="Times New Roman"/>
              </w:rPr>
            </w:pPr>
          </w:p>
        </w:tc>
        <w:tc>
          <w:tcPr>
            <w:tcW w:w="5411" w:type="dxa"/>
          </w:tcPr>
          <w:p w14:paraId="102BC390" w14:textId="5005135E" w:rsidR="00CF16EE" w:rsidRDefault="00CF16EE" w:rsidP="00CE788E">
            <w:pPr>
              <w:jc w:val="center"/>
              <w:rPr>
                <w:rFonts w:ascii="Times New Roman" w:hAnsi="Times New Roman" w:cs="Times New Roman"/>
              </w:rPr>
            </w:pPr>
            <w:r>
              <w:rPr>
                <w:rFonts w:ascii="Times New Roman" w:hAnsi="Times New Roman" w:cs="Times New Roman"/>
              </w:rPr>
              <w:t>Внедрить программное обеспечение для у</w:t>
            </w:r>
            <w:r w:rsidRPr="004C1718">
              <w:rPr>
                <w:rFonts w:ascii="Times New Roman" w:hAnsi="Times New Roman" w:cs="Times New Roman"/>
              </w:rPr>
              <w:t>добств</w:t>
            </w:r>
            <w:r>
              <w:rPr>
                <w:rFonts w:ascii="Times New Roman" w:hAnsi="Times New Roman" w:cs="Times New Roman"/>
              </w:rPr>
              <w:t>а</w:t>
            </w:r>
            <w:r w:rsidRPr="004C1718">
              <w:rPr>
                <w:rFonts w:ascii="Times New Roman" w:hAnsi="Times New Roman" w:cs="Times New Roman"/>
              </w:rPr>
              <w:t xml:space="preserve"> пользования  электронными сервисами, предоставляемыми учреждением посетителям (в том числе и с помощью мобильных устройств)</w:t>
            </w:r>
            <w:r w:rsidR="005B45BD">
              <w:rPr>
                <w:rFonts w:ascii="Times New Roman" w:hAnsi="Times New Roman" w:cs="Times New Roman"/>
              </w:rPr>
              <w:t xml:space="preserve"> </w:t>
            </w:r>
          </w:p>
        </w:tc>
        <w:tc>
          <w:tcPr>
            <w:tcW w:w="1890" w:type="dxa"/>
          </w:tcPr>
          <w:p w14:paraId="3A6AE3B8" w14:textId="789FF414" w:rsidR="00CF16EE" w:rsidRDefault="00CF16EE" w:rsidP="00CF16EE">
            <w:pPr>
              <w:jc w:val="center"/>
              <w:rPr>
                <w:rFonts w:ascii="Times New Roman" w:hAnsi="Times New Roman" w:cs="Times New Roman"/>
              </w:rPr>
            </w:pPr>
            <w:r>
              <w:rPr>
                <w:rFonts w:ascii="Times New Roman" w:hAnsi="Times New Roman" w:cs="Times New Roman"/>
              </w:rPr>
              <w:t>По мере необходимости</w:t>
            </w:r>
            <w:r w:rsidR="00E156D1">
              <w:rPr>
                <w:rFonts w:ascii="Times New Roman" w:hAnsi="Times New Roman" w:cs="Times New Roman"/>
              </w:rPr>
              <w:t>,</w:t>
            </w:r>
          </w:p>
          <w:p w14:paraId="31AEE555" w14:textId="77777777" w:rsidR="00CF16EE" w:rsidRDefault="00CF16EE" w:rsidP="00CF16EE">
            <w:pPr>
              <w:jc w:val="center"/>
              <w:rPr>
                <w:rFonts w:ascii="Times New Roman" w:hAnsi="Times New Roman" w:cs="Times New Roman"/>
              </w:rPr>
            </w:pPr>
            <w:r>
              <w:rPr>
                <w:rFonts w:ascii="Times New Roman" w:hAnsi="Times New Roman" w:cs="Times New Roman"/>
              </w:rPr>
              <w:t>Специалист информационных технологий</w:t>
            </w:r>
          </w:p>
          <w:p w14:paraId="3ADB9DDF" w14:textId="77777777" w:rsidR="00CF16EE" w:rsidRDefault="00CF16EE" w:rsidP="00CE788E">
            <w:pPr>
              <w:jc w:val="center"/>
              <w:rPr>
                <w:rFonts w:ascii="Times New Roman" w:hAnsi="Times New Roman" w:cs="Times New Roman"/>
              </w:rPr>
            </w:pPr>
          </w:p>
          <w:p w14:paraId="79FA132C" w14:textId="1DA0BF67" w:rsidR="00CF16EE" w:rsidRDefault="00CF16EE" w:rsidP="00CE788E">
            <w:pPr>
              <w:jc w:val="center"/>
              <w:rPr>
                <w:rFonts w:ascii="Times New Roman" w:hAnsi="Times New Roman" w:cs="Times New Roman"/>
              </w:rPr>
            </w:pPr>
          </w:p>
        </w:tc>
      </w:tr>
      <w:tr w:rsidR="00900D77" w14:paraId="710EBB4E" w14:textId="77777777" w:rsidTr="00CF16EE">
        <w:tc>
          <w:tcPr>
            <w:tcW w:w="2044" w:type="dxa"/>
            <w:vMerge/>
          </w:tcPr>
          <w:p w14:paraId="6A05BE7F" w14:textId="77777777" w:rsidR="00900D77" w:rsidRDefault="00900D77" w:rsidP="00CE788E">
            <w:pPr>
              <w:jc w:val="center"/>
              <w:rPr>
                <w:rFonts w:ascii="Times New Roman" w:hAnsi="Times New Roman" w:cs="Times New Roman"/>
              </w:rPr>
            </w:pPr>
          </w:p>
        </w:tc>
        <w:tc>
          <w:tcPr>
            <w:tcW w:w="7301" w:type="dxa"/>
            <w:gridSpan w:val="2"/>
          </w:tcPr>
          <w:p w14:paraId="7969F5FC" w14:textId="77777777" w:rsidR="00900D77" w:rsidRPr="00900D77" w:rsidRDefault="00900D77" w:rsidP="00CE788E">
            <w:pPr>
              <w:jc w:val="center"/>
              <w:rPr>
                <w:rFonts w:ascii="Times New Roman" w:hAnsi="Times New Roman" w:cs="Times New Roman"/>
                <w:b/>
                <w:bCs/>
              </w:rPr>
            </w:pPr>
            <w:r w:rsidRPr="00900D77">
              <w:rPr>
                <w:rFonts w:ascii="Times New Roman" w:hAnsi="Times New Roman" w:cs="Times New Roman"/>
                <w:b/>
                <w:bCs/>
              </w:rPr>
              <w:t>Время ожидания предоставления услуги</w:t>
            </w:r>
          </w:p>
        </w:tc>
      </w:tr>
      <w:tr w:rsidR="00CF16EE" w14:paraId="28B0C5D0" w14:textId="77777777" w:rsidTr="00983764">
        <w:tc>
          <w:tcPr>
            <w:tcW w:w="2044" w:type="dxa"/>
            <w:vMerge/>
          </w:tcPr>
          <w:p w14:paraId="5D349BCA" w14:textId="77777777" w:rsidR="00CF16EE" w:rsidRDefault="00CF16EE" w:rsidP="00CE788E">
            <w:pPr>
              <w:jc w:val="center"/>
              <w:rPr>
                <w:rFonts w:ascii="Times New Roman" w:hAnsi="Times New Roman" w:cs="Times New Roman"/>
              </w:rPr>
            </w:pPr>
          </w:p>
        </w:tc>
        <w:tc>
          <w:tcPr>
            <w:tcW w:w="5411" w:type="dxa"/>
          </w:tcPr>
          <w:p w14:paraId="04F4E90D" w14:textId="2AD1E122" w:rsidR="00CF16EE" w:rsidRDefault="005B45BD" w:rsidP="00CE788E">
            <w:pPr>
              <w:jc w:val="center"/>
              <w:rPr>
                <w:rFonts w:ascii="Times New Roman" w:hAnsi="Times New Roman" w:cs="Times New Roman"/>
              </w:rPr>
            </w:pPr>
            <w:r>
              <w:rPr>
                <w:rFonts w:ascii="Times New Roman" w:hAnsi="Times New Roman" w:cs="Times New Roman"/>
              </w:rPr>
              <w:t>Скорректировать</w:t>
            </w:r>
            <w:r w:rsidR="00CF16EE" w:rsidRPr="004C1718">
              <w:rPr>
                <w:rFonts w:ascii="Times New Roman" w:hAnsi="Times New Roman" w:cs="Times New Roman"/>
              </w:rPr>
              <w:t xml:space="preserve"> график работы организации культуры</w:t>
            </w:r>
            <w:r>
              <w:rPr>
                <w:rFonts w:ascii="Times New Roman" w:hAnsi="Times New Roman" w:cs="Times New Roman"/>
              </w:rPr>
              <w:t xml:space="preserve"> с учетом пожеланий населения</w:t>
            </w:r>
          </w:p>
        </w:tc>
        <w:tc>
          <w:tcPr>
            <w:tcW w:w="1890" w:type="dxa"/>
          </w:tcPr>
          <w:p w14:paraId="33CBD5D5" w14:textId="5EFAF711" w:rsidR="005B45BD" w:rsidRDefault="005B45BD" w:rsidP="005B45BD">
            <w:pPr>
              <w:jc w:val="center"/>
              <w:rPr>
                <w:rFonts w:ascii="Times New Roman" w:hAnsi="Times New Roman" w:cs="Times New Roman"/>
              </w:rPr>
            </w:pPr>
            <w:r>
              <w:rPr>
                <w:rFonts w:ascii="Times New Roman" w:hAnsi="Times New Roman" w:cs="Times New Roman"/>
              </w:rPr>
              <w:t>2017- 2018 Специалист информационных технологий</w:t>
            </w:r>
          </w:p>
          <w:p w14:paraId="429D541D" w14:textId="77777777" w:rsidR="00CF16EE" w:rsidRDefault="00CF16EE" w:rsidP="00CE788E">
            <w:pPr>
              <w:jc w:val="center"/>
              <w:rPr>
                <w:rFonts w:ascii="Times New Roman" w:hAnsi="Times New Roman" w:cs="Times New Roman"/>
              </w:rPr>
            </w:pPr>
          </w:p>
        </w:tc>
      </w:tr>
      <w:tr w:rsidR="00900D77" w14:paraId="28A4553F" w14:textId="77777777" w:rsidTr="00CF16EE">
        <w:tc>
          <w:tcPr>
            <w:tcW w:w="2044" w:type="dxa"/>
            <w:vMerge/>
          </w:tcPr>
          <w:p w14:paraId="20A177E8" w14:textId="77777777" w:rsidR="00900D77" w:rsidRDefault="00900D77" w:rsidP="00CE788E">
            <w:pPr>
              <w:jc w:val="center"/>
              <w:rPr>
                <w:rFonts w:ascii="Times New Roman" w:hAnsi="Times New Roman" w:cs="Times New Roman"/>
              </w:rPr>
            </w:pPr>
          </w:p>
        </w:tc>
        <w:tc>
          <w:tcPr>
            <w:tcW w:w="7301" w:type="dxa"/>
            <w:gridSpan w:val="2"/>
          </w:tcPr>
          <w:p w14:paraId="6D81D3B9" w14:textId="77777777" w:rsidR="00900D77" w:rsidRPr="00900D77" w:rsidRDefault="00900D77" w:rsidP="00CE788E">
            <w:pPr>
              <w:jc w:val="center"/>
              <w:rPr>
                <w:rFonts w:ascii="Times New Roman" w:hAnsi="Times New Roman" w:cs="Times New Roman"/>
                <w:b/>
                <w:bCs/>
              </w:rPr>
            </w:pPr>
            <w:r w:rsidRPr="00900D77">
              <w:rPr>
                <w:rFonts w:ascii="Times New Roman" w:hAnsi="Times New Roman" w:cs="Times New Roman"/>
                <w:b/>
                <w:bCs/>
              </w:rPr>
              <w:t>Доброжелательность, вежливость, компетентность работников организации культуры</w:t>
            </w:r>
          </w:p>
        </w:tc>
      </w:tr>
      <w:tr w:rsidR="005B45BD" w14:paraId="34B657C9" w14:textId="77777777" w:rsidTr="0076129A">
        <w:tc>
          <w:tcPr>
            <w:tcW w:w="2044" w:type="dxa"/>
            <w:vMerge/>
          </w:tcPr>
          <w:p w14:paraId="4367213C" w14:textId="77777777" w:rsidR="005B45BD" w:rsidRDefault="005B45BD" w:rsidP="004C1718">
            <w:pPr>
              <w:rPr>
                <w:rFonts w:ascii="Times New Roman" w:hAnsi="Times New Roman" w:cs="Times New Roman"/>
              </w:rPr>
            </w:pPr>
          </w:p>
        </w:tc>
        <w:tc>
          <w:tcPr>
            <w:tcW w:w="5411" w:type="dxa"/>
          </w:tcPr>
          <w:p w14:paraId="4E710FE4" w14:textId="77777777" w:rsidR="005B45BD" w:rsidRDefault="005B45BD" w:rsidP="005B45BD">
            <w:pPr>
              <w:jc w:val="center"/>
              <w:rPr>
                <w:rFonts w:ascii="Times New Roman" w:hAnsi="Times New Roman" w:cs="Times New Roman"/>
              </w:rPr>
            </w:pPr>
            <w:r>
              <w:rPr>
                <w:rFonts w:ascii="Times New Roman" w:hAnsi="Times New Roman" w:cs="Times New Roman"/>
              </w:rPr>
              <w:t xml:space="preserve">Разместить и обновлять на сайте </w:t>
            </w:r>
            <w:r w:rsidRPr="004C1718">
              <w:rPr>
                <w:rFonts w:ascii="Times New Roman" w:hAnsi="Times New Roman" w:cs="Times New Roman"/>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890" w:type="dxa"/>
          </w:tcPr>
          <w:p w14:paraId="7E236336" w14:textId="5AA149FA" w:rsidR="005B45BD" w:rsidRDefault="005B45BD" w:rsidP="005B45BD">
            <w:pPr>
              <w:jc w:val="center"/>
              <w:rPr>
                <w:rFonts w:ascii="Times New Roman" w:hAnsi="Times New Roman" w:cs="Times New Roman"/>
              </w:rPr>
            </w:pPr>
            <w:r>
              <w:rPr>
                <w:rFonts w:ascii="Times New Roman" w:hAnsi="Times New Roman" w:cs="Times New Roman"/>
              </w:rPr>
              <w:t>По мере необходимости</w:t>
            </w:r>
            <w:r w:rsidR="00E156D1">
              <w:rPr>
                <w:rFonts w:ascii="Times New Roman" w:hAnsi="Times New Roman" w:cs="Times New Roman"/>
              </w:rPr>
              <w:t>,</w:t>
            </w:r>
          </w:p>
          <w:p w14:paraId="2EA1FBB7" w14:textId="77777777" w:rsidR="005B45BD" w:rsidRDefault="005B45BD" w:rsidP="005B45BD">
            <w:pPr>
              <w:jc w:val="center"/>
              <w:rPr>
                <w:rFonts w:ascii="Times New Roman" w:hAnsi="Times New Roman" w:cs="Times New Roman"/>
              </w:rPr>
            </w:pPr>
            <w:r>
              <w:rPr>
                <w:rFonts w:ascii="Times New Roman" w:hAnsi="Times New Roman" w:cs="Times New Roman"/>
              </w:rPr>
              <w:t>Специалист информационных технологий</w:t>
            </w:r>
          </w:p>
          <w:p w14:paraId="627B714C" w14:textId="77777777" w:rsidR="005B45BD" w:rsidRDefault="005B45BD" w:rsidP="00CE788E">
            <w:pPr>
              <w:jc w:val="center"/>
              <w:rPr>
                <w:rFonts w:ascii="Times New Roman" w:hAnsi="Times New Roman" w:cs="Times New Roman"/>
              </w:rPr>
            </w:pPr>
          </w:p>
        </w:tc>
      </w:tr>
      <w:tr w:rsidR="005B45BD" w14:paraId="544A58F8" w14:textId="77777777" w:rsidTr="00A15324">
        <w:tc>
          <w:tcPr>
            <w:tcW w:w="2044" w:type="dxa"/>
          </w:tcPr>
          <w:p w14:paraId="5252986E" w14:textId="77777777" w:rsidR="005B45BD" w:rsidRDefault="005B45BD" w:rsidP="004C1718">
            <w:pPr>
              <w:rPr>
                <w:rFonts w:ascii="Times New Roman" w:hAnsi="Times New Roman" w:cs="Times New Roman"/>
              </w:rPr>
            </w:pPr>
          </w:p>
        </w:tc>
        <w:tc>
          <w:tcPr>
            <w:tcW w:w="5411" w:type="dxa"/>
          </w:tcPr>
          <w:p w14:paraId="5F4D5E62" w14:textId="5E48FA7A" w:rsidR="005B45BD" w:rsidRDefault="005B45BD" w:rsidP="00CE788E">
            <w:pPr>
              <w:jc w:val="center"/>
              <w:rPr>
                <w:rFonts w:ascii="Times New Roman" w:hAnsi="Times New Roman" w:cs="Times New Roman"/>
              </w:rPr>
            </w:pPr>
            <w:r>
              <w:rPr>
                <w:rFonts w:ascii="Times New Roman" w:hAnsi="Times New Roman" w:cs="Times New Roman"/>
              </w:rPr>
              <w:t>Разработать анкету для населения</w:t>
            </w:r>
            <w:r w:rsidR="00E156D1">
              <w:rPr>
                <w:rFonts w:ascii="Times New Roman" w:hAnsi="Times New Roman" w:cs="Times New Roman"/>
              </w:rPr>
              <w:t>.</w:t>
            </w:r>
          </w:p>
          <w:p w14:paraId="6CD11B43" w14:textId="09355D6A" w:rsidR="005B45BD" w:rsidRPr="004C1718" w:rsidRDefault="005B45BD" w:rsidP="00CE788E">
            <w:pPr>
              <w:jc w:val="center"/>
              <w:rPr>
                <w:rFonts w:ascii="Times New Roman" w:hAnsi="Times New Roman" w:cs="Times New Roman"/>
              </w:rPr>
            </w:pPr>
            <w:r>
              <w:rPr>
                <w:rFonts w:ascii="Times New Roman" w:hAnsi="Times New Roman" w:cs="Times New Roman"/>
              </w:rPr>
              <w:t>Оценка д</w:t>
            </w:r>
            <w:r w:rsidRPr="00900D77">
              <w:rPr>
                <w:rFonts w:ascii="Times New Roman" w:hAnsi="Times New Roman" w:cs="Times New Roman"/>
              </w:rPr>
              <w:t>оброжелательност</w:t>
            </w:r>
            <w:r>
              <w:rPr>
                <w:rFonts w:ascii="Times New Roman" w:hAnsi="Times New Roman" w:cs="Times New Roman"/>
              </w:rPr>
              <w:t>и</w:t>
            </w:r>
            <w:r w:rsidRPr="00900D77">
              <w:rPr>
                <w:rFonts w:ascii="Times New Roman" w:hAnsi="Times New Roman" w:cs="Times New Roman"/>
              </w:rPr>
              <w:t>, вежливост</w:t>
            </w:r>
            <w:r>
              <w:rPr>
                <w:rFonts w:ascii="Times New Roman" w:hAnsi="Times New Roman" w:cs="Times New Roman"/>
              </w:rPr>
              <w:t>и</w:t>
            </w:r>
            <w:r w:rsidRPr="00900D77">
              <w:rPr>
                <w:rFonts w:ascii="Times New Roman" w:hAnsi="Times New Roman" w:cs="Times New Roman"/>
              </w:rPr>
              <w:t xml:space="preserve"> и компетентност</w:t>
            </w:r>
            <w:r>
              <w:rPr>
                <w:rFonts w:ascii="Times New Roman" w:hAnsi="Times New Roman" w:cs="Times New Roman"/>
              </w:rPr>
              <w:t>и</w:t>
            </w:r>
            <w:r w:rsidRPr="00900D77">
              <w:rPr>
                <w:rFonts w:ascii="Times New Roman" w:hAnsi="Times New Roman" w:cs="Times New Roman"/>
              </w:rPr>
              <w:t xml:space="preserve"> персонала организации культуры</w:t>
            </w:r>
            <w:r>
              <w:rPr>
                <w:rFonts w:ascii="Times New Roman" w:hAnsi="Times New Roman" w:cs="Times New Roman"/>
              </w:rPr>
              <w:t xml:space="preserve"> путем анкетирования на сайте учреждения</w:t>
            </w:r>
          </w:p>
        </w:tc>
        <w:tc>
          <w:tcPr>
            <w:tcW w:w="1890" w:type="dxa"/>
          </w:tcPr>
          <w:p w14:paraId="1C63ADF3" w14:textId="7FD64851" w:rsidR="005B45BD" w:rsidRDefault="005B45BD" w:rsidP="005B45BD">
            <w:pPr>
              <w:jc w:val="center"/>
              <w:rPr>
                <w:rFonts w:ascii="Times New Roman" w:hAnsi="Times New Roman" w:cs="Times New Roman"/>
              </w:rPr>
            </w:pPr>
            <w:r>
              <w:rPr>
                <w:rFonts w:ascii="Times New Roman" w:hAnsi="Times New Roman" w:cs="Times New Roman"/>
              </w:rPr>
              <w:t>Постоянно</w:t>
            </w:r>
            <w:r w:rsidR="00E156D1">
              <w:rPr>
                <w:rFonts w:ascii="Times New Roman" w:hAnsi="Times New Roman" w:cs="Times New Roman"/>
              </w:rPr>
              <w:t>,</w:t>
            </w:r>
          </w:p>
          <w:p w14:paraId="2D0FDAD1" w14:textId="371517A6" w:rsidR="005B45BD" w:rsidRDefault="005B45BD" w:rsidP="005B45BD">
            <w:pPr>
              <w:jc w:val="center"/>
              <w:rPr>
                <w:rFonts w:ascii="Times New Roman" w:hAnsi="Times New Roman" w:cs="Times New Roman"/>
              </w:rPr>
            </w:pPr>
            <w:r>
              <w:rPr>
                <w:rFonts w:ascii="Times New Roman" w:hAnsi="Times New Roman" w:cs="Times New Roman"/>
              </w:rPr>
              <w:t>Специалист информационных технологий</w:t>
            </w:r>
          </w:p>
        </w:tc>
      </w:tr>
      <w:tr w:rsidR="00900D77" w14:paraId="231366C4" w14:textId="77777777" w:rsidTr="0033563A">
        <w:tc>
          <w:tcPr>
            <w:tcW w:w="9345" w:type="dxa"/>
            <w:gridSpan w:val="3"/>
          </w:tcPr>
          <w:p w14:paraId="43440227" w14:textId="77777777" w:rsidR="00900D77" w:rsidRPr="00900D77" w:rsidRDefault="00900D77" w:rsidP="00CE788E">
            <w:pPr>
              <w:jc w:val="center"/>
              <w:rPr>
                <w:rFonts w:ascii="Times New Roman" w:hAnsi="Times New Roman" w:cs="Times New Roman"/>
                <w:b/>
                <w:bCs/>
              </w:rPr>
            </w:pPr>
            <w:r w:rsidRPr="00900D77">
              <w:rPr>
                <w:rFonts w:ascii="Times New Roman" w:hAnsi="Times New Roman" w:cs="Times New Roman"/>
                <w:b/>
                <w:bCs/>
              </w:rPr>
              <w:t>Удовлетворенность качеством оказания услуг</w:t>
            </w:r>
          </w:p>
        </w:tc>
      </w:tr>
      <w:tr w:rsidR="005B45BD" w14:paraId="6DD7A9A0" w14:textId="77777777" w:rsidTr="00C13948">
        <w:tc>
          <w:tcPr>
            <w:tcW w:w="2044" w:type="dxa"/>
          </w:tcPr>
          <w:p w14:paraId="3A5A2374" w14:textId="77777777" w:rsidR="005B45BD" w:rsidRDefault="005B45BD" w:rsidP="004C1718">
            <w:pPr>
              <w:rPr>
                <w:rFonts w:ascii="Times New Roman" w:hAnsi="Times New Roman" w:cs="Times New Roman"/>
              </w:rPr>
            </w:pPr>
            <w:r>
              <w:rPr>
                <w:rFonts w:ascii="Times New Roman" w:hAnsi="Times New Roman" w:cs="Times New Roman"/>
              </w:rPr>
              <w:t>И</w:t>
            </w:r>
            <w:r w:rsidRPr="00562032">
              <w:rPr>
                <w:rFonts w:ascii="Times New Roman" w:hAnsi="Times New Roman" w:cs="Times New Roman"/>
              </w:rPr>
              <w:t>зучение мнения получателей услуг</w:t>
            </w:r>
          </w:p>
        </w:tc>
        <w:tc>
          <w:tcPr>
            <w:tcW w:w="5411" w:type="dxa"/>
          </w:tcPr>
          <w:p w14:paraId="74E9667F" w14:textId="571FB35E" w:rsidR="005B45BD" w:rsidRDefault="005B45BD" w:rsidP="00CE788E">
            <w:pPr>
              <w:jc w:val="center"/>
              <w:rPr>
                <w:rFonts w:ascii="Times New Roman" w:hAnsi="Times New Roman" w:cs="Times New Roman"/>
              </w:rPr>
            </w:pPr>
            <w:r>
              <w:rPr>
                <w:rFonts w:ascii="Times New Roman" w:hAnsi="Times New Roman" w:cs="Times New Roman"/>
              </w:rPr>
              <w:t>Оценка у</w:t>
            </w:r>
            <w:r w:rsidRPr="00562032">
              <w:rPr>
                <w:rFonts w:ascii="Times New Roman" w:hAnsi="Times New Roman" w:cs="Times New Roman"/>
              </w:rPr>
              <w:t>ровн</w:t>
            </w:r>
            <w:r>
              <w:rPr>
                <w:rFonts w:ascii="Times New Roman" w:hAnsi="Times New Roman" w:cs="Times New Roman"/>
              </w:rPr>
              <w:t>я</w:t>
            </w:r>
            <w:r w:rsidRPr="00562032">
              <w:rPr>
                <w:rFonts w:ascii="Times New Roman" w:hAnsi="Times New Roman" w:cs="Times New Roman"/>
              </w:rPr>
              <w:t xml:space="preserve"> удовлетворенности качеством оказания услуг организации культуры в целом</w:t>
            </w:r>
            <w:r>
              <w:rPr>
                <w:rFonts w:ascii="Times New Roman" w:hAnsi="Times New Roman" w:cs="Times New Roman"/>
              </w:rPr>
              <w:t>, путем анкетирования</w:t>
            </w:r>
          </w:p>
        </w:tc>
        <w:tc>
          <w:tcPr>
            <w:tcW w:w="1890" w:type="dxa"/>
          </w:tcPr>
          <w:p w14:paraId="39F010AE" w14:textId="4782CBEE" w:rsidR="00E156D1" w:rsidRDefault="00E156D1" w:rsidP="00E156D1">
            <w:pPr>
              <w:jc w:val="center"/>
              <w:rPr>
                <w:rFonts w:ascii="Times New Roman" w:hAnsi="Times New Roman" w:cs="Times New Roman"/>
              </w:rPr>
            </w:pPr>
            <w:r>
              <w:rPr>
                <w:rFonts w:ascii="Times New Roman" w:hAnsi="Times New Roman" w:cs="Times New Roman"/>
              </w:rPr>
              <w:t>Постоянно,</w:t>
            </w:r>
          </w:p>
          <w:p w14:paraId="390E1F68" w14:textId="744D808B" w:rsidR="005B45BD" w:rsidRDefault="00E156D1" w:rsidP="00CE788E">
            <w:pPr>
              <w:jc w:val="center"/>
              <w:rPr>
                <w:rFonts w:ascii="Times New Roman" w:hAnsi="Times New Roman" w:cs="Times New Roman"/>
              </w:rPr>
            </w:pPr>
            <w:r>
              <w:rPr>
                <w:rFonts w:ascii="Times New Roman" w:hAnsi="Times New Roman" w:cs="Times New Roman"/>
              </w:rPr>
              <w:t>Заведующий информационно-методическим сектором</w:t>
            </w:r>
          </w:p>
        </w:tc>
      </w:tr>
      <w:tr w:rsidR="005B45BD" w14:paraId="0699BE47" w14:textId="77777777" w:rsidTr="000960A9">
        <w:tc>
          <w:tcPr>
            <w:tcW w:w="2044" w:type="dxa"/>
          </w:tcPr>
          <w:p w14:paraId="05935EF5" w14:textId="77777777" w:rsidR="005B45BD" w:rsidRDefault="005B45BD" w:rsidP="00CE788E">
            <w:pPr>
              <w:jc w:val="center"/>
              <w:rPr>
                <w:rFonts w:ascii="Times New Roman" w:hAnsi="Times New Roman" w:cs="Times New Roman"/>
              </w:rPr>
            </w:pPr>
            <w:r>
              <w:rPr>
                <w:rFonts w:ascii="Times New Roman" w:hAnsi="Times New Roman" w:cs="Times New Roman"/>
              </w:rPr>
              <w:t>Н</w:t>
            </w:r>
            <w:r w:rsidRPr="00562032">
              <w:rPr>
                <w:rFonts w:ascii="Times New Roman" w:hAnsi="Times New Roman" w:cs="Times New Roman"/>
              </w:rPr>
              <w:t>аличие информации на официальном сайте организации культуры</w:t>
            </w:r>
          </w:p>
        </w:tc>
        <w:tc>
          <w:tcPr>
            <w:tcW w:w="5411" w:type="dxa"/>
          </w:tcPr>
          <w:p w14:paraId="62D2FB02" w14:textId="77777777" w:rsidR="005B45BD" w:rsidRDefault="005B45BD" w:rsidP="00CE788E">
            <w:pPr>
              <w:jc w:val="center"/>
              <w:rPr>
                <w:rFonts w:ascii="Times New Roman" w:hAnsi="Times New Roman" w:cs="Times New Roman"/>
              </w:rPr>
            </w:pPr>
            <w:r>
              <w:rPr>
                <w:rFonts w:ascii="Times New Roman" w:hAnsi="Times New Roman" w:cs="Times New Roman"/>
              </w:rPr>
              <w:t>Разработать п</w:t>
            </w:r>
            <w:r w:rsidRPr="00562032">
              <w:rPr>
                <w:rFonts w:ascii="Times New Roman" w:hAnsi="Times New Roman" w:cs="Times New Roman"/>
              </w:rPr>
              <w:t>орядок оценки качества работы организации на основании определенных критериев эффективности работы организаций</w:t>
            </w:r>
          </w:p>
        </w:tc>
        <w:tc>
          <w:tcPr>
            <w:tcW w:w="1890" w:type="dxa"/>
          </w:tcPr>
          <w:p w14:paraId="5B70498C" w14:textId="098BA4C9" w:rsidR="005B45BD" w:rsidRDefault="00E156D1" w:rsidP="00E156D1">
            <w:pPr>
              <w:jc w:val="center"/>
              <w:rPr>
                <w:rFonts w:ascii="Times New Roman" w:hAnsi="Times New Roman" w:cs="Times New Roman"/>
              </w:rPr>
            </w:pPr>
            <w:r>
              <w:rPr>
                <w:rFonts w:ascii="Times New Roman" w:hAnsi="Times New Roman" w:cs="Times New Roman"/>
              </w:rPr>
              <w:t>2017 г.</w:t>
            </w:r>
          </w:p>
          <w:p w14:paraId="28A6A3C6" w14:textId="1BE59DE7" w:rsidR="00E156D1" w:rsidRDefault="00E156D1" w:rsidP="00E156D1">
            <w:pPr>
              <w:jc w:val="center"/>
              <w:rPr>
                <w:rFonts w:ascii="Times New Roman" w:hAnsi="Times New Roman" w:cs="Times New Roman"/>
              </w:rPr>
            </w:pPr>
            <w:r>
              <w:rPr>
                <w:rFonts w:ascii="Times New Roman" w:hAnsi="Times New Roman" w:cs="Times New Roman"/>
              </w:rPr>
              <w:t>Заведующий информационно-методическим сектором</w:t>
            </w:r>
          </w:p>
          <w:p w14:paraId="52F470D7" w14:textId="7DC278F1" w:rsidR="00E156D1" w:rsidRPr="00E156D1" w:rsidRDefault="00E156D1" w:rsidP="00E156D1">
            <w:pPr>
              <w:jc w:val="center"/>
              <w:rPr>
                <w:rFonts w:ascii="Times New Roman" w:hAnsi="Times New Roman" w:cs="Times New Roman"/>
              </w:rPr>
            </w:pPr>
          </w:p>
        </w:tc>
      </w:tr>
      <w:tr w:rsidR="005B45BD" w14:paraId="4A2CD14F" w14:textId="77777777" w:rsidTr="00240144">
        <w:tc>
          <w:tcPr>
            <w:tcW w:w="2044" w:type="dxa"/>
          </w:tcPr>
          <w:p w14:paraId="532558EC" w14:textId="77777777" w:rsidR="005B45BD" w:rsidRDefault="005B45BD" w:rsidP="00CE788E">
            <w:pPr>
              <w:jc w:val="center"/>
              <w:rPr>
                <w:rFonts w:ascii="Times New Roman" w:hAnsi="Times New Roman" w:cs="Times New Roman"/>
              </w:rPr>
            </w:pPr>
            <w:r>
              <w:rPr>
                <w:rFonts w:ascii="Times New Roman" w:hAnsi="Times New Roman" w:cs="Times New Roman"/>
              </w:rPr>
              <w:t>И</w:t>
            </w:r>
            <w:r w:rsidRPr="00562032">
              <w:rPr>
                <w:rFonts w:ascii="Times New Roman" w:hAnsi="Times New Roman" w:cs="Times New Roman"/>
              </w:rPr>
              <w:t>зучение мнения получателей услуг</w:t>
            </w:r>
          </w:p>
        </w:tc>
        <w:tc>
          <w:tcPr>
            <w:tcW w:w="5411" w:type="dxa"/>
          </w:tcPr>
          <w:p w14:paraId="035ACA31" w14:textId="1ABC24CF" w:rsidR="005B45BD" w:rsidRDefault="005B45BD" w:rsidP="00CE788E">
            <w:pPr>
              <w:jc w:val="center"/>
              <w:rPr>
                <w:rFonts w:ascii="Times New Roman" w:hAnsi="Times New Roman" w:cs="Times New Roman"/>
              </w:rPr>
            </w:pPr>
            <w:r>
              <w:rPr>
                <w:rFonts w:ascii="Times New Roman" w:hAnsi="Times New Roman" w:cs="Times New Roman"/>
              </w:rPr>
              <w:t>О</w:t>
            </w:r>
            <w:r w:rsidR="00E156D1">
              <w:rPr>
                <w:rFonts w:ascii="Times New Roman" w:hAnsi="Times New Roman" w:cs="Times New Roman"/>
              </w:rPr>
              <w:t>ценка</w:t>
            </w:r>
            <w:r>
              <w:rPr>
                <w:rFonts w:ascii="Times New Roman" w:hAnsi="Times New Roman" w:cs="Times New Roman"/>
              </w:rPr>
              <w:t xml:space="preserve"> р</w:t>
            </w:r>
            <w:r w:rsidRPr="00562032">
              <w:rPr>
                <w:rFonts w:ascii="Times New Roman" w:hAnsi="Times New Roman" w:cs="Times New Roman"/>
              </w:rPr>
              <w:t>азнообрази</w:t>
            </w:r>
            <w:r w:rsidR="00E156D1">
              <w:rPr>
                <w:rFonts w:ascii="Times New Roman" w:hAnsi="Times New Roman" w:cs="Times New Roman"/>
              </w:rPr>
              <w:t>я</w:t>
            </w:r>
            <w:r w:rsidRPr="00562032">
              <w:rPr>
                <w:rFonts w:ascii="Times New Roman" w:hAnsi="Times New Roman" w:cs="Times New Roman"/>
              </w:rPr>
              <w:t xml:space="preserve"> творческих групп, кружков по интересам</w:t>
            </w:r>
            <w:r>
              <w:rPr>
                <w:rFonts w:ascii="Times New Roman" w:hAnsi="Times New Roman" w:cs="Times New Roman"/>
              </w:rPr>
              <w:t xml:space="preserve"> учреждения культуры</w:t>
            </w:r>
            <w:r w:rsidR="00E156D1">
              <w:rPr>
                <w:rFonts w:ascii="Times New Roman" w:hAnsi="Times New Roman" w:cs="Times New Roman"/>
              </w:rPr>
              <w:t xml:space="preserve"> путем обратной связи, анкетирования на сайте.</w:t>
            </w:r>
          </w:p>
        </w:tc>
        <w:tc>
          <w:tcPr>
            <w:tcW w:w="1890" w:type="dxa"/>
          </w:tcPr>
          <w:p w14:paraId="652F759D" w14:textId="4D3D6226" w:rsidR="00E156D1" w:rsidRDefault="00E156D1" w:rsidP="00E156D1">
            <w:pPr>
              <w:jc w:val="center"/>
              <w:rPr>
                <w:rFonts w:ascii="Times New Roman" w:hAnsi="Times New Roman" w:cs="Times New Roman"/>
              </w:rPr>
            </w:pPr>
            <w:r>
              <w:rPr>
                <w:rFonts w:ascii="Times New Roman" w:hAnsi="Times New Roman" w:cs="Times New Roman"/>
              </w:rPr>
              <w:t>Постоянно,</w:t>
            </w:r>
          </w:p>
          <w:p w14:paraId="103BC99A" w14:textId="60B1BFE8" w:rsidR="00E156D1" w:rsidRDefault="00E156D1" w:rsidP="00E156D1">
            <w:pPr>
              <w:jc w:val="center"/>
              <w:rPr>
                <w:rFonts w:ascii="Times New Roman" w:hAnsi="Times New Roman" w:cs="Times New Roman"/>
              </w:rPr>
            </w:pPr>
            <w:r>
              <w:rPr>
                <w:rFonts w:ascii="Times New Roman" w:hAnsi="Times New Roman" w:cs="Times New Roman"/>
              </w:rPr>
              <w:t>Заведующий информационно-методическим сектором</w:t>
            </w:r>
          </w:p>
          <w:p w14:paraId="4D0B6BA1" w14:textId="77777777" w:rsidR="005B45BD" w:rsidRDefault="005B45BD" w:rsidP="00CE788E">
            <w:pPr>
              <w:jc w:val="center"/>
              <w:rPr>
                <w:rFonts w:ascii="Times New Roman" w:hAnsi="Times New Roman" w:cs="Times New Roman"/>
              </w:rPr>
            </w:pPr>
          </w:p>
        </w:tc>
      </w:tr>
      <w:tr w:rsidR="005B45BD" w14:paraId="41C047ED" w14:textId="77777777" w:rsidTr="00882BAA">
        <w:tc>
          <w:tcPr>
            <w:tcW w:w="2044" w:type="dxa"/>
          </w:tcPr>
          <w:p w14:paraId="3466AB07" w14:textId="77777777" w:rsidR="005B45BD" w:rsidRDefault="005B45BD" w:rsidP="00CE788E">
            <w:pPr>
              <w:jc w:val="center"/>
              <w:rPr>
                <w:rFonts w:ascii="Times New Roman" w:hAnsi="Times New Roman" w:cs="Times New Roman"/>
              </w:rPr>
            </w:pPr>
          </w:p>
        </w:tc>
        <w:tc>
          <w:tcPr>
            <w:tcW w:w="5411" w:type="dxa"/>
          </w:tcPr>
          <w:p w14:paraId="29A883CC" w14:textId="77777777" w:rsidR="005B45BD" w:rsidRDefault="005B45BD" w:rsidP="00CE788E">
            <w:pPr>
              <w:jc w:val="center"/>
              <w:rPr>
                <w:rFonts w:ascii="Times New Roman" w:hAnsi="Times New Roman" w:cs="Times New Roman"/>
              </w:rPr>
            </w:pPr>
            <w:r>
              <w:rPr>
                <w:rFonts w:ascii="Times New Roman" w:hAnsi="Times New Roman" w:cs="Times New Roman"/>
              </w:rPr>
              <w:t>Оценка к</w:t>
            </w:r>
            <w:r w:rsidRPr="00562032">
              <w:rPr>
                <w:rFonts w:ascii="Times New Roman" w:hAnsi="Times New Roman" w:cs="Times New Roman"/>
              </w:rPr>
              <w:t>ачеств</w:t>
            </w:r>
            <w:r>
              <w:rPr>
                <w:rFonts w:ascii="Times New Roman" w:hAnsi="Times New Roman" w:cs="Times New Roman"/>
              </w:rPr>
              <w:t>а</w:t>
            </w:r>
            <w:r w:rsidRPr="00562032">
              <w:rPr>
                <w:rFonts w:ascii="Times New Roman" w:hAnsi="Times New Roman" w:cs="Times New Roman"/>
              </w:rPr>
              <w:t xml:space="preserve"> проведения культурно-массовых мероприятий</w:t>
            </w:r>
            <w:r>
              <w:rPr>
                <w:rFonts w:ascii="Times New Roman" w:hAnsi="Times New Roman" w:cs="Times New Roman"/>
              </w:rPr>
              <w:t xml:space="preserve"> учреждения культуры путем обратной связи, анкетирования на сайте.</w:t>
            </w:r>
          </w:p>
        </w:tc>
        <w:tc>
          <w:tcPr>
            <w:tcW w:w="1890" w:type="dxa"/>
          </w:tcPr>
          <w:p w14:paraId="68BFF115" w14:textId="46EB2F4F" w:rsidR="00E156D1" w:rsidRDefault="00E156D1" w:rsidP="00E156D1">
            <w:pPr>
              <w:jc w:val="center"/>
              <w:rPr>
                <w:rFonts w:ascii="Times New Roman" w:hAnsi="Times New Roman" w:cs="Times New Roman"/>
              </w:rPr>
            </w:pPr>
            <w:r>
              <w:rPr>
                <w:rFonts w:ascii="Times New Roman" w:hAnsi="Times New Roman" w:cs="Times New Roman"/>
              </w:rPr>
              <w:t>Постоянно,</w:t>
            </w:r>
          </w:p>
          <w:p w14:paraId="40D4E0C9" w14:textId="1E1C1282" w:rsidR="005B45BD" w:rsidRDefault="00E156D1" w:rsidP="00CE788E">
            <w:pPr>
              <w:jc w:val="center"/>
              <w:rPr>
                <w:rFonts w:ascii="Times New Roman" w:hAnsi="Times New Roman" w:cs="Times New Roman"/>
              </w:rPr>
            </w:pPr>
            <w:r>
              <w:rPr>
                <w:rFonts w:ascii="Times New Roman" w:hAnsi="Times New Roman" w:cs="Times New Roman"/>
              </w:rPr>
              <w:t>Заведующий информационно-методическим сектором</w:t>
            </w:r>
          </w:p>
        </w:tc>
      </w:tr>
    </w:tbl>
    <w:p w14:paraId="08941ED3" w14:textId="77777777" w:rsidR="00CE788E" w:rsidRPr="00CE788E" w:rsidRDefault="00CE788E" w:rsidP="00CE788E">
      <w:pPr>
        <w:jc w:val="center"/>
        <w:rPr>
          <w:rFonts w:ascii="Times New Roman" w:hAnsi="Times New Roman" w:cs="Times New Roman"/>
        </w:rPr>
      </w:pPr>
    </w:p>
    <w:sectPr w:rsidR="00CE788E" w:rsidRPr="00CE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8E"/>
    <w:rsid w:val="004572EC"/>
    <w:rsid w:val="004C1718"/>
    <w:rsid w:val="004F5681"/>
    <w:rsid w:val="00562032"/>
    <w:rsid w:val="005B45BD"/>
    <w:rsid w:val="005E4397"/>
    <w:rsid w:val="007B3A04"/>
    <w:rsid w:val="00900D77"/>
    <w:rsid w:val="00A14B5B"/>
    <w:rsid w:val="00CE788E"/>
    <w:rsid w:val="00CF16EE"/>
    <w:rsid w:val="00DC1CC9"/>
    <w:rsid w:val="00E156D1"/>
    <w:rsid w:val="00EF3ACA"/>
    <w:rsid w:val="00FC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0A13"/>
  <w15:chartTrackingRefBased/>
  <w15:docId w15:val="{CD899572-21A3-4CD7-A4C7-55E9B0EF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Пашкевич</dc:creator>
  <cp:keywords/>
  <dc:description/>
  <cp:lastModifiedBy>Metod</cp:lastModifiedBy>
  <cp:revision>2</cp:revision>
  <dcterms:created xsi:type="dcterms:W3CDTF">2019-07-25T08:04:00Z</dcterms:created>
  <dcterms:modified xsi:type="dcterms:W3CDTF">2019-07-25T08:04:00Z</dcterms:modified>
</cp:coreProperties>
</file>