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965B75" w:rsidRDefault="00965B75" w:rsidP="00965B75">
      <w:pPr>
        <w:rPr>
          <w:sz w:val="28"/>
          <w:szCs w:val="28"/>
        </w:rPr>
      </w:pPr>
      <w:r>
        <w:rPr>
          <w:sz w:val="28"/>
          <w:szCs w:val="28"/>
        </w:rPr>
        <w:t xml:space="preserve">            </w:t>
      </w:r>
    </w:p>
    <w:p w:rsidR="00965B75" w:rsidRPr="00965B75" w:rsidRDefault="00965B75" w:rsidP="00965B75">
      <w:pPr>
        <w:rPr>
          <w:rFonts w:ascii="Times New Roman" w:hAnsi="Times New Roman" w:cs="Times New Roman"/>
          <w:b/>
          <w:sz w:val="96"/>
          <w:szCs w:val="96"/>
        </w:rPr>
      </w:pPr>
      <w:r>
        <w:rPr>
          <w:sz w:val="28"/>
          <w:szCs w:val="28"/>
        </w:rPr>
        <w:t xml:space="preserve">                                         </w:t>
      </w:r>
      <w:r w:rsidRPr="00965B75">
        <w:rPr>
          <w:rFonts w:ascii="Times New Roman" w:hAnsi="Times New Roman" w:cs="Times New Roman"/>
          <w:b/>
          <w:sz w:val="96"/>
          <w:szCs w:val="96"/>
        </w:rPr>
        <w:t>ГЕРОИ</w:t>
      </w:r>
    </w:p>
    <w:p w:rsidR="00965B75" w:rsidRPr="00965B75" w:rsidRDefault="00965B75" w:rsidP="00965B75">
      <w:pPr>
        <w:jc w:val="center"/>
        <w:rPr>
          <w:rFonts w:ascii="Times New Roman" w:hAnsi="Times New Roman" w:cs="Times New Roman"/>
          <w:b/>
          <w:sz w:val="96"/>
          <w:szCs w:val="96"/>
        </w:rPr>
      </w:pPr>
      <w:r w:rsidRPr="00965B75">
        <w:rPr>
          <w:rFonts w:ascii="Times New Roman" w:hAnsi="Times New Roman" w:cs="Times New Roman"/>
          <w:b/>
          <w:sz w:val="96"/>
          <w:szCs w:val="96"/>
        </w:rPr>
        <w:t>СОВЕТСКОГО</w:t>
      </w:r>
    </w:p>
    <w:p w:rsidR="00965B75" w:rsidRPr="00965B75" w:rsidRDefault="00965B75" w:rsidP="00965B75">
      <w:pPr>
        <w:jc w:val="center"/>
        <w:rPr>
          <w:rFonts w:ascii="Times New Roman" w:hAnsi="Times New Roman" w:cs="Times New Roman"/>
          <w:b/>
          <w:sz w:val="96"/>
          <w:szCs w:val="96"/>
        </w:rPr>
      </w:pPr>
      <w:r w:rsidRPr="00965B75">
        <w:rPr>
          <w:rFonts w:ascii="Times New Roman" w:hAnsi="Times New Roman" w:cs="Times New Roman"/>
          <w:b/>
          <w:sz w:val="96"/>
          <w:szCs w:val="96"/>
        </w:rPr>
        <w:t>СОЮЗА</w:t>
      </w:r>
    </w:p>
    <w:p w:rsidR="00965B75" w:rsidRPr="00965B75" w:rsidRDefault="00965B75" w:rsidP="00965B75">
      <w:pPr>
        <w:rPr>
          <w:rFonts w:ascii="Times New Roman" w:hAnsi="Times New Roman" w:cs="Times New Roman"/>
          <w:b/>
          <w:sz w:val="96"/>
          <w:szCs w:val="96"/>
        </w:rPr>
      </w:pPr>
    </w:p>
    <w:p w:rsidR="00965B75" w:rsidRPr="00965B75" w:rsidRDefault="00965B75" w:rsidP="00965B75">
      <w:pPr>
        <w:rPr>
          <w:rFonts w:ascii="Times New Roman" w:hAnsi="Times New Roman" w:cs="Times New Roman"/>
          <w:sz w:val="28"/>
          <w:szCs w:val="28"/>
        </w:rPr>
      </w:pPr>
    </w:p>
    <w:p w:rsidR="00965B75" w:rsidRPr="00965B75" w:rsidRDefault="00965B75" w:rsidP="00965B75">
      <w:pPr>
        <w:jc w:val="center"/>
        <w:rPr>
          <w:rFonts w:ascii="Times New Roman" w:hAnsi="Times New Roman" w:cs="Times New Roman"/>
          <w:sz w:val="28"/>
          <w:szCs w:val="28"/>
        </w:rPr>
      </w:pPr>
      <w:r w:rsidRPr="00965B75">
        <w:rPr>
          <w:rFonts w:ascii="Times New Roman" w:hAnsi="Times New Roman" w:cs="Times New Roman"/>
          <w:noProof/>
          <w:sz w:val="28"/>
          <w:szCs w:val="28"/>
        </w:rPr>
        <w:drawing>
          <wp:inline distT="0" distB="0" distL="0" distR="0">
            <wp:extent cx="2011456" cy="3928256"/>
            <wp:effectExtent l="19050" t="0" r="7844" b="0"/>
            <wp:docPr id="6" name="Рисунок 1" descr="C:\Users\User\Desktop\Hero_of_the_Soviet_Union_me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ro_of_the_Soviet_Union_medal[1].png"/>
                    <pic:cNvPicPr>
                      <a:picLocks noChangeAspect="1" noChangeArrowheads="1"/>
                    </pic:cNvPicPr>
                  </pic:nvPicPr>
                  <pic:blipFill>
                    <a:blip r:embed="rId4"/>
                    <a:srcRect/>
                    <a:stretch>
                      <a:fillRect/>
                    </a:stretch>
                  </pic:blipFill>
                  <pic:spPr bwMode="auto">
                    <a:xfrm>
                      <a:off x="0" y="0"/>
                      <a:ext cx="2011237" cy="3927828"/>
                    </a:xfrm>
                    <a:prstGeom prst="rect">
                      <a:avLst/>
                    </a:prstGeom>
                    <a:noFill/>
                    <a:ln w="9525">
                      <a:noFill/>
                      <a:miter lim="800000"/>
                      <a:headEnd/>
                      <a:tailEnd/>
                    </a:ln>
                  </pic:spPr>
                </pic:pic>
              </a:graphicData>
            </a:graphic>
          </wp:inline>
        </w:drawing>
      </w:r>
    </w:p>
    <w:p w:rsidR="00965B75" w:rsidRPr="00965B75" w:rsidRDefault="00965B75" w:rsidP="00965B75">
      <w:pPr>
        <w:rPr>
          <w:rFonts w:ascii="Times New Roman" w:hAnsi="Times New Roman" w:cs="Times New Roman"/>
          <w:sz w:val="28"/>
          <w:szCs w:val="28"/>
        </w:rPr>
      </w:pPr>
    </w:p>
    <w:p w:rsidR="00965B75" w:rsidRPr="00965B75" w:rsidRDefault="00965B75" w:rsidP="00965B75">
      <w:pPr>
        <w:rPr>
          <w:rFonts w:ascii="Times New Roman" w:hAnsi="Times New Roman" w:cs="Times New Roman"/>
          <w:sz w:val="28"/>
          <w:szCs w:val="28"/>
        </w:rPr>
      </w:pPr>
      <w:r w:rsidRPr="00965B75">
        <w:rPr>
          <w:rFonts w:ascii="Times New Roman" w:hAnsi="Times New Roman" w:cs="Times New Roman"/>
          <w:sz w:val="28"/>
          <w:szCs w:val="28"/>
        </w:rPr>
        <w:t xml:space="preserve">             </w:t>
      </w:r>
    </w:p>
    <w:p w:rsidR="00965B75" w:rsidRPr="00965B75" w:rsidRDefault="00965B75" w:rsidP="00965B75">
      <w:pPr>
        <w:rPr>
          <w:rFonts w:ascii="Times New Roman" w:hAnsi="Times New Roman" w:cs="Times New Roman"/>
          <w:sz w:val="28"/>
          <w:szCs w:val="28"/>
        </w:rPr>
      </w:pPr>
    </w:p>
    <w:p w:rsidR="00965B75" w:rsidRDefault="00965B75" w:rsidP="00965B75">
      <w:pPr>
        <w:jc w:val="center"/>
        <w:rPr>
          <w:rFonts w:ascii="Times New Roman" w:hAnsi="Times New Roman" w:cs="Times New Roman"/>
          <w:b/>
          <w:sz w:val="28"/>
          <w:szCs w:val="28"/>
        </w:rPr>
      </w:pPr>
    </w:p>
    <w:p w:rsidR="00965B75" w:rsidRDefault="00965B75" w:rsidP="00965B75">
      <w:pPr>
        <w:jc w:val="center"/>
        <w:rPr>
          <w:rFonts w:ascii="Times New Roman" w:hAnsi="Times New Roman" w:cs="Times New Roman"/>
          <w:b/>
          <w:sz w:val="28"/>
          <w:szCs w:val="28"/>
        </w:rPr>
      </w:pPr>
    </w:p>
    <w:p w:rsidR="00965B75" w:rsidRPr="00965B75" w:rsidRDefault="00965B75" w:rsidP="00965B75">
      <w:pPr>
        <w:jc w:val="center"/>
        <w:rPr>
          <w:rFonts w:ascii="Times New Roman" w:hAnsi="Times New Roman" w:cs="Times New Roman"/>
          <w:b/>
          <w:sz w:val="28"/>
          <w:szCs w:val="28"/>
        </w:rPr>
      </w:pPr>
      <w:r w:rsidRPr="00965B75">
        <w:rPr>
          <w:rFonts w:ascii="Times New Roman" w:hAnsi="Times New Roman" w:cs="Times New Roman"/>
          <w:b/>
          <w:sz w:val="28"/>
          <w:szCs w:val="28"/>
        </w:rPr>
        <w:t>Данилов Михаил Иванович</w:t>
      </w:r>
    </w:p>
    <w:p w:rsidR="00965B75" w:rsidRPr="00965B75" w:rsidRDefault="00965B75" w:rsidP="00965B75">
      <w:pPr>
        <w:rPr>
          <w:rFonts w:ascii="Times New Roman" w:hAnsi="Times New Roman" w:cs="Times New Roman"/>
          <w:b/>
          <w:sz w:val="28"/>
          <w:szCs w:val="28"/>
        </w:rPr>
      </w:pPr>
    </w:p>
    <w:p w:rsidR="00965B75" w:rsidRPr="00965B75" w:rsidRDefault="00965B75" w:rsidP="00965B75">
      <w:pPr>
        <w:jc w:val="center"/>
        <w:rPr>
          <w:rFonts w:ascii="Times New Roman" w:hAnsi="Times New Roman" w:cs="Times New Roman"/>
          <w:b/>
          <w:sz w:val="28"/>
          <w:szCs w:val="28"/>
        </w:rPr>
      </w:pPr>
      <w:r w:rsidRPr="00965B75">
        <w:rPr>
          <w:rFonts w:ascii="Times New Roman" w:hAnsi="Times New Roman" w:cs="Times New Roman"/>
          <w:noProof/>
          <w:sz w:val="28"/>
          <w:szCs w:val="28"/>
        </w:rPr>
        <w:drawing>
          <wp:inline distT="0" distB="0" distL="0" distR="0">
            <wp:extent cx="3905885" cy="5204592"/>
            <wp:effectExtent l="152400" t="171450" r="151765" b="129408"/>
            <wp:docPr id="3" name="Рисунок 1" descr="C:\Users\User\Desktop\danilov_mikhail_ivan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nilov_mikhail_ivanovich[1].jpg"/>
                    <pic:cNvPicPr>
                      <a:picLocks noChangeAspect="1" noChangeArrowheads="1"/>
                    </pic:cNvPicPr>
                  </pic:nvPicPr>
                  <pic:blipFill>
                    <a:blip r:embed="rId5"/>
                    <a:srcRect/>
                    <a:stretch>
                      <a:fillRect/>
                    </a:stretch>
                  </pic:blipFill>
                  <pic:spPr bwMode="auto">
                    <a:xfrm>
                      <a:off x="0" y="0"/>
                      <a:ext cx="3905885" cy="5204592"/>
                    </a:xfrm>
                    <a:prstGeom prst="rect">
                      <a:avLst/>
                    </a:prstGeom>
                    <a:solidFill>
                      <a:srgbClr val="FFFFFF">
                        <a:shade val="85000"/>
                      </a:srgbClr>
                    </a:solidFill>
                    <a:ln w="190500" cap="rnd">
                      <a:solidFill>
                        <a:schemeClr val="bg1">
                          <a:lumMod val="6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5B75" w:rsidRPr="00965B75" w:rsidRDefault="00965B75" w:rsidP="00965B75">
      <w:pPr>
        <w:rPr>
          <w:rFonts w:ascii="Times New Roman" w:hAnsi="Times New Roman" w:cs="Times New Roman"/>
          <w:sz w:val="28"/>
          <w:szCs w:val="28"/>
        </w:rPr>
      </w:pPr>
    </w:p>
    <w:p w:rsidR="00965B75" w:rsidRPr="00965B75" w:rsidRDefault="00965B75" w:rsidP="00965B75">
      <w:pPr>
        <w:rPr>
          <w:rFonts w:ascii="Times New Roman" w:hAnsi="Times New Roman" w:cs="Times New Roman"/>
          <w:sz w:val="28"/>
          <w:szCs w:val="28"/>
        </w:rPr>
      </w:pPr>
      <w:r w:rsidRPr="00965B75">
        <w:rPr>
          <w:rFonts w:ascii="Times New Roman" w:hAnsi="Times New Roman" w:cs="Times New Roman"/>
          <w:sz w:val="28"/>
          <w:szCs w:val="28"/>
        </w:rPr>
        <w:t xml:space="preserve">  Данилов Михаил Иванович  родился 18 июля 1911 года в селе </w:t>
      </w:r>
      <w:proofErr w:type="spellStart"/>
      <w:r w:rsidRPr="00965B75">
        <w:rPr>
          <w:rFonts w:ascii="Times New Roman" w:hAnsi="Times New Roman" w:cs="Times New Roman"/>
          <w:sz w:val="28"/>
          <w:szCs w:val="28"/>
        </w:rPr>
        <w:t>Туруновка</w:t>
      </w:r>
      <w:proofErr w:type="spellEnd"/>
      <w:r w:rsidRPr="00965B75">
        <w:rPr>
          <w:rFonts w:ascii="Times New Roman" w:hAnsi="Times New Roman" w:cs="Times New Roman"/>
          <w:sz w:val="28"/>
          <w:szCs w:val="28"/>
        </w:rPr>
        <w:t xml:space="preserve"> Венгеровского района Новосибирской области. Русский член КПСС с 1942 года. Окончил девять классов средней школы. В 1929 году уехал в </w:t>
      </w:r>
      <w:proofErr w:type="gramStart"/>
      <w:r w:rsidRPr="00965B75">
        <w:rPr>
          <w:rFonts w:ascii="Times New Roman" w:hAnsi="Times New Roman" w:cs="Times New Roman"/>
          <w:sz w:val="28"/>
          <w:szCs w:val="28"/>
        </w:rPr>
        <w:t>г</w:t>
      </w:r>
      <w:proofErr w:type="gramEnd"/>
      <w:r w:rsidRPr="00965B75">
        <w:rPr>
          <w:rFonts w:ascii="Times New Roman" w:hAnsi="Times New Roman" w:cs="Times New Roman"/>
          <w:sz w:val="28"/>
          <w:szCs w:val="28"/>
        </w:rPr>
        <w:t>. Новокузнецк Кемеровской области, где работал слесарем на заводе.</w:t>
      </w:r>
    </w:p>
    <w:p w:rsidR="00965B75" w:rsidRPr="00965B75" w:rsidRDefault="00965B75" w:rsidP="00965B75">
      <w:pPr>
        <w:rPr>
          <w:rFonts w:ascii="Times New Roman" w:hAnsi="Times New Roman" w:cs="Times New Roman"/>
          <w:sz w:val="28"/>
          <w:szCs w:val="28"/>
        </w:rPr>
      </w:pPr>
      <w:r w:rsidRPr="00965B75">
        <w:rPr>
          <w:rFonts w:ascii="Times New Roman" w:hAnsi="Times New Roman" w:cs="Times New Roman"/>
          <w:sz w:val="28"/>
          <w:szCs w:val="28"/>
        </w:rPr>
        <w:lastRenderedPageBreak/>
        <w:t xml:space="preserve">С 1933 по 1935 гг. служил в рядах Красной Армии. С1937 года жил и работал шофером </w:t>
      </w:r>
      <w:proofErr w:type="spellStart"/>
      <w:r w:rsidRPr="00965B75">
        <w:rPr>
          <w:rFonts w:ascii="Times New Roman" w:hAnsi="Times New Roman" w:cs="Times New Roman"/>
          <w:sz w:val="28"/>
          <w:szCs w:val="28"/>
        </w:rPr>
        <w:t>Большемуртинской</w:t>
      </w:r>
      <w:proofErr w:type="spellEnd"/>
      <w:r w:rsidRPr="00965B75">
        <w:rPr>
          <w:rFonts w:ascii="Times New Roman" w:hAnsi="Times New Roman" w:cs="Times New Roman"/>
          <w:sz w:val="28"/>
          <w:szCs w:val="28"/>
        </w:rPr>
        <w:t xml:space="preserve"> МТС. Вновь был призван в Красную Армию в 1939 году. Окончил полковую школу. Участник </w:t>
      </w:r>
      <w:proofErr w:type="spellStart"/>
      <w:r w:rsidRPr="00965B75">
        <w:rPr>
          <w:rFonts w:ascii="Times New Roman" w:hAnsi="Times New Roman" w:cs="Times New Roman"/>
          <w:sz w:val="28"/>
          <w:szCs w:val="28"/>
        </w:rPr>
        <w:t>советско</w:t>
      </w:r>
      <w:proofErr w:type="spellEnd"/>
      <w:r w:rsidRPr="00965B75">
        <w:rPr>
          <w:rFonts w:ascii="Times New Roman" w:hAnsi="Times New Roman" w:cs="Times New Roman"/>
          <w:sz w:val="28"/>
          <w:szCs w:val="28"/>
        </w:rPr>
        <w:t xml:space="preserve"> – финляндской войны 1939 -1940гг. В боях Великой Отечественной войны с первых её дней. Лейтенант, командир взвода 459-го стрелкового полка 42 –</w:t>
      </w:r>
      <w:proofErr w:type="spellStart"/>
      <w:r w:rsidRPr="00965B75">
        <w:rPr>
          <w:rFonts w:ascii="Times New Roman" w:hAnsi="Times New Roman" w:cs="Times New Roman"/>
          <w:sz w:val="28"/>
          <w:szCs w:val="28"/>
        </w:rPr>
        <w:t>й</w:t>
      </w:r>
      <w:proofErr w:type="spellEnd"/>
      <w:r w:rsidRPr="00965B75">
        <w:rPr>
          <w:rFonts w:ascii="Times New Roman" w:hAnsi="Times New Roman" w:cs="Times New Roman"/>
          <w:sz w:val="28"/>
          <w:szCs w:val="28"/>
        </w:rPr>
        <w:t xml:space="preserve"> стрелковой дивизии </w:t>
      </w:r>
      <w:proofErr w:type="gramStart"/>
      <w:r w:rsidRPr="00965B75">
        <w:rPr>
          <w:rFonts w:ascii="Times New Roman" w:hAnsi="Times New Roman" w:cs="Times New Roman"/>
          <w:sz w:val="28"/>
          <w:szCs w:val="28"/>
        </w:rPr>
        <w:t xml:space="preserve">( </w:t>
      </w:r>
      <w:proofErr w:type="gramEnd"/>
      <w:r w:rsidRPr="00965B75">
        <w:rPr>
          <w:rFonts w:ascii="Times New Roman" w:hAnsi="Times New Roman" w:cs="Times New Roman"/>
          <w:sz w:val="28"/>
          <w:szCs w:val="28"/>
        </w:rPr>
        <w:t>49-я армия, 2-й Белорусский фронт).  23-26 июня 1944 года отличился в боях за освобождение Горецкого района Могилевской области.</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 Противник  усиленно контратаковал, тесня соседний батальон, закрепившийся на подступах к селу </w:t>
      </w:r>
      <w:proofErr w:type="spellStart"/>
      <w:r w:rsidRPr="00965B75">
        <w:rPr>
          <w:rFonts w:ascii="Times New Roman" w:hAnsi="Times New Roman" w:cs="Times New Roman"/>
          <w:sz w:val="28"/>
          <w:szCs w:val="28"/>
        </w:rPr>
        <w:t>Жевань</w:t>
      </w:r>
      <w:proofErr w:type="spellEnd"/>
      <w:r w:rsidRPr="00965B75">
        <w:rPr>
          <w:rFonts w:ascii="Times New Roman" w:hAnsi="Times New Roman" w:cs="Times New Roman"/>
          <w:sz w:val="28"/>
          <w:szCs w:val="28"/>
        </w:rPr>
        <w:t xml:space="preserve">, что на Могилевщине. Командиру полка пришлось бросить в бой подразделения резерва. Гитлеровцы отошли на исходные позиции. Нужно </w:t>
      </w:r>
      <w:proofErr w:type="gramStart"/>
      <w:r w:rsidRPr="00965B75">
        <w:rPr>
          <w:rFonts w:ascii="Times New Roman" w:hAnsi="Times New Roman" w:cs="Times New Roman"/>
          <w:sz w:val="28"/>
          <w:szCs w:val="28"/>
        </w:rPr>
        <w:t>было</w:t>
      </w:r>
      <w:proofErr w:type="gramEnd"/>
      <w:r w:rsidRPr="00965B75">
        <w:rPr>
          <w:rFonts w:ascii="Times New Roman" w:hAnsi="Times New Roman" w:cs="Times New Roman"/>
          <w:sz w:val="28"/>
          <w:szCs w:val="28"/>
        </w:rPr>
        <w:t xml:space="preserve"> во что бы то ни стало выбить противника из села. Но сделать это было не просто. Если бы удалось овладеть близлежащей высотой, задача намного облегчилась. </w:t>
      </w:r>
      <w:proofErr w:type="gramStart"/>
      <w:r w:rsidRPr="00965B75">
        <w:rPr>
          <w:rFonts w:ascii="Times New Roman" w:hAnsi="Times New Roman" w:cs="Times New Roman"/>
          <w:sz w:val="28"/>
          <w:szCs w:val="28"/>
        </w:rPr>
        <w:t>Захватить высоту и было приказано</w:t>
      </w:r>
      <w:proofErr w:type="gramEnd"/>
      <w:r w:rsidRPr="00965B75">
        <w:rPr>
          <w:rFonts w:ascii="Times New Roman" w:hAnsi="Times New Roman" w:cs="Times New Roman"/>
          <w:sz w:val="28"/>
          <w:szCs w:val="28"/>
        </w:rPr>
        <w:t xml:space="preserve"> стрелковому взводу лейтенанта Данилова.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Ни первая, ни вторая атаки успеха не имели. Во время третьей попытки бойцам удалось скрытно просочиться к высоте со стороны заболоченной речушки, откуда противник меньше всего ожидал нападения. В гитлеровские траншеи полетели гранаты, завязался рукопашный бой. В этой ожесточенной схватке лейтенант Данилов лично уничтожил несколько фашистов.</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Сбитые с высоты, гитлеровцы откатились к селу. Преследуя их, наши солдаты ворвались в селение, разгорелся бой на улицах. И здесь снова  отличились бойцы взвода Данилова. Они штурмом брали дом за домом, упорно продвигаясь вперед. Сам лейтенант Данилов,  будучи раненым, не оставил поле боя до тех пор, пока село не было полностью освобождено от противника…»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За этот бой ему было присвоено звание Героя Советского Союза Указом Президиума Верховного Совета СССР от 24 марта 1944 года.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Данилов был награжден орденами Ленина, Александра Невского, Отечественной войны 2-й степени, Красной Звезды.</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Михаил Иванович погиб в бою 19 апреля 1945 года. </w:t>
      </w:r>
      <w:proofErr w:type="gramStart"/>
      <w:r w:rsidRPr="00965B75">
        <w:rPr>
          <w:rFonts w:ascii="Times New Roman" w:hAnsi="Times New Roman" w:cs="Times New Roman"/>
          <w:sz w:val="28"/>
          <w:szCs w:val="28"/>
        </w:rPr>
        <w:t>Похоронен</w:t>
      </w:r>
      <w:proofErr w:type="gramEnd"/>
      <w:r w:rsidRPr="00965B75">
        <w:rPr>
          <w:rFonts w:ascii="Times New Roman" w:hAnsi="Times New Roman" w:cs="Times New Roman"/>
          <w:sz w:val="28"/>
          <w:szCs w:val="28"/>
        </w:rPr>
        <w:t xml:space="preserve"> в г. Бане </w:t>
      </w:r>
      <w:proofErr w:type="spellStart"/>
      <w:r w:rsidRPr="00965B75">
        <w:rPr>
          <w:rFonts w:ascii="Times New Roman" w:hAnsi="Times New Roman" w:cs="Times New Roman"/>
          <w:sz w:val="28"/>
          <w:szCs w:val="28"/>
        </w:rPr>
        <w:t>Щецинского</w:t>
      </w:r>
      <w:proofErr w:type="spellEnd"/>
      <w:r w:rsidRPr="00965B75">
        <w:rPr>
          <w:rFonts w:ascii="Times New Roman" w:hAnsi="Times New Roman" w:cs="Times New Roman"/>
          <w:sz w:val="28"/>
          <w:szCs w:val="28"/>
        </w:rPr>
        <w:t xml:space="preserve"> воеводства (Польша)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Одна из улиц поселка Большая Мурта носит его имя.</w:t>
      </w:r>
    </w:p>
    <w:p w:rsidR="00965B75" w:rsidRPr="00965B75" w:rsidRDefault="00965B75" w:rsidP="00965B75">
      <w:pPr>
        <w:jc w:val="both"/>
        <w:rPr>
          <w:rFonts w:ascii="Times New Roman" w:hAnsi="Times New Roman" w:cs="Times New Roman"/>
          <w:sz w:val="28"/>
          <w:szCs w:val="28"/>
        </w:rPr>
      </w:pPr>
    </w:p>
    <w:p w:rsidR="00965B75" w:rsidRPr="00965B75" w:rsidRDefault="00965B75" w:rsidP="00965B75">
      <w:pPr>
        <w:jc w:val="both"/>
        <w:rPr>
          <w:rFonts w:ascii="Times New Roman" w:hAnsi="Times New Roman" w:cs="Times New Roman"/>
          <w:sz w:val="28"/>
          <w:szCs w:val="28"/>
        </w:rPr>
      </w:pPr>
    </w:p>
    <w:p w:rsidR="00965B75" w:rsidRPr="00965B75" w:rsidRDefault="00965B75" w:rsidP="00965B75">
      <w:pPr>
        <w:jc w:val="both"/>
        <w:rPr>
          <w:rFonts w:ascii="Times New Roman" w:hAnsi="Times New Roman" w:cs="Times New Roman"/>
          <w:sz w:val="28"/>
          <w:szCs w:val="28"/>
        </w:rPr>
      </w:pPr>
    </w:p>
    <w:p w:rsid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Литература: </w:t>
      </w:r>
      <w:proofErr w:type="spellStart"/>
      <w:r w:rsidRPr="00965B75">
        <w:rPr>
          <w:rFonts w:ascii="Times New Roman" w:hAnsi="Times New Roman" w:cs="Times New Roman"/>
          <w:sz w:val="28"/>
          <w:szCs w:val="28"/>
        </w:rPr>
        <w:t>Тетеревлев</w:t>
      </w:r>
      <w:proofErr w:type="spellEnd"/>
      <w:r w:rsidRPr="00965B75">
        <w:rPr>
          <w:rFonts w:ascii="Times New Roman" w:hAnsi="Times New Roman" w:cs="Times New Roman"/>
          <w:sz w:val="28"/>
          <w:szCs w:val="28"/>
        </w:rPr>
        <w:t xml:space="preserve"> А. Данилов Михаил Иванович //Наши отважные земляки: Красноярцы – Герои Советского Союза.- Красноярск: Кн. Изд-во,1990.-С.110-111</w:t>
      </w:r>
    </w:p>
    <w:p w:rsidR="00965B75" w:rsidRPr="00965B75" w:rsidRDefault="00965B75" w:rsidP="00965B75">
      <w:pPr>
        <w:jc w:val="both"/>
        <w:rPr>
          <w:rFonts w:ascii="Times New Roman" w:hAnsi="Times New Roman" w:cs="Times New Roman"/>
          <w:sz w:val="28"/>
          <w:szCs w:val="28"/>
        </w:rPr>
      </w:pPr>
      <w:r>
        <w:rPr>
          <w:rFonts w:ascii="Times New Roman" w:hAnsi="Times New Roman" w:cs="Times New Roman"/>
          <w:sz w:val="28"/>
          <w:szCs w:val="28"/>
        </w:rPr>
        <w:t xml:space="preserve">                      </w:t>
      </w:r>
      <w:r w:rsidRPr="00965B75">
        <w:rPr>
          <w:rFonts w:ascii="Times New Roman" w:hAnsi="Times New Roman" w:cs="Times New Roman"/>
          <w:b/>
          <w:sz w:val="28"/>
          <w:szCs w:val="28"/>
        </w:rPr>
        <w:t>Янковский Степан Григорьевич (1922-1994)</w:t>
      </w:r>
    </w:p>
    <w:p w:rsidR="00965B75" w:rsidRPr="00965B75" w:rsidRDefault="00965B75" w:rsidP="00965B75">
      <w:pPr>
        <w:rPr>
          <w:rFonts w:ascii="Times New Roman" w:hAnsi="Times New Roman" w:cs="Times New Roman"/>
          <w:b/>
          <w:noProof/>
          <w:sz w:val="28"/>
          <w:szCs w:val="28"/>
        </w:rPr>
      </w:pPr>
    </w:p>
    <w:p w:rsidR="00965B75" w:rsidRPr="00965B75" w:rsidRDefault="00965B75" w:rsidP="00965B75">
      <w:pPr>
        <w:jc w:val="center"/>
        <w:rPr>
          <w:rFonts w:ascii="Times New Roman" w:hAnsi="Times New Roman" w:cs="Times New Roman"/>
          <w:b/>
          <w:sz w:val="28"/>
          <w:szCs w:val="28"/>
        </w:rPr>
      </w:pPr>
      <w:r w:rsidRPr="00965B75">
        <w:rPr>
          <w:rFonts w:ascii="Times New Roman" w:hAnsi="Times New Roman" w:cs="Times New Roman"/>
          <w:b/>
          <w:noProof/>
          <w:color w:val="BFBFBF" w:themeColor="background1" w:themeShade="BF"/>
          <w:sz w:val="28"/>
          <w:szCs w:val="28"/>
        </w:rPr>
        <w:drawing>
          <wp:inline distT="0" distB="0" distL="0" distR="0">
            <wp:extent cx="3559126" cy="4742536"/>
            <wp:effectExtent l="171450" t="152400" r="136574" b="115214"/>
            <wp:docPr id="8" name="Рисунок 2" descr="C:\Users\User\Desktop\Янковский Степан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Янковский Степан Григорьевич.JPG"/>
                    <pic:cNvPicPr>
                      <a:picLocks noChangeAspect="1" noChangeArrowheads="1"/>
                    </pic:cNvPicPr>
                  </pic:nvPicPr>
                  <pic:blipFill>
                    <a:blip r:embed="rId6"/>
                    <a:srcRect/>
                    <a:stretch>
                      <a:fillRect/>
                    </a:stretch>
                  </pic:blipFill>
                  <pic:spPr bwMode="auto">
                    <a:xfrm>
                      <a:off x="0" y="0"/>
                      <a:ext cx="3560148" cy="4743898"/>
                    </a:xfrm>
                    <a:prstGeom prst="rect">
                      <a:avLst/>
                    </a:prstGeom>
                    <a:solidFill>
                      <a:srgbClr val="FFFFFF">
                        <a:shade val="85000"/>
                      </a:srgbClr>
                    </a:solidFill>
                    <a:ln w="190500" cap="rnd">
                      <a:solidFill>
                        <a:schemeClr val="bg1">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b/>
          <w:sz w:val="28"/>
          <w:szCs w:val="28"/>
        </w:rPr>
        <w:t xml:space="preserve">   </w:t>
      </w:r>
      <w:r w:rsidRPr="00965B75">
        <w:rPr>
          <w:rFonts w:ascii="Times New Roman" w:hAnsi="Times New Roman" w:cs="Times New Roman"/>
          <w:sz w:val="28"/>
          <w:szCs w:val="28"/>
        </w:rPr>
        <w:t xml:space="preserve">Степан Григорьевич Янковский родился 8 августа в деревне Верх – Подъемная </w:t>
      </w:r>
      <w:proofErr w:type="spellStart"/>
      <w:r w:rsidRPr="00965B75">
        <w:rPr>
          <w:rFonts w:ascii="Times New Roman" w:hAnsi="Times New Roman" w:cs="Times New Roman"/>
          <w:sz w:val="28"/>
          <w:szCs w:val="28"/>
        </w:rPr>
        <w:t>Большемуртинского</w:t>
      </w:r>
      <w:proofErr w:type="spellEnd"/>
      <w:r w:rsidRPr="00965B75">
        <w:rPr>
          <w:rFonts w:ascii="Times New Roman" w:hAnsi="Times New Roman" w:cs="Times New Roman"/>
          <w:sz w:val="28"/>
          <w:szCs w:val="28"/>
        </w:rPr>
        <w:t xml:space="preserve"> района, русский, член КПСС с 1943 года. Окончил семь классов Красноярской средней школы №20, работал на железной дороге и одновременно учился в аэроклубе.</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В 1940 году </w:t>
      </w:r>
      <w:proofErr w:type="gramStart"/>
      <w:r w:rsidRPr="00965B75">
        <w:rPr>
          <w:rFonts w:ascii="Times New Roman" w:hAnsi="Times New Roman" w:cs="Times New Roman"/>
          <w:sz w:val="28"/>
          <w:szCs w:val="28"/>
        </w:rPr>
        <w:t>призван</w:t>
      </w:r>
      <w:proofErr w:type="gramEnd"/>
      <w:r w:rsidRPr="00965B75">
        <w:rPr>
          <w:rFonts w:ascii="Times New Roman" w:hAnsi="Times New Roman" w:cs="Times New Roman"/>
          <w:sz w:val="28"/>
          <w:szCs w:val="28"/>
        </w:rPr>
        <w:t xml:space="preserve"> в Красную Армию Красноярским ГВК и направлен в Краснодарское военное авиационное училище. После его окончания служил в подразделениях  ВВС. В действующую армию Степан Янковский, к тому </w:t>
      </w:r>
      <w:r w:rsidRPr="00965B75">
        <w:rPr>
          <w:rFonts w:ascii="Times New Roman" w:hAnsi="Times New Roman" w:cs="Times New Roman"/>
          <w:sz w:val="28"/>
          <w:szCs w:val="28"/>
        </w:rPr>
        <w:lastRenderedPageBreak/>
        <w:t>времени опытный летчик попал в  мае 1943 года на Калининский фронт, в штурмовой авиаполк.</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Гвардии старший лейтенант, заместитель командира эскадрильи 6-го гвардейского отдельного штурмового авиационного полка (3-я воздушная армия, 1-й Прибалтийский фронт).</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Шли ожесточенные бои в районе Ржева. Летчики полка вели воздушную разведку, наносили </w:t>
      </w:r>
      <w:proofErr w:type="spellStart"/>
      <w:r w:rsidRPr="00965B75">
        <w:rPr>
          <w:rFonts w:ascii="Times New Roman" w:hAnsi="Times New Roman" w:cs="Times New Roman"/>
          <w:sz w:val="28"/>
          <w:szCs w:val="28"/>
        </w:rPr>
        <w:t>бомбово</w:t>
      </w:r>
      <w:proofErr w:type="spellEnd"/>
      <w:r w:rsidRPr="00965B75">
        <w:rPr>
          <w:rFonts w:ascii="Times New Roman" w:hAnsi="Times New Roman" w:cs="Times New Roman"/>
          <w:sz w:val="28"/>
          <w:szCs w:val="28"/>
        </w:rPr>
        <w:t xml:space="preserve"> – штурмовые удары по живой силе и технике врага. В боевых вылетах от сибиряка требовалось все его летное мастерство и выдержка. Цель, по которой эскадрильи Илов наносили бомбовой удар, была защищена плотным зенитным огнем противника. Самолет Янковского оказался буквально изрешеченным осколками, которые  лишь чудом не задели пилота. Машина начала терять высоту, и летчику с большим трудом удалось дотянуть до своего аэродрома. Когда самолет сел, техники насчитали в нем около двухсот пробоин.</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Летчики авиаполка участвовали в освобождении города Духовщина. Когда наши войска завязали бои в районе Витебска, эскадрильи наносили удары по оказавшимся зажатыми здесь в клещи вражеским войскам, по железнодорожным станциям, не давая противнику возможности подбрасывать подкрепления. Экипажи ежедневно находились в воздухе по многу часов.</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К ноябрю 1944 года Степан Янковский совершил 122 </w:t>
      </w:r>
      <w:proofErr w:type="gramStart"/>
      <w:r w:rsidRPr="00965B75">
        <w:rPr>
          <w:rFonts w:ascii="Times New Roman" w:hAnsi="Times New Roman" w:cs="Times New Roman"/>
          <w:sz w:val="28"/>
          <w:szCs w:val="28"/>
        </w:rPr>
        <w:t>боевых</w:t>
      </w:r>
      <w:proofErr w:type="gramEnd"/>
      <w:r w:rsidRPr="00965B75">
        <w:rPr>
          <w:rFonts w:ascii="Times New Roman" w:hAnsi="Times New Roman" w:cs="Times New Roman"/>
          <w:sz w:val="28"/>
          <w:szCs w:val="28"/>
        </w:rPr>
        <w:t xml:space="preserve"> вылета на бомбардировку и штурмовку живой силы и техники противника.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Однажды, после того как </w:t>
      </w:r>
      <w:proofErr w:type="spellStart"/>
      <w:r w:rsidRPr="00965B75">
        <w:rPr>
          <w:rFonts w:ascii="Times New Roman" w:hAnsi="Times New Roman" w:cs="Times New Roman"/>
          <w:sz w:val="28"/>
          <w:szCs w:val="28"/>
        </w:rPr>
        <w:t>экскадрилья</w:t>
      </w:r>
      <w:proofErr w:type="spellEnd"/>
      <w:r w:rsidRPr="00965B75">
        <w:rPr>
          <w:rFonts w:ascii="Times New Roman" w:hAnsi="Times New Roman" w:cs="Times New Roman"/>
          <w:sz w:val="28"/>
          <w:szCs w:val="28"/>
        </w:rPr>
        <w:t xml:space="preserve"> разбомбила вражеский эшелон и взяла курс на свой аэродром, на нее неожиданно обрушились вражеские истребители. Несмотря на численное превосходство противника, наши летчики заставили фашистов ретироваться. В том неравном бою экипаж Янковского сбил два вражеских самолета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Высокое летное мастерство, мужество, хладнокровие не раз помогали сибиряку выходить из опасных, а порой, казалось бы, безвыходных положений. Случилось как </w:t>
      </w:r>
      <w:proofErr w:type="gramStart"/>
      <w:r w:rsidRPr="00965B75">
        <w:rPr>
          <w:rFonts w:ascii="Times New Roman" w:hAnsi="Times New Roman" w:cs="Times New Roman"/>
          <w:sz w:val="28"/>
          <w:szCs w:val="28"/>
        </w:rPr>
        <w:t>–т</w:t>
      </w:r>
      <w:proofErr w:type="gramEnd"/>
      <w:r w:rsidRPr="00965B75">
        <w:rPr>
          <w:rFonts w:ascii="Times New Roman" w:hAnsi="Times New Roman" w:cs="Times New Roman"/>
          <w:sz w:val="28"/>
          <w:szCs w:val="28"/>
        </w:rPr>
        <w:t>о, что при бомбометании вдруг не сработал пиропатрон и одна бомба зависла в открытом бомболюке. Сажать самолет на аэродром было крайне рискованно, смертельный груз при толчке мог взорваться. И командование решило пожертвовать машиной, приказав по радио пилоту покинуть её. Но ИЛ-2 – один из лучших боевых самолетов того времени – был цел и невредим. И летчик сделал все возможное, чтобы спасти дорогостоящую машину, рискуя своей жизнью, посадил ее.</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lastRenderedPageBreak/>
        <w:t xml:space="preserve">  Звание Героя Советского Союза за боевые заслуги присвоено Указом Президиума Верховного Совета СССР от 23 февраля 1945 года.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Степан Григорьевич Янковский  был участником парада Победы в Москве 24 июня 1945 года.</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После окончания Великой Отечественной войны продолжил службу  в ВВС, в 1950 году окончил Высшие офицерские </w:t>
      </w:r>
      <w:proofErr w:type="spellStart"/>
      <w:r w:rsidRPr="00965B75">
        <w:rPr>
          <w:rFonts w:ascii="Times New Roman" w:hAnsi="Times New Roman" w:cs="Times New Roman"/>
          <w:sz w:val="28"/>
          <w:szCs w:val="28"/>
        </w:rPr>
        <w:t>летно</w:t>
      </w:r>
      <w:proofErr w:type="spellEnd"/>
      <w:r w:rsidRPr="00965B75">
        <w:rPr>
          <w:rFonts w:ascii="Times New Roman" w:hAnsi="Times New Roman" w:cs="Times New Roman"/>
          <w:sz w:val="28"/>
          <w:szCs w:val="28"/>
        </w:rPr>
        <w:t xml:space="preserve"> – тактические курсы. В 1960 году в звании подполковника уволился в запас. Работал в Красноярском крайкоме ДОСААФ, начальником аэроклуба</w:t>
      </w:r>
      <w:proofErr w:type="gramStart"/>
      <w:r w:rsidRPr="00965B75">
        <w:rPr>
          <w:rFonts w:ascii="Times New Roman" w:hAnsi="Times New Roman" w:cs="Times New Roman"/>
          <w:sz w:val="28"/>
          <w:szCs w:val="28"/>
        </w:rPr>
        <w:t>.</w:t>
      </w:r>
      <w:proofErr w:type="gramEnd"/>
      <w:r w:rsidRPr="00965B75">
        <w:rPr>
          <w:rFonts w:ascii="Times New Roman" w:hAnsi="Times New Roman" w:cs="Times New Roman"/>
          <w:sz w:val="28"/>
          <w:szCs w:val="28"/>
        </w:rPr>
        <w:t xml:space="preserve"> </w:t>
      </w:r>
      <w:proofErr w:type="gramStart"/>
      <w:r w:rsidRPr="00965B75">
        <w:rPr>
          <w:rFonts w:ascii="Times New Roman" w:hAnsi="Times New Roman" w:cs="Times New Roman"/>
          <w:sz w:val="28"/>
          <w:szCs w:val="28"/>
        </w:rPr>
        <w:t>п</w:t>
      </w:r>
      <w:proofErr w:type="gramEnd"/>
      <w:r w:rsidRPr="00965B75">
        <w:rPr>
          <w:rFonts w:ascii="Times New Roman" w:hAnsi="Times New Roman" w:cs="Times New Roman"/>
          <w:sz w:val="28"/>
          <w:szCs w:val="28"/>
        </w:rPr>
        <w:t>редседателем краевого Общества охотников и рыбаков. Персональный пенсионер.</w:t>
      </w: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 xml:space="preserve">  Степан Григорьевич был награжден орденом Ленина, двумя орденами Красного Знамени, орденом Александра Невского, двумя орденами Отечественной войны 1-й степени, орденами Отечественной войны 2-й степени, Красной Звезды, «Знак Почета», медалями.</w:t>
      </w:r>
    </w:p>
    <w:p w:rsidR="00965B75" w:rsidRDefault="00965B75" w:rsidP="00965B75">
      <w:pPr>
        <w:jc w:val="both"/>
        <w:rPr>
          <w:rFonts w:ascii="Times New Roman" w:hAnsi="Times New Roman" w:cs="Times New Roman"/>
          <w:sz w:val="28"/>
          <w:szCs w:val="28"/>
        </w:rPr>
      </w:pPr>
    </w:p>
    <w:p w:rsidR="00965B75" w:rsidRDefault="00965B75" w:rsidP="00965B75">
      <w:pPr>
        <w:jc w:val="both"/>
        <w:rPr>
          <w:rFonts w:ascii="Times New Roman" w:hAnsi="Times New Roman" w:cs="Times New Roman"/>
          <w:sz w:val="28"/>
          <w:szCs w:val="28"/>
        </w:rPr>
      </w:pPr>
    </w:p>
    <w:p w:rsidR="00965B75" w:rsidRPr="00965B75" w:rsidRDefault="00965B75" w:rsidP="00965B75">
      <w:pPr>
        <w:jc w:val="both"/>
        <w:rPr>
          <w:rFonts w:ascii="Times New Roman" w:hAnsi="Times New Roman" w:cs="Times New Roman"/>
          <w:sz w:val="28"/>
          <w:szCs w:val="28"/>
        </w:rPr>
      </w:pPr>
      <w:r w:rsidRPr="00965B75">
        <w:rPr>
          <w:rFonts w:ascii="Times New Roman" w:hAnsi="Times New Roman" w:cs="Times New Roman"/>
          <w:sz w:val="28"/>
          <w:szCs w:val="28"/>
        </w:rPr>
        <w:t>Литература: Сенкевич И. Янковский Степан Григорьевич //Наши отважные земляки: Красноярцы – Герои Советского Союза.- Красноярск: Книжное издательство,1990.-С.464-465</w:t>
      </w:r>
    </w:p>
    <w:p w:rsidR="00723DB8" w:rsidRPr="00965B75" w:rsidRDefault="00723DB8">
      <w:pPr>
        <w:rPr>
          <w:rFonts w:ascii="Times New Roman" w:hAnsi="Times New Roman" w:cs="Times New Roman"/>
          <w:sz w:val="28"/>
          <w:szCs w:val="28"/>
        </w:rPr>
      </w:pPr>
    </w:p>
    <w:sectPr w:rsidR="00723DB8" w:rsidRPr="00965B75" w:rsidSect="00965B75">
      <w:pgSz w:w="11906" w:h="16838"/>
      <w:pgMar w:top="1134" w:right="850" w:bottom="1134" w:left="1701" w:header="708" w:footer="708"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2"/>
  <w:displayBackgroundShape/>
  <w:proofState w:spelling="clean" w:grammar="clean"/>
  <w:defaultTabStop w:val="708"/>
  <w:characterSpacingControl w:val="doNotCompress"/>
  <w:compat>
    <w:useFELayout/>
  </w:compat>
  <w:rsids>
    <w:rsidRoot w:val="00965B75"/>
    <w:rsid w:val="00723DB8"/>
    <w:rsid w:val="00965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942</Words>
  <Characters>5371</Characters>
  <Application>Microsoft Office Word</Application>
  <DocSecurity>0</DocSecurity>
  <Lines>44</Lines>
  <Paragraphs>12</Paragraphs>
  <ScaleCrop>false</ScaleCrop>
  <Company>Microsoft</Company>
  <LinksUpToDate>false</LinksUpToDate>
  <CharactersWithSpaces>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2020-01-20T08:49:00Z</dcterms:created>
  <dcterms:modified xsi:type="dcterms:W3CDTF">2020-01-20T08:58:00Z</dcterms:modified>
</cp:coreProperties>
</file>