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75" w:rsidRPr="00F57AC5" w:rsidRDefault="00F97B75" w:rsidP="00F97B75">
      <w:pPr>
        <w:tabs>
          <w:tab w:val="left" w:pos="15138"/>
        </w:tabs>
        <w:ind w:right="-30"/>
        <w:jc w:val="center"/>
        <w:rPr>
          <w:b/>
          <w:sz w:val="24"/>
          <w:szCs w:val="24"/>
        </w:rPr>
      </w:pPr>
      <w:r w:rsidRPr="00F57AC5">
        <w:rPr>
          <w:b/>
          <w:sz w:val="24"/>
          <w:szCs w:val="24"/>
        </w:rPr>
        <w:t>Аннотации к</w:t>
      </w:r>
      <w:r w:rsidRPr="00F57AC5">
        <w:rPr>
          <w:b/>
          <w:spacing w:val="66"/>
          <w:sz w:val="24"/>
          <w:szCs w:val="24"/>
        </w:rPr>
        <w:t xml:space="preserve"> </w:t>
      </w:r>
      <w:r w:rsidRPr="00F57AC5">
        <w:rPr>
          <w:b/>
          <w:sz w:val="24"/>
          <w:szCs w:val="24"/>
        </w:rPr>
        <w:t>программам</w:t>
      </w:r>
    </w:p>
    <w:p w:rsidR="00F97B75" w:rsidRPr="0053595E" w:rsidRDefault="00F97B75" w:rsidP="00F97B75">
      <w:pPr>
        <w:pStyle w:val="a3"/>
        <w:tabs>
          <w:tab w:val="left" w:pos="15138"/>
        </w:tabs>
        <w:ind w:right="-30"/>
        <w:rPr>
          <w:b/>
          <w:sz w:val="24"/>
          <w:szCs w:val="24"/>
        </w:rPr>
      </w:pPr>
    </w:p>
    <w:tbl>
      <w:tblPr>
        <w:tblStyle w:val="a6"/>
        <w:tblW w:w="14884" w:type="dxa"/>
        <w:tblInd w:w="250" w:type="dxa"/>
        <w:tblLayout w:type="fixed"/>
        <w:tblLook w:val="01E0" w:firstRow="1" w:lastRow="1" w:firstColumn="1" w:lastColumn="1" w:noHBand="0" w:noVBand="0"/>
      </w:tblPr>
      <w:tblGrid>
        <w:gridCol w:w="874"/>
        <w:gridCol w:w="2760"/>
        <w:gridCol w:w="2122"/>
        <w:gridCol w:w="9128"/>
      </w:tblGrid>
      <w:tr w:rsidR="00F97B75" w:rsidRPr="0053595E" w:rsidTr="0088356B">
        <w:trPr>
          <w:trHeight w:val="741"/>
        </w:trPr>
        <w:tc>
          <w:tcPr>
            <w:tcW w:w="874" w:type="dxa"/>
          </w:tcPr>
          <w:p w:rsidR="00F97B75" w:rsidRPr="0053595E" w:rsidRDefault="00F97B75" w:rsidP="0088356B">
            <w:pPr>
              <w:pStyle w:val="TableParagraph"/>
              <w:tabs>
                <w:tab w:val="left" w:pos="15138"/>
              </w:tabs>
              <w:ind w:right="-30"/>
              <w:jc w:val="center"/>
              <w:rPr>
                <w:b/>
                <w:i/>
                <w:sz w:val="24"/>
                <w:szCs w:val="24"/>
              </w:rPr>
            </w:pPr>
            <w:r w:rsidRPr="0053595E">
              <w:rPr>
                <w:b/>
                <w:i/>
                <w:sz w:val="24"/>
                <w:szCs w:val="24"/>
              </w:rPr>
              <w:t>№</w:t>
            </w:r>
          </w:p>
          <w:p w:rsidR="00F97B75" w:rsidRPr="0053595E" w:rsidRDefault="00F97B75" w:rsidP="0088356B">
            <w:pPr>
              <w:pStyle w:val="TableParagraph"/>
              <w:tabs>
                <w:tab w:val="left" w:pos="15138"/>
              </w:tabs>
              <w:ind w:right="-30"/>
              <w:jc w:val="center"/>
              <w:rPr>
                <w:b/>
                <w:i/>
                <w:sz w:val="24"/>
                <w:szCs w:val="24"/>
              </w:rPr>
            </w:pPr>
            <w:r w:rsidRPr="0053595E">
              <w:rPr>
                <w:b/>
                <w:i/>
                <w:sz w:val="24"/>
                <w:szCs w:val="24"/>
              </w:rPr>
              <w:t>п/п</w:t>
            </w:r>
          </w:p>
        </w:tc>
        <w:tc>
          <w:tcPr>
            <w:tcW w:w="2760" w:type="dxa"/>
          </w:tcPr>
          <w:p w:rsidR="00F97B75" w:rsidRPr="0053595E" w:rsidRDefault="00F97B75" w:rsidP="0088356B">
            <w:pPr>
              <w:pStyle w:val="TableParagraph"/>
              <w:tabs>
                <w:tab w:val="left" w:pos="15138"/>
              </w:tabs>
              <w:ind w:right="-30"/>
              <w:rPr>
                <w:b/>
                <w:i/>
                <w:sz w:val="24"/>
                <w:szCs w:val="24"/>
              </w:rPr>
            </w:pPr>
            <w:proofErr w:type="spellStart"/>
            <w:r w:rsidRPr="0053595E">
              <w:rPr>
                <w:b/>
                <w:i/>
                <w:sz w:val="24"/>
                <w:szCs w:val="24"/>
              </w:rPr>
              <w:t>Название</w:t>
            </w:r>
            <w:proofErr w:type="spellEnd"/>
          </w:p>
          <w:p w:rsidR="00F97B75" w:rsidRPr="0053595E" w:rsidRDefault="00F97B75" w:rsidP="0088356B">
            <w:pPr>
              <w:pStyle w:val="TableParagraph"/>
              <w:tabs>
                <w:tab w:val="left" w:pos="15138"/>
              </w:tabs>
              <w:ind w:right="-30"/>
              <w:rPr>
                <w:b/>
                <w:i/>
                <w:sz w:val="24"/>
                <w:szCs w:val="24"/>
              </w:rPr>
            </w:pPr>
            <w:proofErr w:type="spellStart"/>
            <w:r w:rsidRPr="0053595E">
              <w:rPr>
                <w:b/>
                <w:i/>
                <w:sz w:val="24"/>
                <w:szCs w:val="24"/>
              </w:rPr>
              <w:t>программы</w:t>
            </w:r>
            <w:proofErr w:type="spellEnd"/>
          </w:p>
        </w:tc>
        <w:tc>
          <w:tcPr>
            <w:tcW w:w="2122" w:type="dxa"/>
          </w:tcPr>
          <w:p w:rsidR="00F97B75" w:rsidRPr="0053595E" w:rsidRDefault="00F97B75" w:rsidP="0088356B">
            <w:pPr>
              <w:pStyle w:val="TableParagraph"/>
              <w:tabs>
                <w:tab w:val="left" w:pos="15138"/>
              </w:tabs>
              <w:ind w:right="-30"/>
              <w:rPr>
                <w:b/>
                <w:i/>
                <w:sz w:val="24"/>
                <w:szCs w:val="24"/>
              </w:rPr>
            </w:pPr>
            <w:proofErr w:type="spellStart"/>
            <w:r w:rsidRPr="0053595E">
              <w:rPr>
                <w:b/>
                <w:i/>
                <w:sz w:val="24"/>
                <w:szCs w:val="24"/>
              </w:rPr>
              <w:t>Педагог</w:t>
            </w:r>
            <w:proofErr w:type="spellEnd"/>
          </w:p>
        </w:tc>
        <w:tc>
          <w:tcPr>
            <w:tcW w:w="9128" w:type="dxa"/>
          </w:tcPr>
          <w:p w:rsidR="00F97B75" w:rsidRPr="0053595E" w:rsidRDefault="00F97B75" w:rsidP="0088356B">
            <w:pPr>
              <w:pStyle w:val="TableParagraph"/>
              <w:tabs>
                <w:tab w:val="left" w:pos="15138"/>
              </w:tabs>
              <w:ind w:right="-30"/>
              <w:jc w:val="center"/>
              <w:rPr>
                <w:b/>
                <w:i/>
                <w:sz w:val="24"/>
                <w:szCs w:val="24"/>
              </w:rPr>
            </w:pPr>
            <w:proofErr w:type="spellStart"/>
            <w:r w:rsidRPr="0053595E">
              <w:rPr>
                <w:b/>
                <w:i/>
                <w:sz w:val="24"/>
                <w:szCs w:val="24"/>
              </w:rPr>
              <w:t>Аннотация</w:t>
            </w:r>
            <w:proofErr w:type="spellEnd"/>
          </w:p>
        </w:tc>
      </w:tr>
      <w:tr w:rsidR="00F97B75" w:rsidRPr="0053595E" w:rsidTr="0088356B">
        <w:trPr>
          <w:trHeight w:val="4217"/>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t>1.</w:t>
            </w:r>
          </w:p>
        </w:tc>
        <w:tc>
          <w:tcPr>
            <w:tcW w:w="2760" w:type="dxa"/>
          </w:tcPr>
          <w:p w:rsidR="00F97B75" w:rsidRPr="0053595E" w:rsidRDefault="00F97B75" w:rsidP="0088356B">
            <w:pPr>
              <w:pStyle w:val="TableParagraph"/>
              <w:tabs>
                <w:tab w:val="left" w:pos="15138"/>
              </w:tabs>
              <w:ind w:right="-30"/>
              <w:rPr>
                <w:sz w:val="24"/>
                <w:szCs w:val="24"/>
              </w:rPr>
            </w:pPr>
            <w:r w:rsidRPr="0053595E">
              <w:rPr>
                <w:sz w:val="24"/>
                <w:szCs w:val="24"/>
              </w:rPr>
              <w:t>«</w:t>
            </w:r>
            <w:proofErr w:type="spellStart"/>
            <w:r w:rsidRPr="0053595E">
              <w:rPr>
                <w:sz w:val="24"/>
                <w:szCs w:val="24"/>
              </w:rPr>
              <w:t>Бумажное</w:t>
            </w:r>
            <w:proofErr w:type="spellEnd"/>
            <w:r w:rsidRPr="0053595E">
              <w:rPr>
                <w:sz w:val="24"/>
                <w:szCs w:val="24"/>
              </w:rPr>
              <w:t xml:space="preserve"> </w:t>
            </w:r>
            <w:proofErr w:type="spellStart"/>
            <w:r w:rsidRPr="0053595E">
              <w:rPr>
                <w:sz w:val="24"/>
                <w:szCs w:val="24"/>
              </w:rPr>
              <w:t>кружево</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Зыкова</w:t>
            </w:r>
            <w:proofErr w:type="spellEnd"/>
            <w:r w:rsidRPr="0053595E">
              <w:rPr>
                <w:sz w:val="24"/>
                <w:szCs w:val="24"/>
              </w:rPr>
              <w:t xml:space="preserve"> Е.В.</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"Бумажное кружево" имеет художественную направленность и предназначена для детей 8-12 лет</w:t>
            </w:r>
            <w:r w:rsidRPr="00F97B75">
              <w:rPr>
                <w:rStyle w:val="a8"/>
                <w:lang w:val="ru-RU"/>
              </w:rPr>
              <w:t>.</w:t>
            </w:r>
            <w:r w:rsidRPr="0053595E">
              <w:rPr>
                <w:rStyle w:val="a8"/>
              </w:rPr>
              <w:t> </w:t>
            </w:r>
            <w:r w:rsidRPr="00F97B75">
              <w:rPr>
                <w:lang w:val="ru-RU"/>
              </w:rPr>
              <w:t>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способностью чувствовать гармонию, создавать ее в любой иной, жизненной ситуации, в любой сфере деятельности, распространяя ее на отношения с людьми, с окружающим миром.</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Систематическая работа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 процессе обучения у детей улучшаются память, внимание, слух, зрение, формируется логическое мышление и пространственное воображение.</w:t>
            </w:r>
            <w:r w:rsidRPr="0053595E">
              <w:t> </w:t>
            </w:r>
          </w:p>
        </w:tc>
      </w:tr>
      <w:tr w:rsidR="00F97B75" w:rsidRPr="0053595E" w:rsidTr="0088356B">
        <w:trPr>
          <w:trHeight w:val="286"/>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t>2.</w:t>
            </w:r>
          </w:p>
        </w:tc>
        <w:tc>
          <w:tcPr>
            <w:tcW w:w="2760" w:type="dxa"/>
          </w:tcPr>
          <w:p w:rsidR="00F97B75" w:rsidRPr="0053595E" w:rsidRDefault="00F97B75" w:rsidP="0088356B">
            <w:pPr>
              <w:pStyle w:val="TableParagraph"/>
              <w:tabs>
                <w:tab w:val="left" w:pos="15138"/>
              </w:tabs>
              <w:ind w:right="-30"/>
              <w:rPr>
                <w:sz w:val="24"/>
                <w:szCs w:val="24"/>
              </w:rPr>
            </w:pPr>
            <w:r w:rsidRPr="0053595E">
              <w:rPr>
                <w:sz w:val="24"/>
                <w:szCs w:val="24"/>
              </w:rPr>
              <w:t>«</w:t>
            </w:r>
            <w:proofErr w:type="spellStart"/>
            <w:r w:rsidRPr="0053595E">
              <w:rPr>
                <w:sz w:val="24"/>
                <w:szCs w:val="24"/>
              </w:rPr>
              <w:t>Волшебная</w:t>
            </w:r>
            <w:proofErr w:type="spellEnd"/>
            <w:r w:rsidRPr="0053595E">
              <w:rPr>
                <w:sz w:val="24"/>
                <w:szCs w:val="24"/>
              </w:rPr>
              <w:t xml:space="preserve"> </w:t>
            </w:r>
            <w:proofErr w:type="spellStart"/>
            <w:r w:rsidRPr="0053595E">
              <w:rPr>
                <w:sz w:val="24"/>
                <w:szCs w:val="24"/>
              </w:rPr>
              <w:t>бумага</w:t>
            </w:r>
            <w:proofErr w:type="spellEnd"/>
            <w:r w:rsidRPr="0053595E">
              <w:rPr>
                <w:sz w:val="24"/>
                <w:szCs w:val="24"/>
              </w:rPr>
              <w:t>»</w:t>
            </w:r>
          </w:p>
          <w:p w:rsidR="00F97B75" w:rsidRPr="0053595E" w:rsidRDefault="00F97B75" w:rsidP="0088356B">
            <w:pPr>
              <w:pStyle w:val="TableParagraph"/>
              <w:tabs>
                <w:tab w:val="left" w:pos="15138"/>
              </w:tabs>
              <w:ind w:right="-30"/>
              <w:rPr>
                <w:sz w:val="24"/>
                <w:szCs w:val="24"/>
              </w:rPr>
            </w:pP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Зыкова</w:t>
            </w:r>
            <w:proofErr w:type="spellEnd"/>
            <w:r w:rsidRPr="0053595E">
              <w:rPr>
                <w:sz w:val="24"/>
                <w:szCs w:val="24"/>
              </w:rPr>
              <w:t xml:space="preserve"> Е.В.</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 "Волшебная бумага" имеет художественную направленность.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 xml:space="preserve">Программа «Волшебная бумага» предназначена для обучения старших дошкольников, посещающих детский сад, искусству аппликации и реализуется в сетевой форме. Партнерами выступают Муниципальное учреждение дополнительного образования «Дом пионеров и школьников» </w:t>
            </w:r>
            <w:proofErr w:type="spellStart"/>
            <w:r w:rsidRPr="00F97B75">
              <w:rPr>
                <w:lang w:val="ru-RU"/>
              </w:rPr>
              <w:t>р.п</w:t>
            </w:r>
            <w:proofErr w:type="spellEnd"/>
            <w:r w:rsidRPr="00F97B75">
              <w:rPr>
                <w:lang w:val="ru-RU"/>
              </w:rPr>
              <w:t xml:space="preserve">. Романовка Романовского района Саратовской области и детские сады </w:t>
            </w:r>
            <w:proofErr w:type="spellStart"/>
            <w:r w:rsidRPr="00F97B75">
              <w:rPr>
                <w:lang w:val="ru-RU"/>
              </w:rPr>
              <w:t>р.п</w:t>
            </w:r>
            <w:proofErr w:type="spellEnd"/>
            <w:r w:rsidRPr="00F97B75">
              <w:rPr>
                <w:lang w:val="ru-RU"/>
              </w:rPr>
              <w:t>. Романовка «Теремок» и «Сказка».</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Аппликация – увлекательный и эффективный вид художественной деятельности. Дети с удовольствием работают с</w:t>
            </w:r>
            <w:r w:rsidRPr="0053595E">
              <w:t> </w:t>
            </w:r>
            <w:r w:rsidRPr="00F97B75">
              <w:rPr>
                <w:lang w:val="ru-RU"/>
              </w:rPr>
              <w:t>бумагой, потому что она легко поддается обработке. В творческом процессе малыш учится аккуратно пользоваться клеем, правильно держать кисточку, создавать на</w:t>
            </w:r>
            <w:r w:rsidRPr="0053595E">
              <w:t> </w:t>
            </w:r>
            <w:r w:rsidRPr="00F97B75">
              <w:rPr>
                <w:lang w:val="ru-RU"/>
              </w:rPr>
              <w:t>бумаге</w:t>
            </w:r>
            <w:r w:rsidRPr="0053595E">
              <w:t> </w:t>
            </w:r>
            <w:r w:rsidRPr="00F97B75">
              <w:rPr>
                <w:lang w:val="ru-RU"/>
              </w:rPr>
              <w:t xml:space="preserve">разной формы предметные и </w:t>
            </w:r>
            <w:r w:rsidRPr="00F97B75">
              <w:rPr>
                <w:lang w:val="ru-RU"/>
              </w:rPr>
              <w:lastRenderedPageBreak/>
              <w:t xml:space="preserve">декоративные композиции из геометрических фигур, повторяя и чередуя их по форме и цвету. Специфика аппликации дает детям возможность активнее усваивать знания о цвете, строении предметов, их величине, о плоскостной форме и композиции.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w:t>
            </w:r>
          </w:p>
        </w:tc>
      </w:tr>
      <w:tr w:rsidR="00F97B75" w:rsidRPr="0053595E" w:rsidTr="0088356B">
        <w:trPr>
          <w:trHeight w:val="2592"/>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lastRenderedPageBreak/>
              <w:t>3.</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Вышивка</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Зыкова</w:t>
            </w:r>
            <w:proofErr w:type="spellEnd"/>
            <w:r w:rsidRPr="0053595E">
              <w:rPr>
                <w:sz w:val="24"/>
                <w:szCs w:val="24"/>
              </w:rPr>
              <w:t xml:space="preserve"> Е.В.</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 xml:space="preserve">Дополнительная общеобразовательная общеразвивающая программа «Вышивка» относится к художественной </w:t>
            </w:r>
            <w:r w:rsidRPr="0053595E">
              <w:t> </w:t>
            </w:r>
            <w:r w:rsidRPr="00F97B75">
              <w:rPr>
                <w:lang w:val="ru-RU"/>
              </w:rPr>
              <w:t>направленности и предназначена для всех желающих в возрасте от 7 до 12 лет.</w:t>
            </w:r>
            <w:r w:rsidRPr="0053595E">
              <w:t>  </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Художественная вышивка – яркое и неповторимое явление национальной культуры, изучение которой обогащает, доставляет радость общения с настоящим искусством, приобщает детей к национальной культуре нашего народа, знакомит их с разными видами декоративно – прикладного искусства.</w:t>
            </w:r>
            <w:r w:rsidRPr="0053595E">
              <w:t>  </w:t>
            </w:r>
            <w:r w:rsidRPr="00F97B75">
              <w:rPr>
                <w:lang w:val="ru-RU"/>
              </w:rPr>
              <w:t xml:space="preserve"> В процессе занятий</w:t>
            </w:r>
            <w:r w:rsidRPr="0053595E">
              <w:t> </w:t>
            </w:r>
            <w:r w:rsidRPr="00F97B75">
              <w:rPr>
                <w:lang w:val="ru-RU"/>
              </w:rPr>
              <w:t xml:space="preserve"> развиваются художественно-творческие способности и положительно-эмоциональное восприятие окружающего мира. </w:t>
            </w:r>
            <w:r w:rsidRPr="0053595E">
              <w:t> </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Знакомясь с техникой художественной вышивки, дети не только проявляют себя как творческие личности, но и приобретают необходимые в жизни умения и навыки работы инструментами, развивают мелкую моторику рук, глазомер, мышление.</w:t>
            </w:r>
          </w:p>
        </w:tc>
      </w:tr>
      <w:tr w:rsidR="00F97B75" w:rsidRPr="0053595E" w:rsidTr="0088356B">
        <w:trPr>
          <w:trHeight w:val="2592"/>
        </w:trPr>
        <w:tc>
          <w:tcPr>
            <w:tcW w:w="874" w:type="dxa"/>
          </w:tcPr>
          <w:p w:rsidR="00F97B75" w:rsidRPr="0053595E" w:rsidRDefault="00F97B75" w:rsidP="0088356B">
            <w:pPr>
              <w:pStyle w:val="TableParagraph"/>
              <w:tabs>
                <w:tab w:val="left" w:pos="15138"/>
              </w:tabs>
              <w:ind w:right="-30"/>
              <w:rPr>
                <w:sz w:val="24"/>
                <w:szCs w:val="24"/>
              </w:rPr>
            </w:pPr>
            <w:r>
              <w:rPr>
                <w:sz w:val="24"/>
                <w:szCs w:val="24"/>
              </w:rPr>
              <w:t>4.</w:t>
            </w:r>
          </w:p>
        </w:tc>
        <w:tc>
          <w:tcPr>
            <w:tcW w:w="2760" w:type="dxa"/>
          </w:tcPr>
          <w:p w:rsidR="00F97B75" w:rsidRPr="0053595E" w:rsidRDefault="00F97B75" w:rsidP="0088356B">
            <w:pPr>
              <w:pStyle w:val="TableParagraph"/>
              <w:tabs>
                <w:tab w:val="left" w:pos="15138"/>
              </w:tabs>
              <w:ind w:right="-30"/>
              <w:jc w:val="center"/>
              <w:rPr>
                <w:sz w:val="24"/>
                <w:szCs w:val="24"/>
              </w:rPr>
            </w:pPr>
            <w:r>
              <w:rPr>
                <w:sz w:val="24"/>
                <w:szCs w:val="24"/>
              </w:rPr>
              <w:t>«</w:t>
            </w:r>
            <w:proofErr w:type="spellStart"/>
            <w:r>
              <w:rPr>
                <w:sz w:val="24"/>
                <w:szCs w:val="24"/>
              </w:rPr>
              <w:t>Творческий</w:t>
            </w:r>
            <w:proofErr w:type="spellEnd"/>
            <w:r>
              <w:rPr>
                <w:sz w:val="24"/>
                <w:szCs w:val="24"/>
              </w:rPr>
              <w:t xml:space="preserve"> </w:t>
            </w:r>
            <w:proofErr w:type="spellStart"/>
            <w:r>
              <w:rPr>
                <w:sz w:val="24"/>
                <w:szCs w:val="24"/>
              </w:rPr>
              <w:t>калейдоскоп</w:t>
            </w:r>
            <w:proofErr w:type="spellEnd"/>
            <w:r>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Зыкова</w:t>
            </w:r>
            <w:proofErr w:type="spellEnd"/>
            <w:r w:rsidRPr="0053595E">
              <w:rPr>
                <w:sz w:val="24"/>
                <w:szCs w:val="24"/>
              </w:rPr>
              <w:t xml:space="preserve"> Е.В.</w:t>
            </w:r>
          </w:p>
        </w:tc>
        <w:tc>
          <w:tcPr>
            <w:tcW w:w="9128" w:type="dxa"/>
          </w:tcPr>
          <w:p w:rsidR="00F97B75" w:rsidRPr="00F97B75" w:rsidRDefault="00F97B75" w:rsidP="0088356B">
            <w:pPr>
              <w:jc w:val="both"/>
              <w:rPr>
                <w:sz w:val="24"/>
                <w:szCs w:val="24"/>
                <w:lang w:val="ru-RU"/>
              </w:rPr>
            </w:pPr>
            <w:r w:rsidRPr="00F97B75">
              <w:rPr>
                <w:sz w:val="24"/>
                <w:szCs w:val="24"/>
                <w:lang w:val="ru-RU"/>
              </w:rPr>
              <w:t>Дистанционная дополнительная общеобразовательная программа «Творческий калейдоскоп»</w:t>
            </w:r>
            <w:r w:rsidRPr="00F97B75">
              <w:rPr>
                <w:sz w:val="24"/>
                <w:szCs w:val="24"/>
                <w:shd w:val="clear" w:color="auto" w:fill="FFFFFF"/>
                <w:lang w:val="ru-RU"/>
              </w:rPr>
              <w:t xml:space="preserve"> </w:t>
            </w:r>
            <w:r w:rsidRPr="00F97B75">
              <w:rPr>
                <w:sz w:val="24"/>
                <w:szCs w:val="24"/>
                <w:lang w:val="ru-RU"/>
              </w:rPr>
              <w:t>разработана для предоставления дополнительных образовательных услуг детям дошкольного возраста и реализуется в сетевой форме</w:t>
            </w:r>
            <w:r w:rsidRPr="00F97B75">
              <w:rPr>
                <w:b/>
                <w:sz w:val="24"/>
                <w:szCs w:val="24"/>
                <w:lang w:val="ru-RU"/>
              </w:rPr>
              <w:t xml:space="preserve"> </w:t>
            </w:r>
            <w:r w:rsidRPr="00F97B75">
              <w:rPr>
                <w:sz w:val="24"/>
                <w:szCs w:val="24"/>
                <w:lang w:val="ru-RU"/>
              </w:rPr>
              <w:t xml:space="preserve">с дошкольными образовательными учреждениями Романовского района Саратовской области. </w:t>
            </w:r>
          </w:p>
          <w:p w:rsidR="00F97B75" w:rsidRPr="00F97B75" w:rsidRDefault="00F97B75" w:rsidP="0088356B">
            <w:pPr>
              <w:jc w:val="both"/>
              <w:rPr>
                <w:sz w:val="24"/>
                <w:szCs w:val="24"/>
                <w:lang w:val="ru-RU"/>
              </w:rPr>
            </w:pPr>
            <w:r w:rsidRPr="00F97B75">
              <w:rPr>
                <w:sz w:val="24"/>
                <w:szCs w:val="24"/>
                <w:lang w:val="ru-RU"/>
              </w:rPr>
              <w:t xml:space="preserve">Программа  содержит различные виды декоративной деятельности, которые направлены не только на усвоение детьми практических умений и навыков, но и способствует развитию творческих способностей ребенка, мелкой моторики, познавательных процессов, воображения, чувства прекрасного, потребности в творческом самовыражении. </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 «Творческий калейдоскоп» адаптирована для реализации в условиях ограничения занятий в очной (контактной) форме и включает все необходимые  инструменты электронного обучения.</w:t>
            </w:r>
          </w:p>
        </w:tc>
      </w:tr>
      <w:tr w:rsidR="00F97B75" w:rsidRPr="0053595E" w:rsidTr="0088356B">
        <w:trPr>
          <w:trHeight w:val="1407"/>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5</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Лоскуток</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Иванова</w:t>
            </w:r>
            <w:proofErr w:type="spellEnd"/>
            <w:r w:rsidRPr="0053595E">
              <w:rPr>
                <w:sz w:val="24"/>
                <w:szCs w:val="24"/>
              </w:rPr>
              <w:t xml:space="preserve"> Е.А.</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 xml:space="preserve">Дополнительная общеобразовательная общеразвивающая программа "Лоскуток" (лоскутное шитье) имеет художественную направленность и предназначена для детей от 7 до 14 лет. </w:t>
            </w:r>
            <w:r w:rsidRPr="0053595E">
              <w:t> </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Работа с красочными, многоцветными, узорчатыми лоскутками позволяет ввести ребенка в мир цвета, раскрыть закономерности цветовых сочетаний, научить основам построения орнаментов. Выполняя работы ручными швами, перебирая лоскутки разных фактур, соприкасаясь с инструментами, дети развивают тактильную чувствительность и мелкую моторику кисти и пальцев рук. Составляя композиции, осваивают художественную сторону лоскутного шитья. Занятие лоскутным шитьем способствует развитию художественного мышления, восприятия, воображения, умению анализировать, использовать в работе различные свойства материалов и самостоятельно создавать красивые оригинальные изделия, необходимые в быту. Лоскутное шитье дает возможность изготовления изделий с минимальными затратами, поскольку для работы можно использовать отходы швейного производства, старую крепкую одежду, что способствует воспитанию чувства бережливости и экологической сознательности у детей.</w:t>
            </w:r>
            <w:r w:rsidRPr="0053595E">
              <w:t>  </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 рассчитана на 2 года обучения.</w:t>
            </w:r>
          </w:p>
        </w:tc>
      </w:tr>
      <w:tr w:rsidR="00F97B75" w:rsidRPr="0053595E" w:rsidTr="0088356B">
        <w:trPr>
          <w:trHeight w:val="995"/>
        </w:trPr>
        <w:tc>
          <w:tcPr>
            <w:tcW w:w="874" w:type="dxa"/>
          </w:tcPr>
          <w:p w:rsidR="00F97B75" w:rsidRPr="0053595E" w:rsidRDefault="00F97B75" w:rsidP="0088356B">
            <w:pPr>
              <w:pStyle w:val="TableParagraph"/>
              <w:tabs>
                <w:tab w:val="left" w:pos="15138"/>
              </w:tabs>
              <w:ind w:right="-30"/>
              <w:rPr>
                <w:sz w:val="24"/>
                <w:szCs w:val="24"/>
              </w:rPr>
            </w:pPr>
            <w:r>
              <w:rPr>
                <w:sz w:val="24"/>
                <w:szCs w:val="24"/>
              </w:rPr>
              <w:t>6</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Pr>
                <w:sz w:val="24"/>
                <w:szCs w:val="24"/>
              </w:rPr>
              <w:t>Изонить</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Иванова</w:t>
            </w:r>
            <w:proofErr w:type="spellEnd"/>
            <w:r w:rsidRPr="0053595E">
              <w:rPr>
                <w:sz w:val="24"/>
                <w:szCs w:val="24"/>
              </w:rPr>
              <w:t xml:space="preserve"> Е.А.</w:t>
            </w:r>
          </w:p>
        </w:tc>
        <w:tc>
          <w:tcPr>
            <w:tcW w:w="9128" w:type="dxa"/>
          </w:tcPr>
          <w:p w:rsidR="00F97B75" w:rsidRPr="00F97B75" w:rsidRDefault="00F97B75" w:rsidP="0088356B">
            <w:pPr>
              <w:tabs>
                <w:tab w:val="left" w:pos="10204"/>
              </w:tabs>
              <w:ind w:left="90" w:right="-2"/>
              <w:jc w:val="both"/>
              <w:rPr>
                <w:b/>
                <w:sz w:val="24"/>
                <w:szCs w:val="24"/>
                <w:lang w:val="ru-RU"/>
              </w:rPr>
            </w:pPr>
            <w:r w:rsidRPr="00F97B75">
              <w:rPr>
                <w:sz w:val="24"/>
                <w:szCs w:val="24"/>
                <w:lang w:val="ru-RU"/>
              </w:rPr>
              <w:t>Дополнительная общеобразовательная общеразвивающая программа «</w:t>
            </w:r>
            <w:proofErr w:type="spellStart"/>
            <w:r w:rsidRPr="00F97B75">
              <w:rPr>
                <w:sz w:val="24"/>
                <w:szCs w:val="24"/>
                <w:lang w:val="ru-RU"/>
              </w:rPr>
              <w:t>Изонить</w:t>
            </w:r>
            <w:proofErr w:type="spellEnd"/>
            <w:r w:rsidRPr="00F97B75">
              <w:rPr>
                <w:sz w:val="24"/>
                <w:szCs w:val="24"/>
                <w:lang w:val="ru-RU"/>
              </w:rPr>
              <w:t>» являясь прикладной, носит практико-ориентированный характер и призвана познакомить детей с очень интересной техникой рукоделия.</w:t>
            </w:r>
          </w:p>
          <w:p w:rsidR="00F97B75" w:rsidRPr="00F97B75" w:rsidRDefault="00F97B75" w:rsidP="0088356B">
            <w:pPr>
              <w:tabs>
                <w:tab w:val="left" w:pos="10204"/>
              </w:tabs>
              <w:ind w:left="90" w:right="-2"/>
              <w:jc w:val="both"/>
              <w:rPr>
                <w:sz w:val="24"/>
                <w:szCs w:val="24"/>
                <w:lang w:val="ru-RU"/>
              </w:rPr>
            </w:pPr>
            <w:r w:rsidRPr="00F97B75">
              <w:rPr>
                <w:sz w:val="24"/>
                <w:szCs w:val="24"/>
                <w:lang w:val="ru-RU"/>
              </w:rPr>
              <w:t>В последние время большой интерес у многих людей разного возраста вызывают занятие нитяной графикой (</w:t>
            </w:r>
            <w:proofErr w:type="spellStart"/>
            <w:r w:rsidRPr="00F97B75">
              <w:rPr>
                <w:sz w:val="24"/>
                <w:szCs w:val="24"/>
                <w:lang w:val="ru-RU"/>
              </w:rPr>
              <w:t>изонитью</w:t>
            </w:r>
            <w:proofErr w:type="spellEnd"/>
            <w:r w:rsidRPr="00F97B75">
              <w:rPr>
                <w:sz w:val="24"/>
                <w:szCs w:val="24"/>
                <w:lang w:val="ru-RU"/>
              </w:rPr>
              <w:t>). Занятия по программе позволяют раскрыть творческий потенциал каждого ребенка; пробуждают желание заниматься рукоделием; развивают у детей наглядно-образное и логическое мышление, творческое воображение, память, точность движения пальцев рук; расширяют представления об окружающем мире, учат их внимательно вглядываться в различные предметы, видеть конструктивные части, сохранять целостность восприятия при создании геометрического узора; способствуют формированию таких качеств, как настойчивость, умение доводить начатое дело до конца, воспитывают аккуратность, усидчивость, т.е. способствуют развитию личности ребенка.</w:t>
            </w:r>
          </w:p>
        </w:tc>
      </w:tr>
      <w:tr w:rsidR="00F97B75" w:rsidRPr="0053595E" w:rsidTr="0088356B">
        <w:trPr>
          <w:trHeight w:val="982"/>
        </w:trPr>
        <w:tc>
          <w:tcPr>
            <w:tcW w:w="874" w:type="dxa"/>
          </w:tcPr>
          <w:p w:rsidR="00F97B75" w:rsidRPr="0053595E" w:rsidRDefault="00F97B75" w:rsidP="0088356B">
            <w:pPr>
              <w:pStyle w:val="TableParagraph"/>
              <w:tabs>
                <w:tab w:val="left" w:pos="15138"/>
              </w:tabs>
              <w:ind w:right="-30"/>
              <w:rPr>
                <w:sz w:val="24"/>
                <w:szCs w:val="24"/>
              </w:rPr>
            </w:pPr>
            <w:r>
              <w:rPr>
                <w:sz w:val="24"/>
                <w:szCs w:val="24"/>
              </w:rPr>
              <w:t>7</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Текстильная</w:t>
            </w:r>
            <w:proofErr w:type="spellEnd"/>
            <w:r w:rsidRPr="0053595E">
              <w:rPr>
                <w:sz w:val="24"/>
                <w:szCs w:val="24"/>
              </w:rPr>
              <w:t xml:space="preserve"> </w:t>
            </w:r>
            <w:proofErr w:type="spellStart"/>
            <w:r w:rsidRPr="0053595E">
              <w:rPr>
                <w:sz w:val="24"/>
                <w:szCs w:val="24"/>
              </w:rPr>
              <w:t>игрушка</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Иванова</w:t>
            </w:r>
            <w:proofErr w:type="spellEnd"/>
            <w:r w:rsidRPr="0053595E">
              <w:rPr>
                <w:sz w:val="24"/>
                <w:szCs w:val="24"/>
              </w:rPr>
              <w:t xml:space="preserve"> Е.А.</w:t>
            </w:r>
          </w:p>
        </w:tc>
        <w:tc>
          <w:tcPr>
            <w:tcW w:w="9128" w:type="dxa"/>
          </w:tcPr>
          <w:p w:rsidR="00F97B75" w:rsidRPr="00F97B75" w:rsidRDefault="00F97B75" w:rsidP="0088356B">
            <w:pPr>
              <w:pStyle w:val="a9"/>
              <w:ind w:left="90"/>
              <w:jc w:val="both"/>
              <w:rPr>
                <w:rFonts w:ascii="Times New Roman" w:hAnsi="Times New Roman" w:cs="Times New Roman"/>
                <w:sz w:val="24"/>
                <w:szCs w:val="24"/>
                <w:lang w:val="ru-RU"/>
              </w:rPr>
            </w:pPr>
            <w:r w:rsidRPr="00F97B75">
              <w:rPr>
                <w:rFonts w:ascii="Times New Roman" w:hAnsi="Times New Roman" w:cs="Times New Roman"/>
                <w:sz w:val="24"/>
                <w:szCs w:val="24"/>
                <w:lang w:val="ru-RU"/>
              </w:rPr>
              <w:t>Дополнительная общеобразовательная общеразвивающая программа «Текстильная игрушка» предназначена для детей от 7до 15 лет.</w:t>
            </w:r>
          </w:p>
          <w:p w:rsidR="00F97B75" w:rsidRPr="00F97B75" w:rsidRDefault="00F97B75" w:rsidP="0088356B">
            <w:pPr>
              <w:pStyle w:val="a9"/>
              <w:ind w:left="90"/>
              <w:jc w:val="both"/>
              <w:rPr>
                <w:rFonts w:ascii="Times New Roman" w:hAnsi="Times New Roman" w:cs="Times New Roman"/>
                <w:sz w:val="24"/>
                <w:szCs w:val="24"/>
                <w:lang w:val="ru-RU"/>
              </w:rPr>
            </w:pPr>
            <w:r w:rsidRPr="00F97B75">
              <w:rPr>
                <w:rFonts w:ascii="Times New Roman" w:hAnsi="Times New Roman" w:cs="Times New Roman"/>
                <w:sz w:val="24"/>
                <w:szCs w:val="24"/>
                <w:lang w:val="ru-RU"/>
              </w:rPr>
              <w:t xml:space="preserve">В основу программы положены наиболее простые и распространенные технологии </w:t>
            </w:r>
            <w:r w:rsidRPr="00F97B75">
              <w:rPr>
                <w:rFonts w:ascii="Times New Roman" w:hAnsi="Times New Roman" w:cs="Times New Roman"/>
                <w:sz w:val="24"/>
                <w:szCs w:val="24"/>
                <w:lang w:val="ru-RU"/>
              </w:rPr>
              <w:lastRenderedPageBreak/>
              <w:t xml:space="preserve">декоративно-прикладного творчества: шитье, вышивка, аппликация и т.п. Поэтому программный материал могут освоить и дети с ОВЗ, желающие заниматься данным видом творчества и не имеющие противопоказаний. </w:t>
            </w:r>
          </w:p>
          <w:p w:rsidR="00F97B75" w:rsidRPr="00F97B75" w:rsidRDefault="00F97B75" w:rsidP="0088356B">
            <w:pPr>
              <w:pStyle w:val="2"/>
              <w:tabs>
                <w:tab w:val="left" w:pos="10204"/>
              </w:tabs>
              <w:spacing w:before="0"/>
              <w:ind w:left="90" w:right="-2"/>
              <w:outlineLvl w:val="1"/>
              <w:rPr>
                <w:i w:val="0"/>
                <w:sz w:val="24"/>
                <w:szCs w:val="24"/>
                <w:lang w:val="ru-RU"/>
              </w:rPr>
            </w:pPr>
            <w:r w:rsidRPr="00F97B75">
              <w:rPr>
                <w:b w:val="0"/>
                <w:i w:val="0"/>
                <w:sz w:val="24"/>
                <w:szCs w:val="24"/>
                <w:lang w:val="ru-RU"/>
              </w:rPr>
              <w:t xml:space="preserve">Кроме того, совместное обучение детей с ОВЗ и обычных здоровых детей формирует толерантное отношение к людям с особенностями, позволяет ускорить процесс социализации детей с особыми образовательными потребностями.    </w:t>
            </w:r>
          </w:p>
          <w:p w:rsidR="00F97B75" w:rsidRPr="00F97B75" w:rsidRDefault="00F97B75" w:rsidP="0088356B">
            <w:pPr>
              <w:shd w:val="clear" w:color="auto" w:fill="FFFFFF"/>
              <w:ind w:left="90" w:right="34"/>
              <w:contextualSpacing/>
              <w:jc w:val="both"/>
              <w:rPr>
                <w:sz w:val="24"/>
                <w:szCs w:val="24"/>
                <w:lang w:val="ru-RU"/>
              </w:rPr>
            </w:pPr>
            <w:r w:rsidRPr="00F97B75">
              <w:rPr>
                <w:sz w:val="24"/>
                <w:szCs w:val="24"/>
                <w:lang w:val="ru-RU"/>
              </w:rPr>
              <w:t xml:space="preserve">Создание игрушки – это творческий процесс, где ребенок приобретает знания и овладевает различными видами ручных и машинных работ, которые в дальнейшем будут иметь очень широкое применение в его практической деятельности. Программа позволяет </w:t>
            </w:r>
            <w:r w:rsidRPr="00F97B75">
              <w:rPr>
                <w:spacing w:val="16"/>
                <w:sz w:val="24"/>
                <w:szCs w:val="24"/>
                <w:lang w:val="ru-RU"/>
              </w:rPr>
              <w:t xml:space="preserve">приобрести навыки </w:t>
            </w:r>
            <w:r w:rsidRPr="00F97B75">
              <w:rPr>
                <w:spacing w:val="4"/>
                <w:sz w:val="24"/>
                <w:szCs w:val="24"/>
                <w:lang w:val="ru-RU"/>
              </w:rPr>
              <w:t xml:space="preserve">конструкторской, учебно-исследовательской работы, опыт работы в </w:t>
            </w:r>
            <w:r w:rsidRPr="00F97B75">
              <w:rPr>
                <w:spacing w:val="-4"/>
                <w:sz w:val="24"/>
                <w:szCs w:val="24"/>
                <w:lang w:val="ru-RU"/>
              </w:rPr>
              <w:t>коллективе, умение выслушивать и воспринимать чужую точку зрения</w:t>
            </w:r>
            <w:r w:rsidRPr="00F97B75">
              <w:rPr>
                <w:sz w:val="24"/>
                <w:szCs w:val="24"/>
                <w:lang w:val="ru-RU"/>
              </w:rPr>
              <w:t xml:space="preserve">. </w:t>
            </w:r>
          </w:p>
        </w:tc>
      </w:tr>
      <w:tr w:rsidR="00F97B75" w:rsidRPr="0053595E" w:rsidTr="0088356B">
        <w:trPr>
          <w:trHeight w:val="711"/>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8</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Pr>
                <w:sz w:val="24"/>
                <w:szCs w:val="24"/>
              </w:rPr>
              <w:t>Театральное</w:t>
            </w:r>
            <w:proofErr w:type="spellEnd"/>
            <w:r>
              <w:rPr>
                <w:sz w:val="24"/>
                <w:szCs w:val="24"/>
              </w:rPr>
              <w:t xml:space="preserve"> </w:t>
            </w:r>
            <w:proofErr w:type="spellStart"/>
            <w:r>
              <w:rPr>
                <w:sz w:val="24"/>
                <w:szCs w:val="24"/>
              </w:rPr>
              <w:t>искусство</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Щербинина</w:t>
            </w:r>
            <w:proofErr w:type="spellEnd"/>
            <w:r>
              <w:rPr>
                <w:sz w:val="24"/>
                <w:szCs w:val="24"/>
              </w:rPr>
              <w:t xml:space="preserve"> Т.В.</w:t>
            </w:r>
          </w:p>
        </w:tc>
        <w:tc>
          <w:tcPr>
            <w:tcW w:w="9128" w:type="dxa"/>
          </w:tcPr>
          <w:p w:rsidR="00F97B75" w:rsidRPr="00F97B75" w:rsidRDefault="00F97B75" w:rsidP="0088356B">
            <w:pPr>
              <w:pStyle w:val="a9"/>
              <w:ind w:left="90"/>
              <w:jc w:val="both"/>
              <w:rPr>
                <w:rFonts w:ascii="Times New Roman" w:hAnsi="Times New Roman" w:cs="Times New Roman"/>
                <w:sz w:val="24"/>
                <w:szCs w:val="24"/>
                <w:lang w:val="ru-RU"/>
              </w:rPr>
            </w:pPr>
            <w:r w:rsidRPr="00F97B75">
              <w:rPr>
                <w:rFonts w:ascii="Times New Roman" w:hAnsi="Times New Roman" w:cs="Times New Roman"/>
                <w:color w:val="000000"/>
                <w:sz w:val="24"/>
                <w:szCs w:val="24"/>
                <w:lang w:val="ru-RU"/>
              </w:rPr>
              <w:t xml:space="preserve">Дополнительная общеобразовательная общеразвивающая программа </w:t>
            </w:r>
            <w:r w:rsidRPr="00F97B75">
              <w:rPr>
                <w:rFonts w:ascii="Times New Roman" w:hAnsi="Times New Roman" w:cs="Times New Roman"/>
                <w:sz w:val="24"/>
                <w:szCs w:val="24"/>
                <w:lang w:val="ru-RU"/>
              </w:rPr>
              <w:t>«Театральное искусство</w:t>
            </w:r>
            <w:r w:rsidRPr="00F97B75">
              <w:rPr>
                <w:rFonts w:ascii="Times New Roman" w:hAnsi="Times New Roman" w:cs="Times New Roman"/>
                <w:color w:val="000000"/>
                <w:sz w:val="24"/>
                <w:szCs w:val="24"/>
                <w:lang w:val="ru-RU"/>
              </w:rPr>
              <w:t>» предназначена для приобщения детей к театральному искусству, обучению их основам мастерства, помощи в совершенствовании своих знаний и навыков театрализации. При этом большое внимание уделяется упражнениям специальной театральной подготовки.</w:t>
            </w:r>
          </w:p>
          <w:p w:rsidR="00F97B75" w:rsidRPr="00F97B75" w:rsidRDefault="00F97B75" w:rsidP="0088356B">
            <w:pPr>
              <w:pStyle w:val="a9"/>
              <w:ind w:left="90"/>
              <w:jc w:val="both"/>
              <w:rPr>
                <w:rFonts w:ascii="Times New Roman" w:hAnsi="Times New Roman" w:cs="Times New Roman"/>
                <w:sz w:val="24"/>
                <w:szCs w:val="24"/>
                <w:lang w:val="ru-RU"/>
              </w:rPr>
            </w:pPr>
            <w:r w:rsidRPr="00F97B75">
              <w:rPr>
                <w:rFonts w:ascii="Times New Roman" w:hAnsi="Times New Roman" w:cs="Times New Roman"/>
                <w:sz w:val="24"/>
                <w:szCs w:val="24"/>
                <w:u w:val="single"/>
                <w:lang w:val="ru-RU"/>
              </w:rPr>
              <w:t>В</w:t>
            </w:r>
            <w:r w:rsidRPr="00F97B75">
              <w:rPr>
                <w:rFonts w:ascii="Times New Roman" w:hAnsi="Times New Roman" w:cs="Times New Roman"/>
                <w:sz w:val="24"/>
                <w:szCs w:val="24"/>
                <w:lang w:val="ru-RU"/>
              </w:rPr>
              <w:t>ключая в себя четыре основных аспекта сценического творчества (история, речь, движение, актерское мастерство), программа направлена на развитие способностей каждого обучающегося, на развитие социальной одаренности, на формирование социальной компетентности. В процессе обучения у детей развиваются не только интеллектуальные и творческие способности, но и воспитываются определённые качества личности. Появляется оптимизм, потому что с помощью педагога дети учатся организовывать свой досуг весело, интересно, обретают бодрый эмоциональный настрой. Деятельная дружественная атмосфера в коллективе помогает пробудить у них чувство радости от общения друг с другом, интерес к жизни других людей.</w:t>
            </w:r>
          </w:p>
        </w:tc>
      </w:tr>
      <w:tr w:rsidR="00F97B75" w:rsidRPr="0053595E" w:rsidTr="0088356B">
        <w:trPr>
          <w:trHeight w:val="2270"/>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9</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Pr>
                <w:sz w:val="24"/>
                <w:szCs w:val="24"/>
              </w:rPr>
              <w:t>Дошкольный</w:t>
            </w:r>
            <w:proofErr w:type="spellEnd"/>
            <w:r>
              <w:rPr>
                <w:sz w:val="24"/>
                <w:szCs w:val="24"/>
              </w:rPr>
              <w:t xml:space="preserve"> </w:t>
            </w:r>
            <w:proofErr w:type="spellStart"/>
            <w:r>
              <w:rPr>
                <w:sz w:val="24"/>
                <w:szCs w:val="24"/>
              </w:rPr>
              <w:t>фольклор</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Любовенко</w:t>
            </w:r>
            <w:proofErr w:type="spellEnd"/>
            <w:r>
              <w:rPr>
                <w:sz w:val="24"/>
                <w:szCs w:val="24"/>
              </w:rPr>
              <w:t xml:space="preserve"> Н.И.</w:t>
            </w:r>
          </w:p>
        </w:tc>
        <w:tc>
          <w:tcPr>
            <w:tcW w:w="9128" w:type="dxa"/>
          </w:tcPr>
          <w:p w:rsidR="00F97B75" w:rsidRPr="00F97B75" w:rsidRDefault="00F97B75" w:rsidP="0088356B">
            <w:pPr>
              <w:shd w:val="clear" w:color="auto" w:fill="FFFFFF"/>
              <w:ind w:left="90"/>
              <w:rPr>
                <w:sz w:val="24"/>
                <w:szCs w:val="24"/>
                <w:lang w:val="ru-RU" w:eastAsia="ru-RU"/>
              </w:rPr>
            </w:pPr>
            <w:r w:rsidRPr="00F97B75">
              <w:rPr>
                <w:color w:val="000000"/>
                <w:sz w:val="24"/>
                <w:szCs w:val="24"/>
                <w:lang w:val="ru-RU" w:eastAsia="ru-RU"/>
              </w:rPr>
              <w:t xml:space="preserve">Дополнительная общеобразовательная общеразвивающая </w:t>
            </w:r>
            <w:r w:rsidRPr="00DA3191">
              <w:rPr>
                <w:color w:val="000000"/>
                <w:sz w:val="24"/>
                <w:szCs w:val="24"/>
                <w:lang w:eastAsia="ru-RU"/>
              </w:rPr>
              <w:t> </w:t>
            </w:r>
            <w:r w:rsidRPr="00F97B75">
              <w:rPr>
                <w:color w:val="000000"/>
                <w:sz w:val="24"/>
                <w:szCs w:val="24"/>
                <w:lang w:val="ru-RU" w:eastAsia="ru-RU"/>
              </w:rPr>
              <w:t>программа «Дошкольный фольклор» предназначена для приобщения старших дошкольников, посещающих детский сад, к русской традиционной культуре в условиях дополнительного образования и</w:t>
            </w:r>
            <w:r w:rsidRPr="00F97B75">
              <w:rPr>
                <w:b/>
                <w:bCs/>
                <w:color w:val="000000"/>
                <w:sz w:val="24"/>
                <w:szCs w:val="24"/>
                <w:lang w:val="ru-RU" w:eastAsia="ru-RU"/>
              </w:rPr>
              <w:t xml:space="preserve"> </w:t>
            </w:r>
            <w:r w:rsidRPr="00DA3191">
              <w:rPr>
                <w:color w:val="000000"/>
                <w:sz w:val="24"/>
                <w:szCs w:val="24"/>
                <w:lang w:eastAsia="ru-RU"/>
              </w:rPr>
              <w:t> </w:t>
            </w:r>
            <w:r w:rsidRPr="00F97B75">
              <w:rPr>
                <w:color w:val="000000"/>
                <w:sz w:val="24"/>
                <w:szCs w:val="24"/>
                <w:lang w:val="ru-RU" w:eastAsia="ru-RU"/>
              </w:rPr>
              <w:t xml:space="preserve">реализуется </w:t>
            </w:r>
            <w:r w:rsidRPr="00F97B75">
              <w:rPr>
                <w:bCs/>
                <w:color w:val="000000"/>
                <w:sz w:val="24"/>
                <w:szCs w:val="24"/>
                <w:lang w:val="ru-RU" w:eastAsia="ru-RU"/>
              </w:rPr>
              <w:t>в сетевой форме.</w:t>
            </w:r>
            <w:r w:rsidRPr="005A10B2">
              <w:rPr>
                <w:bCs/>
                <w:color w:val="000000"/>
                <w:sz w:val="24"/>
                <w:szCs w:val="24"/>
                <w:lang w:eastAsia="ru-RU"/>
              </w:rPr>
              <w:t> </w:t>
            </w:r>
          </w:p>
          <w:p w:rsidR="00F97B75" w:rsidRPr="00F97B75" w:rsidRDefault="00F97B75" w:rsidP="0088356B">
            <w:pPr>
              <w:shd w:val="clear" w:color="auto" w:fill="FFFFFF"/>
              <w:ind w:left="90" w:right="60"/>
              <w:jc w:val="both"/>
              <w:rPr>
                <w:sz w:val="24"/>
                <w:szCs w:val="24"/>
                <w:lang w:val="ru-RU" w:eastAsia="ru-RU"/>
              </w:rPr>
            </w:pPr>
            <w:r w:rsidRPr="00F97B75">
              <w:rPr>
                <w:color w:val="000000"/>
                <w:sz w:val="24"/>
                <w:szCs w:val="24"/>
                <w:lang w:val="ru-RU" w:eastAsia="ru-RU"/>
              </w:rPr>
              <w:t xml:space="preserve">Сегодня приобщение детей к народной культуре становится актуальной задачей. Фольклор – коллективное творчество народа, вобравшее в себя его вековой жизненный опыт и знание. Обращение к фольклору сегодня имеет глубокий социальный смысл, являясь средством эстетического, нравственного и патриотического воспитания детей. </w:t>
            </w:r>
            <w:r w:rsidRPr="00DA3191">
              <w:rPr>
                <w:color w:val="000000"/>
                <w:sz w:val="24"/>
                <w:szCs w:val="24"/>
                <w:lang w:eastAsia="ru-RU"/>
              </w:rPr>
              <w:t> </w:t>
            </w:r>
          </w:p>
          <w:p w:rsidR="00F97B75" w:rsidRPr="00F97B75" w:rsidRDefault="00F97B75" w:rsidP="0088356B">
            <w:pPr>
              <w:shd w:val="clear" w:color="auto" w:fill="FFFFFF"/>
              <w:ind w:left="90" w:right="60"/>
              <w:jc w:val="both"/>
              <w:rPr>
                <w:sz w:val="24"/>
                <w:szCs w:val="24"/>
                <w:lang w:val="ru-RU" w:eastAsia="ru-RU"/>
              </w:rPr>
            </w:pPr>
            <w:r w:rsidRPr="00F97B75">
              <w:rPr>
                <w:color w:val="000000"/>
                <w:sz w:val="24"/>
                <w:szCs w:val="24"/>
                <w:lang w:val="ru-RU" w:eastAsia="ru-RU"/>
              </w:rPr>
              <w:t>Многочисленные исследования показали, что</w:t>
            </w:r>
            <w:r w:rsidRPr="00DA3191">
              <w:rPr>
                <w:color w:val="000000"/>
                <w:sz w:val="24"/>
                <w:szCs w:val="24"/>
                <w:lang w:eastAsia="ru-RU"/>
              </w:rPr>
              <w:t> </w:t>
            </w:r>
            <w:r w:rsidRPr="00F97B75">
              <w:rPr>
                <w:color w:val="000000"/>
                <w:sz w:val="24"/>
                <w:szCs w:val="24"/>
                <w:lang w:val="ru-RU" w:eastAsia="ru-RU"/>
              </w:rPr>
              <w:t>музыкальный фольклор</w:t>
            </w:r>
            <w:r w:rsidRPr="00DA3191">
              <w:rPr>
                <w:color w:val="000000"/>
                <w:sz w:val="24"/>
                <w:szCs w:val="24"/>
                <w:lang w:eastAsia="ru-RU"/>
              </w:rPr>
              <w:t> </w:t>
            </w:r>
            <w:r w:rsidRPr="00F97B75">
              <w:rPr>
                <w:color w:val="000000"/>
                <w:sz w:val="24"/>
                <w:szCs w:val="24"/>
                <w:lang w:val="ru-RU" w:eastAsia="ru-RU"/>
              </w:rPr>
              <w:t>является видом деятельности, интересным для детей дошкольного возраста.</w:t>
            </w:r>
            <w:r w:rsidRPr="00DA3191">
              <w:rPr>
                <w:b/>
                <w:bCs/>
                <w:color w:val="000000"/>
                <w:sz w:val="24"/>
                <w:szCs w:val="24"/>
                <w:lang w:eastAsia="ru-RU"/>
              </w:rPr>
              <w:t> </w:t>
            </w:r>
            <w:r w:rsidRPr="00F97B75">
              <w:rPr>
                <w:color w:val="000000"/>
                <w:sz w:val="24"/>
                <w:szCs w:val="24"/>
                <w:lang w:val="ru-RU" w:eastAsia="ru-RU"/>
              </w:rPr>
              <w:t>Фольклор</w:t>
            </w:r>
            <w:r w:rsidRPr="00DA3191">
              <w:rPr>
                <w:color w:val="000000"/>
                <w:sz w:val="24"/>
                <w:szCs w:val="24"/>
                <w:lang w:eastAsia="ru-RU"/>
              </w:rPr>
              <w:t> </w:t>
            </w:r>
            <w:r w:rsidRPr="00F97B75">
              <w:rPr>
                <w:color w:val="000000"/>
                <w:sz w:val="24"/>
                <w:szCs w:val="24"/>
                <w:lang w:val="ru-RU" w:eastAsia="ru-RU"/>
              </w:rPr>
              <w:t>увлекает детей яркими поэтическими образами, вызывает у них положительные эмоции, укрепляет святое, жизнерадостное восприятие жизни, помогает понять, что хорошо и что плохо, что красиво и что некрасиво. Фольклор даёт им самые главные и простые понятия о жизни, о людях.</w:t>
            </w:r>
          </w:p>
        </w:tc>
      </w:tr>
      <w:tr w:rsidR="00F97B75" w:rsidRPr="0053595E" w:rsidTr="0088356B">
        <w:trPr>
          <w:trHeight w:val="1407"/>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t>10.</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Звонкие</w:t>
            </w:r>
            <w:proofErr w:type="spellEnd"/>
            <w:r w:rsidRPr="0053595E">
              <w:rPr>
                <w:sz w:val="24"/>
                <w:szCs w:val="24"/>
              </w:rPr>
              <w:t xml:space="preserve"> </w:t>
            </w:r>
            <w:proofErr w:type="spellStart"/>
            <w:r w:rsidRPr="0053595E">
              <w:rPr>
                <w:sz w:val="24"/>
                <w:szCs w:val="24"/>
              </w:rPr>
              <w:t>голоса</w:t>
            </w:r>
            <w:proofErr w:type="spellEnd"/>
            <w:r w:rsidRPr="0053595E">
              <w:rPr>
                <w:sz w:val="24"/>
                <w:szCs w:val="24"/>
              </w:rPr>
              <w:t xml:space="preserve"> (</w:t>
            </w:r>
            <w:proofErr w:type="spellStart"/>
            <w:r w:rsidRPr="0053595E">
              <w:rPr>
                <w:sz w:val="24"/>
                <w:szCs w:val="24"/>
              </w:rPr>
              <w:t>вокал</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Любовенко</w:t>
            </w:r>
            <w:proofErr w:type="spellEnd"/>
            <w:r>
              <w:rPr>
                <w:sz w:val="24"/>
                <w:szCs w:val="24"/>
              </w:rPr>
              <w:t xml:space="preserve"> Н.И.</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«Звонкие голоса» (вокал) художественной направленности предназначена для детей от 6 до 17 лет.</w:t>
            </w:r>
            <w:r w:rsidRPr="0053595E">
              <w:t> </w:t>
            </w:r>
            <w:r w:rsidRPr="00F97B75">
              <w:rPr>
                <w:lang w:val="ru-RU"/>
              </w:rPr>
              <w:t>Программа направлена на развитие интересов детей, желающих получить навыки красивого, содержательного, осмысленного и эмоционального пения.</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Занятия вокалом не только развивают художественные способности детей, формируют эстетический вкус, но и способствуют улучшению физического и эмоционального состояния детей. В певческой деятельности происходит творческое самовыражение детей. В процессе занятий у детей повышается интерес к вокальной музыке, ребенок учится сам исполнять вокальные произведения и тем самым расширяет свой кругозор, формирует знания в области музыкального искусства, приобщается к общечеловеческим ценностям.</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 мотивирует учащихся к участию в конкурсах, где они могут удовлетворить свои личностные потребности быть увиденными и услышанными, обогатить свой вокальный опыт, получая яркие эмоциональные впечатления.</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Данная программа предполагает достаточную свободу в выборе репертуара.</w:t>
            </w:r>
          </w:p>
        </w:tc>
      </w:tr>
      <w:tr w:rsidR="00F97B75" w:rsidRPr="0053595E" w:rsidTr="0088356B">
        <w:trPr>
          <w:trHeight w:val="1407"/>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lastRenderedPageBreak/>
              <w:t>11.</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Звонкие</w:t>
            </w:r>
            <w:proofErr w:type="spellEnd"/>
            <w:r w:rsidRPr="0053595E">
              <w:rPr>
                <w:sz w:val="24"/>
                <w:szCs w:val="24"/>
              </w:rPr>
              <w:t xml:space="preserve"> </w:t>
            </w:r>
            <w:proofErr w:type="spellStart"/>
            <w:r w:rsidRPr="0053595E">
              <w:rPr>
                <w:sz w:val="24"/>
                <w:szCs w:val="24"/>
              </w:rPr>
              <w:t>голоса</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Любовенко</w:t>
            </w:r>
            <w:proofErr w:type="spellEnd"/>
            <w:r>
              <w:rPr>
                <w:sz w:val="24"/>
                <w:szCs w:val="24"/>
              </w:rPr>
              <w:t xml:space="preserve"> Н.И.</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«Звонкие голоса+» художественной направленности является продолжением программы «Звонкие голоса» (вокал) и рассчитана на детей от 6 до 17 лет. Программа предназначена для обучения пению не только сольно, но и в составе ансамбля, что позволяет развивать коммуникативные и социальные навыки учащихся.</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Занятия вокалом не только развивают художественные способности детей, формируют эстетический вкус, но и способствуют улучшению физического и эмоционального состояния детей. В певческой деятельности происходит творческое самовыражение детей. В процессе занятий у детей повышается интерес к вокальной музыке, ребенок учится сам исполнять вокальные произведения и тем самым расширяет свой кругозор, формирует знания в области музыкального искусства, приобщается к общечеловеческим ценностям.</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Каждому ребенку предоставляется возможность проявить себя, участвуя в ансамблевом пении, как совместном действии, что способствует преодолению проявлений индивидуализма. С целью решения воспитательных задач предусматривается тесное взаимодействие с родителями учащихся, которые принимают активное участие в подготовке детей к выступлениям, оценивают результаты их деятельности.</w:t>
            </w:r>
          </w:p>
        </w:tc>
      </w:tr>
      <w:tr w:rsidR="00F97B75" w:rsidRPr="0053595E" w:rsidTr="0088356B">
        <w:trPr>
          <w:trHeight w:val="556"/>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t>12.</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Pr>
                <w:sz w:val="24"/>
                <w:szCs w:val="24"/>
              </w:rPr>
              <w:t>Фольклорный</w:t>
            </w:r>
            <w:proofErr w:type="spellEnd"/>
            <w:r>
              <w:rPr>
                <w:sz w:val="24"/>
                <w:szCs w:val="24"/>
              </w:rPr>
              <w:t xml:space="preserve"> </w:t>
            </w:r>
            <w:proofErr w:type="spellStart"/>
            <w:r>
              <w:rPr>
                <w:sz w:val="24"/>
                <w:szCs w:val="24"/>
              </w:rPr>
              <w:t>ансамбль</w:t>
            </w:r>
            <w:proofErr w:type="spellEnd"/>
            <w:r>
              <w:rPr>
                <w:sz w:val="24"/>
                <w:szCs w:val="24"/>
              </w:rPr>
              <w:t xml:space="preserve"> «</w:t>
            </w:r>
            <w:proofErr w:type="spellStart"/>
            <w:r>
              <w:rPr>
                <w:sz w:val="24"/>
                <w:szCs w:val="24"/>
              </w:rPr>
              <w:t>Колядки</w:t>
            </w:r>
            <w:proofErr w:type="spellEnd"/>
            <w:r>
              <w:rPr>
                <w:sz w:val="24"/>
                <w:szCs w:val="24"/>
              </w:rPr>
              <w:t>»</w:t>
            </w:r>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Любовенко</w:t>
            </w:r>
            <w:proofErr w:type="spellEnd"/>
            <w:r>
              <w:rPr>
                <w:sz w:val="24"/>
                <w:szCs w:val="24"/>
              </w:rPr>
              <w:t xml:space="preserve"> Н.И.</w:t>
            </w:r>
          </w:p>
        </w:tc>
        <w:tc>
          <w:tcPr>
            <w:tcW w:w="9128" w:type="dxa"/>
          </w:tcPr>
          <w:p w:rsidR="00F97B75" w:rsidRPr="00F97B75" w:rsidRDefault="00F97B75" w:rsidP="0088356B">
            <w:pPr>
              <w:jc w:val="both"/>
              <w:rPr>
                <w:sz w:val="24"/>
                <w:szCs w:val="24"/>
                <w:lang w:val="ru-RU" w:eastAsia="ru-RU"/>
              </w:rPr>
            </w:pPr>
            <w:r w:rsidRPr="00F97B75">
              <w:rPr>
                <w:color w:val="000000"/>
                <w:sz w:val="24"/>
                <w:szCs w:val="24"/>
                <w:lang w:val="ru-RU" w:eastAsia="ru-RU"/>
              </w:rPr>
              <w:t>Дополнительная общеобразовательная общеразвивающая программа «Фольклорный ансамбль «Колядки» создана</w:t>
            </w:r>
            <w:r w:rsidRPr="004F1998">
              <w:rPr>
                <w:color w:val="000000"/>
                <w:sz w:val="24"/>
                <w:szCs w:val="24"/>
                <w:lang w:eastAsia="ru-RU"/>
              </w:rPr>
              <w:t> </w:t>
            </w:r>
            <w:r w:rsidRPr="00F97B75">
              <w:rPr>
                <w:color w:val="000000"/>
                <w:sz w:val="24"/>
                <w:szCs w:val="24"/>
                <w:lang w:val="ru-RU" w:eastAsia="ru-RU"/>
              </w:rPr>
              <w:t xml:space="preserve"> для развития нравственного и эстетического воспитания, развития творческих способностей подрастающего поколения, сохранения культуры наших предков, преемственности поколений, приобщения к национальным жизненным истокам.</w:t>
            </w:r>
          </w:p>
          <w:p w:rsidR="00F97B75" w:rsidRPr="00F97B75" w:rsidRDefault="00F97B75" w:rsidP="0088356B">
            <w:pPr>
              <w:jc w:val="both"/>
              <w:rPr>
                <w:lang w:val="ru-RU"/>
              </w:rPr>
            </w:pPr>
            <w:r w:rsidRPr="00F97B75">
              <w:rPr>
                <w:color w:val="000000"/>
                <w:sz w:val="24"/>
                <w:szCs w:val="24"/>
                <w:lang w:val="ru-RU" w:eastAsia="ru-RU"/>
              </w:rPr>
              <w:t>Сочетая возможности нескольких видов искусств – музыки, танца, литературы и актерской игры, занятия обладают огромной силой воздействия на эмоциональный мир ребенка. Занимаясь по данной программе, обучающийся начинает лучше воспринимать смысл отдельных действий людей, тоньше улавливать значение человеческой речи, разнообразие её интонационных оттенков, вернее оценивать действия окружающих их людей, собственные поступки. Разбуженные эстетические чувства, обогащение нравственного мира способствуют развитию в юном актере творческих способностей, которые найдут выход в труде, в отношениях со сверстниками и взрослыми, в обретении активной жизненной позиции.</w:t>
            </w:r>
          </w:p>
        </w:tc>
      </w:tr>
      <w:tr w:rsidR="00F97B75" w:rsidRPr="0053595E" w:rsidTr="0088356B">
        <w:trPr>
          <w:trHeight w:val="556"/>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13.</w:t>
            </w:r>
          </w:p>
        </w:tc>
        <w:tc>
          <w:tcPr>
            <w:tcW w:w="2760" w:type="dxa"/>
          </w:tcPr>
          <w:p w:rsidR="00F97B75" w:rsidRPr="0053595E" w:rsidRDefault="00F97B75" w:rsidP="0088356B">
            <w:pPr>
              <w:pStyle w:val="TableParagraph"/>
              <w:tabs>
                <w:tab w:val="left" w:pos="15138"/>
              </w:tabs>
              <w:ind w:right="-30"/>
              <w:jc w:val="center"/>
              <w:rPr>
                <w:sz w:val="24"/>
                <w:szCs w:val="24"/>
              </w:rPr>
            </w:pPr>
            <w:r>
              <w:rPr>
                <w:sz w:val="24"/>
                <w:szCs w:val="24"/>
              </w:rPr>
              <w:t>«</w:t>
            </w:r>
            <w:proofErr w:type="spellStart"/>
            <w:r>
              <w:rPr>
                <w:sz w:val="24"/>
                <w:szCs w:val="24"/>
              </w:rPr>
              <w:t>Школьная</w:t>
            </w:r>
            <w:proofErr w:type="spellEnd"/>
            <w:r>
              <w:rPr>
                <w:sz w:val="24"/>
                <w:szCs w:val="24"/>
              </w:rPr>
              <w:t xml:space="preserve"> </w:t>
            </w:r>
            <w:proofErr w:type="spellStart"/>
            <w:r>
              <w:rPr>
                <w:sz w:val="24"/>
                <w:szCs w:val="24"/>
              </w:rPr>
              <w:t>агитбригада</w:t>
            </w:r>
            <w:proofErr w:type="spellEnd"/>
            <w:r>
              <w:rPr>
                <w:sz w:val="24"/>
                <w:szCs w:val="24"/>
              </w:rPr>
              <w:t>»</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Любовенко</w:t>
            </w:r>
            <w:proofErr w:type="spellEnd"/>
            <w:r>
              <w:rPr>
                <w:sz w:val="24"/>
                <w:szCs w:val="24"/>
              </w:rPr>
              <w:t xml:space="preserve"> Н.И.</w:t>
            </w:r>
          </w:p>
        </w:tc>
        <w:tc>
          <w:tcPr>
            <w:tcW w:w="9128" w:type="dxa"/>
          </w:tcPr>
          <w:p w:rsidR="00F97B75" w:rsidRPr="00F97B75" w:rsidRDefault="00F97B75" w:rsidP="0088356B">
            <w:pPr>
              <w:jc w:val="both"/>
              <w:rPr>
                <w:sz w:val="24"/>
                <w:szCs w:val="24"/>
                <w:lang w:val="ru-RU" w:eastAsia="ru-RU"/>
              </w:rPr>
            </w:pPr>
            <w:proofErr w:type="gramStart"/>
            <w:r w:rsidRPr="00F97B75">
              <w:rPr>
                <w:color w:val="000000"/>
                <w:sz w:val="24"/>
                <w:szCs w:val="24"/>
                <w:lang w:val="ru-RU" w:eastAsia="ru-RU"/>
              </w:rPr>
              <w:t>Дополнительная общеобразовательная общеразвивающая программа «Школьная агитбригада» предназначена для</w:t>
            </w:r>
            <w:r w:rsidRPr="00D56C46">
              <w:rPr>
                <w:color w:val="000000"/>
                <w:sz w:val="24"/>
                <w:szCs w:val="24"/>
                <w:lang w:eastAsia="ru-RU"/>
              </w:rPr>
              <w:t> </w:t>
            </w:r>
            <w:r w:rsidRPr="00F97B75">
              <w:rPr>
                <w:color w:val="000000"/>
                <w:sz w:val="24"/>
                <w:szCs w:val="24"/>
                <w:lang w:val="ru-RU" w:eastAsia="ru-RU"/>
              </w:rPr>
              <w:t xml:space="preserve"> учащихся</w:t>
            </w:r>
            <w:r w:rsidRPr="00D56C46">
              <w:rPr>
                <w:color w:val="000000"/>
                <w:sz w:val="24"/>
                <w:szCs w:val="24"/>
                <w:lang w:eastAsia="ru-RU"/>
              </w:rPr>
              <w:t> </w:t>
            </w:r>
            <w:r w:rsidRPr="00F97B75">
              <w:rPr>
                <w:color w:val="000000"/>
                <w:sz w:val="24"/>
                <w:szCs w:val="24"/>
                <w:lang w:val="ru-RU" w:eastAsia="ru-RU"/>
              </w:rPr>
              <w:t xml:space="preserve"> средних классов </w:t>
            </w:r>
            <w:r w:rsidRPr="00F97B75">
              <w:rPr>
                <w:sz w:val="24"/>
                <w:szCs w:val="24"/>
                <w:lang w:val="ru-RU"/>
              </w:rPr>
              <w:t xml:space="preserve">МОУ Романовская СОШ  Романовского района Саратовской области имени И.В. </w:t>
            </w:r>
            <w:proofErr w:type="spellStart"/>
            <w:r w:rsidRPr="00F97B75">
              <w:rPr>
                <w:sz w:val="24"/>
                <w:szCs w:val="24"/>
                <w:lang w:val="ru-RU"/>
              </w:rPr>
              <w:t>Серещенко</w:t>
            </w:r>
            <w:proofErr w:type="spellEnd"/>
            <w:r w:rsidRPr="00F97B75">
              <w:rPr>
                <w:sz w:val="24"/>
                <w:szCs w:val="24"/>
                <w:lang w:val="ru-RU"/>
              </w:rPr>
              <w:t xml:space="preserve"> </w:t>
            </w:r>
            <w:r w:rsidRPr="00F97B75">
              <w:rPr>
                <w:color w:val="000000"/>
                <w:sz w:val="24"/>
                <w:szCs w:val="24"/>
                <w:lang w:val="ru-RU" w:eastAsia="ru-RU"/>
              </w:rPr>
              <w:t>и направлена на обучение их основам различных видов исполнения музыкальных произведений, декламации художественного чтения, обеспечивает гармонию физического и интеллектуального развития ребенка, способствует развитию полноценной личности с развитыми творческими способностями, профессиональными умениями и человеческими качествами.</w:t>
            </w:r>
            <w:r w:rsidRPr="00D56C46">
              <w:rPr>
                <w:color w:val="000000"/>
                <w:sz w:val="24"/>
                <w:szCs w:val="24"/>
                <w:lang w:eastAsia="ru-RU"/>
              </w:rPr>
              <w:t> </w:t>
            </w:r>
            <w:proofErr w:type="gramEnd"/>
          </w:p>
          <w:p w:rsidR="00F97B75" w:rsidRPr="00F97B75" w:rsidRDefault="00F97B75" w:rsidP="0088356B">
            <w:pPr>
              <w:jc w:val="both"/>
              <w:rPr>
                <w:sz w:val="24"/>
                <w:szCs w:val="24"/>
                <w:lang w:val="ru-RU"/>
              </w:rPr>
            </w:pPr>
            <w:r w:rsidRPr="00F97B75">
              <w:rPr>
                <w:sz w:val="24"/>
                <w:szCs w:val="24"/>
                <w:lang w:val="ru-RU"/>
              </w:rPr>
              <w:t>Программа реализуется в сетевой форме. Основной учебной базой для проведения занятий кружка «</w:t>
            </w:r>
            <w:r w:rsidRPr="00F97B75">
              <w:rPr>
                <w:color w:val="000000"/>
                <w:sz w:val="24"/>
                <w:szCs w:val="24"/>
                <w:lang w:val="ru-RU" w:eastAsia="ru-RU"/>
              </w:rPr>
              <w:t>Школьная агитбригада</w:t>
            </w:r>
            <w:r w:rsidRPr="00F97B75">
              <w:rPr>
                <w:sz w:val="24"/>
                <w:szCs w:val="24"/>
                <w:lang w:val="ru-RU"/>
              </w:rPr>
              <w:t>» является класс вокала в МУ ДО «</w:t>
            </w:r>
            <w:proofErr w:type="spellStart"/>
            <w:r w:rsidRPr="00F97B75">
              <w:rPr>
                <w:sz w:val="24"/>
                <w:szCs w:val="24"/>
                <w:lang w:val="ru-RU"/>
              </w:rPr>
              <w:t>ДПиШ</w:t>
            </w:r>
            <w:proofErr w:type="spellEnd"/>
            <w:r w:rsidRPr="00F97B75">
              <w:rPr>
                <w:sz w:val="24"/>
                <w:szCs w:val="24"/>
                <w:lang w:val="ru-RU"/>
              </w:rPr>
              <w:t xml:space="preserve">» </w:t>
            </w:r>
            <w:proofErr w:type="spellStart"/>
            <w:r w:rsidRPr="00F97B75">
              <w:rPr>
                <w:sz w:val="24"/>
                <w:szCs w:val="24"/>
                <w:lang w:val="ru-RU"/>
              </w:rPr>
              <w:t>р.п</w:t>
            </w:r>
            <w:proofErr w:type="spellEnd"/>
            <w:r w:rsidRPr="00F97B75">
              <w:rPr>
                <w:sz w:val="24"/>
                <w:szCs w:val="24"/>
                <w:lang w:val="ru-RU"/>
              </w:rPr>
              <w:t xml:space="preserve">. Романовка, местом выступлений – актовый зал МОУ Романовская СОШ  Романовского района Саратовской области имени И.В. </w:t>
            </w:r>
            <w:proofErr w:type="spellStart"/>
            <w:r w:rsidRPr="00F97B75">
              <w:rPr>
                <w:sz w:val="24"/>
                <w:szCs w:val="24"/>
                <w:lang w:val="ru-RU"/>
              </w:rPr>
              <w:t>Серещенко</w:t>
            </w:r>
            <w:proofErr w:type="spellEnd"/>
            <w:r w:rsidRPr="00F97B75">
              <w:rPr>
                <w:sz w:val="24"/>
                <w:szCs w:val="24"/>
                <w:lang w:val="ru-RU"/>
              </w:rPr>
              <w:t>.</w:t>
            </w:r>
          </w:p>
          <w:p w:rsidR="00F97B75" w:rsidRPr="00F97B75" w:rsidRDefault="00F97B75" w:rsidP="0088356B">
            <w:pPr>
              <w:tabs>
                <w:tab w:val="left" w:pos="4842"/>
              </w:tabs>
              <w:jc w:val="both"/>
              <w:rPr>
                <w:lang w:val="ru-RU"/>
              </w:rPr>
            </w:pPr>
            <w:r w:rsidRPr="00F97B75">
              <w:rPr>
                <w:color w:val="000000"/>
                <w:sz w:val="24"/>
                <w:szCs w:val="24"/>
                <w:lang w:val="ru-RU" w:eastAsia="ru-RU"/>
              </w:rPr>
              <w:t>Агитбригада - любимое занятие активных, творческих, артистичных, коммуникабельных детей.</w:t>
            </w:r>
            <w:r w:rsidRPr="00D56C46">
              <w:rPr>
                <w:color w:val="000000"/>
                <w:sz w:val="24"/>
                <w:szCs w:val="24"/>
                <w:lang w:eastAsia="ru-RU"/>
              </w:rPr>
              <w:t> </w:t>
            </w:r>
            <w:r w:rsidRPr="00F97B75">
              <w:rPr>
                <w:color w:val="000000"/>
                <w:sz w:val="24"/>
                <w:szCs w:val="24"/>
                <w:lang w:val="ru-RU" w:eastAsia="ru-RU"/>
              </w:rPr>
              <w:t>Этот вид творческой деятельности помогает раскрыться всем детям, почувствовать себя артистом.</w:t>
            </w:r>
            <w:r w:rsidRPr="00D56C46">
              <w:rPr>
                <w:color w:val="000000"/>
                <w:sz w:val="24"/>
                <w:szCs w:val="24"/>
                <w:lang w:eastAsia="ru-RU"/>
              </w:rPr>
              <w:t>  </w:t>
            </w:r>
            <w:r w:rsidRPr="00F97B75">
              <w:rPr>
                <w:color w:val="000000"/>
                <w:sz w:val="24"/>
                <w:szCs w:val="24"/>
                <w:lang w:val="ru-RU" w:eastAsia="ru-RU"/>
              </w:rPr>
              <w:t>В агитбригаде, как и в любом творческом театрализованном коллективе, результат зависит от множества факторов: от сценария, от режиссуры, от актерского исполнения как индивидуального, так и коллективного. Результат своего труда члены коллектива агитбригады могут увидеть сразу в глазах своих зрителей, в их реакции на увиденное.</w:t>
            </w:r>
          </w:p>
        </w:tc>
      </w:tr>
      <w:tr w:rsidR="00F97B75" w:rsidRPr="0053595E" w:rsidTr="0088356B">
        <w:trPr>
          <w:trHeight w:val="556"/>
        </w:trPr>
        <w:tc>
          <w:tcPr>
            <w:tcW w:w="874" w:type="dxa"/>
          </w:tcPr>
          <w:p w:rsidR="00F97B75" w:rsidRPr="0053595E" w:rsidRDefault="00F97B75" w:rsidP="0088356B">
            <w:pPr>
              <w:pStyle w:val="TableParagraph"/>
              <w:tabs>
                <w:tab w:val="left" w:pos="15138"/>
              </w:tabs>
              <w:ind w:right="-30"/>
              <w:rPr>
                <w:sz w:val="24"/>
                <w:szCs w:val="24"/>
              </w:rPr>
            </w:pPr>
            <w:r>
              <w:rPr>
                <w:sz w:val="24"/>
                <w:szCs w:val="24"/>
              </w:rPr>
              <w:t>14.</w:t>
            </w:r>
          </w:p>
        </w:tc>
        <w:tc>
          <w:tcPr>
            <w:tcW w:w="2760" w:type="dxa"/>
          </w:tcPr>
          <w:p w:rsidR="00F97B75" w:rsidRDefault="00F97B75" w:rsidP="0088356B">
            <w:pPr>
              <w:pStyle w:val="TableParagraph"/>
              <w:tabs>
                <w:tab w:val="left" w:pos="15138"/>
              </w:tabs>
              <w:ind w:right="-30"/>
              <w:jc w:val="center"/>
              <w:rPr>
                <w:sz w:val="24"/>
                <w:szCs w:val="24"/>
              </w:rPr>
            </w:pPr>
            <w:r>
              <w:rPr>
                <w:sz w:val="24"/>
                <w:szCs w:val="24"/>
              </w:rPr>
              <w:t>«</w:t>
            </w:r>
            <w:proofErr w:type="spellStart"/>
            <w:r>
              <w:rPr>
                <w:sz w:val="24"/>
                <w:szCs w:val="24"/>
              </w:rPr>
              <w:t>Театральный</w:t>
            </w:r>
            <w:proofErr w:type="spellEnd"/>
            <w:r>
              <w:rPr>
                <w:sz w:val="24"/>
                <w:szCs w:val="24"/>
              </w:rPr>
              <w:t xml:space="preserve"> </w:t>
            </w:r>
            <w:proofErr w:type="spellStart"/>
            <w:r>
              <w:rPr>
                <w:sz w:val="24"/>
                <w:szCs w:val="24"/>
              </w:rPr>
              <w:t>кружок</w:t>
            </w:r>
            <w:proofErr w:type="spellEnd"/>
            <w:r>
              <w:rPr>
                <w:sz w:val="24"/>
                <w:szCs w:val="24"/>
              </w:rPr>
              <w:t>»</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Браткова</w:t>
            </w:r>
            <w:proofErr w:type="spellEnd"/>
            <w:r>
              <w:rPr>
                <w:sz w:val="24"/>
                <w:szCs w:val="24"/>
              </w:rPr>
              <w:t xml:space="preserve"> О.А.</w:t>
            </w:r>
          </w:p>
        </w:tc>
        <w:tc>
          <w:tcPr>
            <w:tcW w:w="9128" w:type="dxa"/>
          </w:tcPr>
          <w:p w:rsidR="00F97B75" w:rsidRPr="00F97B75" w:rsidRDefault="00F97B75" w:rsidP="0088356B">
            <w:pPr>
              <w:pStyle w:val="a3"/>
              <w:ind w:left="90" w:right="12"/>
              <w:jc w:val="both"/>
              <w:rPr>
                <w:sz w:val="24"/>
                <w:szCs w:val="24"/>
                <w:lang w:val="ru-RU"/>
              </w:rPr>
            </w:pPr>
            <w:r w:rsidRPr="00F97B75">
              <w:rPr>
                <w:sz w:val="24"/>
                <w:szCs w:val="24"/>
                <w:lang w:val="ru-RU"/>
              </w:rPr>
              <w:t xml:space="preserve">Дополнительная общеобразовательная программа «Театральный кружок» </w:t>
            </w:r>
            <w:r w:rsidRPr="00F97B75">
              <w:rPr>
                <w:color w:val="000000"/>
                <w:sz w:val="24"/>
                <w:szCs w:val="24"/>
                <w:lang w:val="ru-RU"/>
              </w:rPr>
              <w:t>предназначена для приобщения детей к театральному искусству, обучению их основам мастерства, помощи в совершенствовании своих знаний и навыков театрализации.</w:t>
            </w:r>
          </w:p>
          <w:p w:rsidR="00F97B75" w:rsidRPr="0053595E" w:rsidRDefault="00F97B75" w:rsidP="0088356B">
            <w:pPr>
              <w:shd w:val="clear" w:color="auto" w:fill="FFFFFF"/>
              <w:ind w:left="90" w:right="12"/>
              <w:jc w:val="both"/>
            </w:pPr>
            <w:r w:rsidRPr="00F97B75">
              <w:rPr>
                <w:sz w:val="24"/>
                <w:szCs w:val="24"/>
                <w:lang w:val="ru-RU"/>
              </w:rPr>
              <w:t xml:space="preserve">Дополнительные занятия в атмосфере творчества, тесного общения с театральным искусством способствуют развитию не только творческих способностей, но формируют и развивают коммуникативную культуру личности каждого участника, его игровую культуру, формируют его систему ценностей в человеческом общении. Работа в группе укрепляет «чувство локтя», ребенок осознает свою значимость в общем деле, свою индивидуальность в исполняемой роли, воспитывает в себе чувство ответственности в выполнении каких-либо поручений, обязанностей. Занятия в кружке всесторонне развивают личность детей: они играют на сцене, учатся выражать свои чувства, своё отношение к своему герою, друг к другу. Именно здесь они проявляют артистичность.  в театральном кружке развивает у </w:t>
            </w:r>
            <w:r w:rsidRPr="00F97B75">
              <w:rPr>
                <w:sz w:val="24"/>
                <w:szCs w:val="24"/>
                <w:lang w:val="ru-RU"/>
              </w:rPr>
              <w:lastRenderedPageBreak/>
              <w:t xml:space="preserve">детей умение трудиться. Выучить роль, сыграть её так, чтоб понравилась зрителям – это огромный труд. </w:t>
            </w:r>
            <w:proofErr w:type="spellStart"/>
            <w:r w:rsidRPr="00654F03">
              <w:rPr>
                <w:sz w:val="24"/>
                <w:szCs w:val="24"/>
              </w:rPr>
              <w:t>Здесь</w:t>
            </w:r>
            <w:proofErr w:type="spellEnd"/>
            <w:r w:rsidRPr="00654F03">
              <w:rPr>
                <w:sz w:val="24"/>
                <w:szCs w:val="24"/>
              </w:rPr>
              <w:t xml:space="preserve"> </w:t>
            </w:r>
            <w:proofErr w:type="spellStart"/>
            <w:r w:rsidRPr="00654F03">
              <w:rPr>
                <w:sz w:val="24"/>
                <w:szCs w:val="24"/>
              </w:rPr>
              <w:t>масса</w:t>
            </w:r>
            <w:proofErr w:type="spellEnd"/>
            <w:r w:rsidRPr="00654F03">
              <w:rPr>
                <w:sz w:val="24"/>
                <w:szCs w:val="24"/>
              </w:rPr>
              <w:t xml:space="preserve"> </w:t>
            </w:r>
            <w:proofErr w:type="spellStart"/>
            <w:r w:rsidRPr="00654F03">
              <w:rPr>
                <w:sz w:val="24"/>
                <w:szCs w:val="24"/>
              </w:rPr>
              <w:t>возможностей</w:t>
            </w:r>
            <w:proofErr w:type="spellEnd"/>
            <w:r w:rsidRPr="00654F03">
              <w:rPr>
                <w:sz w:val="24"/>
                <w:szCs w:val="24"/>
              </w:rPr>
              <w:t xml:space="preserve"> </w:t>
            </w:r>
            <w:proofErr w:type="spellStart"/>
            <w:r w:rsidRPr="00654F03">
              <w:rPr>
                <w:sz w:val="24"/>
                <w:szCs w:val="24"/>
              </w:rPr>
              <w:t>проявить</w:t>
            </w:r>
            <w:proofErr w:type="spellEnd"/>
            <w:r w:rsidRPr="00654F03">
              <w:rPr>
                <w:sz w:val="24"/>
                <w:szCs w:val="24"/>
              </w:rPr>
              <w:t xml:space="preserve"> </w:t>
            </w:r>
            <w:proofErr w:type="spellStart"/>
            <w:r w:rsidRPr="00654F03">
              <w:rPr>
                <w:sz w:val="24"/>
                <w:szCs w:val="24"/>
              </w:rPr>
              <w:t>инициативу</w:t>
            </w:r>
            <w:proofErr w:type="spellEnd"/>
            <w:r w:rsidRPr="00654F03">
              <w:rPr>
                <w:sz w:val="24"/>
                <w:szCs w:val="24"/>
              </w:rPr>
              <w:t xml:space="preserve">, </w:t>
            </w:r>
            <w:proofErr w:type="spellStart"/>
            <w:r w:rsidRPr="00654F03">
              <w:rPr>
                <w:sz w:val="24"/>
                <w:szCs w:val="24"/>
              </w:rPr>
              <w:t>творчески</w:t>
            </w:r>
            <w:proofErr w:type="spellEnd"/>
            <w:r w:rsidRPr="00654F03">
              <w:rPr>
                <w:sz w:val="24"/>
                <w:szCs w:val="24"/>
              </w:rPr>
              <w:t xml:space="preserve"> </w:t>
            </w:r>
            <w:proofErr w:type="spellStart"/>
            <w:r w:rsidRPr="00654F03">
              <w:rPr>
                <w:sz w:val="24"/>
                <w:szCs w:val="24"/>
              </w:rPr>
              <w:t>самореализоваться</w:t>
            </w:r>
            <w:proofErr w:type="spellEnd"/>
            <w:r w:rsidRPr="00654F03">
              <w:rPr>
                <w:sz w:val="24"/>
                <w:szCs w:val="24"/>
              </w:rPr>
              <w:t>.</w:t>
            </w:r>
          </w:p>
        </w:tc>
      </w:tr>
      <w:tr w:rsidR="00F97B75" w:rsidRPr="0053595E" w:rsidTr="0088356B">
        <w:trPr>
          <w:trHeight w:val="556"/>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15.</w:t>
            </w:r>
          </w:p>
        </w:tc>
        <w:tc>
          <w:tcPr>
            <w:tcW w:w="2760" w:type="dxa"/>
          </w:tcPr>
          <w:p w:rsidR="00F97B75" w:rsidRDefault="00F97B75" w:rsidP="0088356B">
            <w:pPr>
              <w:pStyle w:val="TableParagraph"/>
              <w:tabs>
                <w:tab w:val="left" w:pos="15138"/>
              </w:tabs>
              <w:ind w:right="-30"/>
              <w:jc w:val="center"/>
              <w:rPr>
                <w:sz w:val="24"/>
                <w:szCs w:val="24"/>
              </w:rPr>
            </w:pPr>
            <w:r>
              <w:rPr>
                <w:sz w:val="24"/>
                <w:szCs w:val="24"/>
              </w:rPr>
              <w:t>«</w:t>
            </w:r>
            <w:proofErr w:type="spellStart"/>
            <w:r>
              <w:rPr>
                <w:sz w:val="24"/>
                <w:szCs w:val="24"/>
              </w:rPr>
              <w:t>Салют</w:t>
            </w:r>
            <w:proofErr w:type="spellEnd"/>
            <w:r>
              <w:rPr>
                <w:sz w:val="24"/>
                <w:szCs w:val="24"/>
              </w:rPr>
              <w:t xml:space="preserve">, </w:t>
            </w:r>
            <w:proofErr w:type="spellStart"/>
            <w:r>
              <w:rPr>
                <w:sz w:val="24"/>
                <w:szCs w:val="24"/>
              </w:rPr>
              <w:t>школяры</w:t>
            </w:r>
            <w:proofErr w:type="spellEnd"/>
            <w:proofErr w:type="gramStart"/>
            <w:r>
              <w:rPr>
                <w:sz w:val="24"/>
                <w:szCs w:val="24"/>
              </w:rPr>
              <w:t>!»</w:t>
            </w:r>
            <w:proofErr w:type="gramEnd"/>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Ершова</w:t>
            </w:r>
            <w:proofErr w:type="spellEnd"/>
            <w:r>
              <w:rPr>
                <w:sz w:val="24"/>
                <w:szCs w:val="24"/>
              </w:rPr>
              <w:t xml:space="preserve"> И.А.</w:t>
            </w:r>
          </w:p>
        </w:tc>
        <w:tc>
          <w:tcPr>
            <w:tcW w:w="9128" w:type="dxa"/>
          </w:tcPr>
          <w:p w:rsidR="00F97B75" w:rsidRPr="00F97B75" w:rsidRDefault="00F97B75" w:rsidP="0088356B">
            <w:pPr>
              <w:shd w:val="clear" w:color="auto" w:fill="FFFFFF"/>
              <w:ind w:left="90"/>
              <w:jc w:val="both"/>
              <w:rPr>
                <w:color w:val="181818"/>
                <w:sz w:val="24"/>
                <w:szCs w:val="24"/>
                <w:lang w:val="ru-RU" w:eastAsia="ru-RU"/>
              </w:rPr>
            </w:pPr>
            <w:r w:rsidRPr="00F97B75">
              <w:rPr>
                <w:color w:val="000000"/>
                <w:sz w:val="24"/>
                <w:szCs w:val="24"/>
                <w:lang w:val="ru-RU"/>
              </w:rPr>
              <w:t xml:space="preserve">Дополнительная общеобразовательная общеразвивающая программа </w:t>
            </w:r>
            <w:r w:rsidRPr="00F97B75">
              <w:rPr>
                <w:sz w:val="24"/>
                <w:szCs w:val="24"/>
                <w:lang w:val="ru-RU"/>
              </w:rPr>
              <w:t>«Школьная агитбригада «Салют, школяры!</w:t>
            </w:r>
            <w:r w:rsidRPr="00F97B75">
              <w:rPr>
                <w:color w:val="000000"/>
                <w:sz w:val="24"/>
                <w:szCs w:val="24"/>
                <w:lang w:val="ru-RU"/>
              </w:rPr>
              <w:t xml:space="preserve">» </w:t>
            </w:r>
            <w:r w:rsidRPr="00F97B75">
              <w:rPr>
                <w:color w:val="000000"/>
                <w:sz w:val="24"/>
                <w:szCs w:val="24"/>
                <w:lang w:val="ru-RU" w:eastAsia="ru-RU"/>
              </w:rPr>
              <w:t xml:space="preserve">предназначена для  обучающихся  средних классов и направлена на обучение их основам различных видов исполнения музыкальных произведений, декламации художественного чтения, </w:t>
            </w:r>
            <w:r w:rsidRPr="002F7C00">
              <w:rPr>
                <w:color w:val="000000"/>
                <w:sz w:val="24"/>
                <w:szCs w:val="24"/>
                <w:lang w:eastAsia="ru-RU"/>
              </w:rPr>
              <w:t> </w:t>
            </w:r>
            <w:r w:rsidRPr="00F97B75">
              <w:rPr>
                <w:color w:val="000000"/>
                <w:sz w:val="24"/>
                <w:szCs w:val="24"/>
                <w:lang w:val="ru-RU" w:eastAsia="ru-RU"/>
              </w:rPr>
              <w:t xml:space="preserve">обеспечивает гармонию физического и интеллектуального развития ребенка, </w:t>
            </w:r>
            <w:r w:rsidRPr="002F7C00">
              <w:rPr>
                <w:color w:val="000000"/>
                <w:sz w:val="24"/>
                <w:szCs w:val="24"/>
                <w:lang w:eastAsia="ru-RU"/>
              </w:rPr>
              <w:t> </w:t>
            </w:r>
            <w:r w:rsidRPr="00F97B75">
              <w:rPr>
                <w:color w:val="000000"/>
                <w:sz w:val="24"/>
                <w:szCs w:val="24"/>
                <w:lang w:val="ru-RU" w:eastAsia="ru-RU"/>
              </w:rPr>
              <w:t>способствует развитию полноценной личности с развитыми творческими способностями, профессиональными умениями и человеческими качествами.</w:t>
            </w:r>
          </w:p>
          <w:p w:rsidR="00F97B75" w:rsidRPr="00F97B75" w:rsidRDefault="00F97B75" w:rsidP="0088356B">
            <w:pPr>
              <w:shd w:val="clear" w:color="auto" w:fill="FFFFFF"/>
              <w:ind w:left="90"/>
              <w:jc w:val="both"/>
              <w:rPr>
                <w:lang w:val="ru-RU"/>
              </w:rPr>
            </w:pPr>
            <w:r w:rsidRPr="00F97B75">
              <w:rPr>
                <w:color w:val="000000"/>
                <w:sz w:val="24"/>
                <w:szCs w:val="24"/>
                <w:lang w:val="ru-RU" w:eastAsia="ru-RU"/>
              </w:rPr>
              <w:t>Агитбригада - любимое занятие активных, творческих, артистичных, коммуникабельных детей. Этот вид творческой деятельности помогает раскрыться всем детям, почувствовать себя артистом.</w:t>
            </w:r>
            <w:r w:rsidRPr="002F7C00">
              <w:rPr>
                <w:color w:val="000000"/>
                <w:sz w:val="24"/>
                <w:szCs w:val="24"/>
                <w:lang w:eastAsia="ru-RU"/>
              </w:rPr>
              <w:t>  </w:t>
            </w:r>
            <w:r w:rsidRPr="00F97B75">
              <w:rPr>
                <w:color w:val="000000"/>
                <w:sz w:val="24"/>
                <w:szCs w:val="24"/>
                <w:lang w:val="ru-RU" w:eastAsia="ru-RU"/>
              </w:rPr>
              <w:t>В агитбригаде, как и в любом творческом театрализованном коллективе, результат зависит от множества факторов: от сценария, от режиссуры, от актерского исполнения как индивидуального, так и коллективного. Результат своего труда члены коллектива агитбригады могут увидеть сразу в глазах своих зрителей, в их реакции на увиденное.</w:t>
            </w:r>
          </w:p>
        </w:tc>
      </w:tr>
      <w:tr w:rsidR="00F97B75" w:rsidRPr="0053595E" w:rsidTr="0088356B">
        <w:trPr>
          <w:trHeight w:val="286"/>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t>1</w:t>
            </w:r>
            <w:r>
              <w:rPr>
                <w:sz w:val="24"/>
                <w:szCs w:val="24"/>
              </w:rPr>
              <w:t>6</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Экологический</w:t>
            </w:r>
            <w:proofErr w:type="spellEnd"/>
            <w:r w:rsidRPr="0053595E">
              <w:rPr>
                <w:sz w:val="24"/>
                <w:szCs w:val="24"/>
              </w:rPr>
              <w:t xml:space="preserve"> </w:t>
            </w:r>
            <w:proofErr w:type="spellStart"/>
            <w:r w:rsidRPr="0053595E">
              <w:rPr>
                <w:sz w:val="24"/>
                <w:szCs w:val="24"/>
              </w:rPr>
              <w:t>театр</w:t>
            </w:r>
            <w:proofErr w:type="spellEnd"/>
            <w:r w:rsidRPr="0053595E">
              <w:rPr>
                <w:sz w:val="24"/>
                <w:szCs w:val="24"/>
              </w:rPr>
              <w:t xml:space="preserve"> «</w:t>
            </w:r>
            <w:proofErr w:type="spellStart"/>
            <w:r w:rsidRPr="0053595E">
              <w:rPr>
                <w:sz w:val="24"/>
                <w:szCs w:val="24"/>
              </w:rPr>
              <w:t>Зеленая</w:t>
            </w:r>
            <w:proofErr w:type="spellEnd"/>
            <w:r w:rsidRPr="0053595E">
              <w:rPr>
                <w:sz w:val="24"/>
                <w:szCs w:val="24"/>
              </w:rPr>
              <w:t xml:space="preserve"> </w:t>
            </w:r>
            <w:proofErr w:type="spellStart"/>
            <w:r w:rsidRPr="0053595E">
              <w:rPr>
                <w:sz w:val="24"/>
                <w:szCs w:val="24"/>
              </w:rPr>
              <w:t>планета</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Суздаленко</w:t>
            </w:r>
            <w:proofErr w:type="spellEnd"/>
            <w:r>
              <w:rPr>
                <w:sz w:val="24"/>
                <w:szCs w:val="24"/>
              </w:rPr>
              <w:t xml:space="preserve"> Н.Л.</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«Экологический театр «Зеленая Планета» имеет художественную направленность.</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Содержание программы включает в себя организацию деятельности учащихся по изучению природного окружения средствами театрального искусства, участия в реальной социально значимой деятельности своего города и области, формирования у детей художественного вкуса, этических оценок своего поведения в природе.</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Детский театр рассматривается не только как средство достижения некоего художественного результата, т.е. создание спектакля, но и как средство достижения личностного роста учащихся. Участники творческого процесса активно включены и в подготовительную часть спектакля: работа над оформлением спектакля, декорациями, костюмами, музыкальным оформлением.</w:t>
            </w:r>
            <w:r w:rsidRPr="0053595E">
              <w:t> </w:t>
            </w:r>
          </w:p>
        </w:tc>
      </w:tr>
      <w:tr w:rsidR="00F97B75" w:rsidRPr="0053595E" w:rsidTr="0088356B">
        <w:trPr>
          <w:trHeight w:val="286"/>
        </w:trPr>
        <w:tc>
          <w:tcPr>
            <w:tcW w:w="874" w:type="dxa"/>
          </w:tcPr>
          <w:p w:rsidR="00F97B75" w:rsidRPr="0053595E" w:rsidRDefault="00F97B75" w:rsidP="0088356B">
            <w:pPr>
              <w:pStyle w:val="TableParagraph"/>
              <w:tabs>
                <w:tab w:val="left" w:pos="15138"/>
              </w:tabs>
              <w:ind w:right="-30"/>
              <w:rPr>
                <w:sz w:val="24"/>
                <w:szCs w:val="24"/>
              </w:rPr>
            </w:pPr>
            <w:r>
              <w:rPr>
                <w:sz w:val="24"/>
                <w:szCs w:val="24"/>
              </w:rPr>
              <w:t>17.</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Бисер</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Давыдова</w:t>
            </w:r>
            <w:proofErr w:type="spellEnd"/>
            <w:r w:rsidRPr="0053595E">
              <w:rPr>
                <w:sz w:val="24"/>
                <w:szCs w:val="24"/>
              </w:rPr>
              <w:t xml:space="preserve"> Е.А.</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«Бисер» имеет художественную направленность и предназначена для детей в возрасте от 7 до 14 лет.</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 xml:space="preserve">Программа направлена на </w:t>
            </w:r>
            <w:r w:rsidRPr="0053595E">
              <w:t> </w:t>
            </w:r>
            <w:r w:rsidRPr="00F97B75">
              <w:rPr>
                <w:lang w:val="ru-RU"/>
              </w:rPr>
              <w:t xml:space="preserve">развитие творческих способностей, творческого воображения и фантазии детей; знакомство детей с народным декоративно-прикладным искусством. Выполняя поделки и сувениры из бисера, дети развивают </w:t>
            </w:r>
            <w:r w:rsidRPr="00F97B75">
              <w:rPr>
                <w:lang w:val="ru-RU"/>
              </w:rPr>
              <w:lastRenderedPageBreak/>
              <w:t xml:space="preserve">художественный </w:t>
            </w:r>
            <w:r w:rsidRPr="0053595E">
              <w:t> </w:t>
            </w:r>
            <w:r w:rsidRPr="00F97B75">
              <w:rPr>
                <w:lang w:val="ru-RU"/>
              </w:rPr>
              <w:t>и эстетический вкус. Они учатся правильно подбирать и сочетать</w:t>
            </w:r>
            <w:r w:rsidRPr="0053595E">
              <w:t> </w:t>
            </w:r>
            <w:r w:rsidRPr="00F97B75">
              <w:rPr>
                <w:lang w:val="ru-RU"/>
              </w:rPr>
              <w:t xml:space="preserve"> цвета, применяя различные средства построения композиции. Приобретённые знания, умения и навыки </w:t>
            </w:r>
            <w:proofErr w:type="spellStart"/>
            <w:r w:rsidRPr="00F97B75">
              <w:rPr>
                <w:lang w:val="ru-RU"/>
              </w:rPr>
              <w:t>бисероплетения</w:t>
            </w:r>
            <w:proofErr w:type="spellEnd"/>
            <w:r w:rsidRPr="00F97B75">
              <w:rPr>
                <w:lang w:val="ru-RU"/>
              </w:rPr>
              <w:t xml:space="preserve"> помогут детям научатся выполнять украшения для дома, ёлочные игрушки, цветы, бижутерию, различные сувениры, панно. </w:t>
            </w:r>
            <w:r w:rsidRPr="0053595E">
              <w:t> </w:t>
            </w:r>
            <w:r w:rsidRPr="00F97B75">
              <w:rPr>
                <w:lang w:val="ru-RU"/>
              </w:rPr>
              <w:t>Кроме того, эти изделия – прекрасный подарок родным и друзьям на праздники.</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 xml:space="preserve">В ходе освоения </w:t>
            </w:r>
            <w:proofErr w:type="spellStart"/>
            <w:r w:rsidRPr="00F97B75">
              <w:rPr>
                <w:lang w:val="ru-RU"/>
              </w:rPr>
              <w:t>бисероплетения</w:t>
            </w:r>
            <w:proofErr w:type="spellEnd"/>
            <w:r w:rsidRPr="00F97B75">
              <w:rPr>
                <w:lang w:val="ru-RU"/>
              </w:rPr>
              <w:t xml:space="preserve"> открываются неограниченные возможности для познавательной деятельности, создаются условия для эмоционально-психологической нагрузки, влияющей на воспитание характера, воли и способствующей социальной адаптации, что плодотворно влияет на раскрытие, формирование и развитие творческих способностей и личностных качеств учащихся.</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 xml:space="preserve">Работа с бисером способствует развитию мелкой моторики, которое тесно связано с развитием речи и умственным развитием в целом. Создавая изделия из бисера, необходимо уметь понимать различные схемы, вести счет бисеринок, что, несомненно, развивает мышление. </w:t>
            </w:r>
            <w:proofErr w:type="spellStart"/>
            <w:r w:rsidRPr="00F97B75">
              <w:rPr>
                <w:lang w:val="ru-RU"/>
              </w:rPr>
              <w:t>Бисероплетение</w:t>
            </w:r>
            <w:proofErr w:type="spellEnd"/>
            <w:r w:rsidRPr="00F97B75">
              <w:rPr>
                <w:lang w:val="ru-RU"/>
              </w:rPr>
              <w:t xml:space="preserve"> способствует формированию нравственных качеств – трудолюбия, аккуратности, усидчивости, заботливого отношения к старшим и т.д.</w:t>
            </w:r>
          </w:p>
        </w:tc>
      </w:tr>
      <w:tr w:rsidR="00F97B75" w:rsidRPr="0053595E" w:rsidTr="0088356B">
        <w:trPr>
          <w:trHeight w:val="840"/>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lastRenderedPageBreak/>
              <w:t>1</w:t>
            </w:r>
            <w:r>
              <w:rPr>
                <w:sz w:val="24"/>
                <w:szCs w:val="24"/>
              </w:rPr>
              <w:t>8</w:t>
            </w:r>
            <w:r w:rsidRPr="0053595E">
              <w:rPr>
                <w:sz w:val="24"/>
                <w:szCs w:val="24"/>
              </w:rPr>
              <w:t>.</w:t>
            </w:r>
          </w:p>
        </w:tc>
        <w:tc>
          <w:tcPr>
            <w:tcW w:w="2760" w:type="dxa"/>
          </w:tcPr>
          <w:p w:rsidR="00F97B75" w:rsidRPr="0053595E" w:rsidRDefault="00F97B75" w:rsidP="0088356B">
            <w:pPr>
              <w:pStyle w:val="TableParagraph"/>
              <w:tabs>
                <w:tab w:val="left" w:pos="15138"/>
              </w:tabs>
              <w:ind w:left="104" w:right="-30" w:firstLine="48"/>
              <w:jc w:val="center"/>
              <w:rPr>
                <w:sz w:val="24"/>
                <w:szCs w:val="24"/>
              </w:rPr>
            </w:pPr>
            <w:r w:rsidRPr="0053595E">
              <w:rPr>
                <w:sz w:val="24"/>
                <w:szCs w:val="24"/>
              </w:rPr>
              <w:t>«</w:t>
            </w:r>
            <w:proofErr w:type="spellStart"/>
            <w:r>
              <w:rPr>
                <w:sz w:val="24"/>
                <w:szCs w:val="24"/>
              </w:rPr>
              <w:t>Сувенир</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Давыдова</w:t>
            </w:r>
            <w:proofErr w:type="spellEnd"/>
            <w:r w:rsidRPr="0053595E">
              <w:rPr>
                <w:sz w:val="24"/>
                <w:szCs w:val="24"/>
              </w:rPr>
              <w:t xml:space="preserve"> Е.А.</w:t>
            </w:r>
          </w:p>
        </w:tc>
        <w:tc>
          <w:tcPr>
            <w:tcW w:w="9128" w:type="dxa"/>
          </w:tcPr>
          <w:p w:rsidR="00F97B75" w:rsidRPr="00F97B75" w:rsidRDefault="00F97B75" w:rsidP="0088356B">
            <w:pPr>
              <w:jc w:val="both"/>
              <w:rPr>
                <w:color w:val="000000"/>
                <w:sz w:val="24"/>
                <w:szCs w:val="24"/>
                <w:shd w:val="clear" w:color="auto" w:fill="FFFFFF"/>
                <w:lang w:val="ru-RU"/>
              </w:rPr>
            </w:pPr>
            <w:r w:rsidRPr="00F97B75">
              <w:rPr>
                <w:bCs/>
                <w:sz w:val="24"/>
                <w:szCs w:val="24"/>
                <w:lang w:val="ru-RU"/>
              </w:rPr>
              <w:t>Д</w:t>
            </w:r>
            <w:r w:rsidRPr="00F97B75">
              <w:rPr>
                <w:sz w:val="24"/>
                <w:szCs w:val="24"/>
                <w:lang w:val="ru-RU"/>
              </w:rPr>
              <w:t xml:space="preserve">ополнительная общеобразовательная общеразвивающая программа </w:t>
            </w:r>
            <w:r w:rsidRPr="00F97B75">
              <w:rPr>
                <w:bCs/>
                <w:iCs/>
                <w:sz w:val="24"/>
                <w:szCs w:val="24"/>
                <w:lang w:val="ru-RU"/>
              </w:rPr>
              <w:t xml:space="preserve">«Сувенир»» </w:t>
            </w:r>
            <w:r w:rsidRPr="00F97B75">
              <w:rPr>
                <w:color w:val="000000"/>
                <w:sz w:val="24"/>
                <w:szCs w:val="24"/>
                <w:shd w:val="clear" w:color="auto" w:fill="FFFFFF"/>
                <w:lang w:val="ru-RU"/>
              </w:rPr>
              <w:t>предполагает эксперименты с различными материалами, в том числе с тканью.</w:t>
            </w:r>
          </w:p>
          <w:p w:rsidR="00F97B75" w:rsidRPr="00F97B75" w:rsidRDefault="00F97B75" w:rsidP="0088356B">
            <w:pPr>
              <w:jc w:val="both"/>
              <w:rPr>
                <w:lang w:val="ru-RU"/>
              </w:rPr>
            </w:pPr>
            <w:r w:rsidRPr="00F97B75">
              <w:rPr>
                <w:color w:val="000000"/>
                <w:sz w:val="24"/>
                <w:szCs w:val="24"/>
                <w:shd w:val="clear" w:color="auto" w:fill="FFFFFF"/>
                <w:lang w:val="ru-RU"/>
              </w:rPr>
              <w:t xml:space="preserve">В основу обучения положена технология мастерских. Мастерская – нетрадиционный способ организации деятельности обучающегося в составе малых групп при участии педагога – мастера, инициирующего поисковый, творческий характер деятельности ребёнка. В кружке «Сувенир» дети учатся создавать поделки своими руками, начиная от задумки до технического воплощения в жизнь. Для всего этого необходимы умения правильной работы с инструментами, знание правил техники безопасности. </w:t>
            </w:r>
            <w:r w:rsidRPr="00654F03">
              <w:rPr>
                <w:color w:val="000000"/>
                <w:sz w:val="24"/>
                <w:szCs w:val="24"/>
                <w:shd w:val="clear" w:color="auto" w:fill="FFFFFF"/>
              </w:rPr>
              <w:t> </w:t>
            </w:r>
            <w:r w:rsidRPr="00F97B75">
              <w:rPr>
                <w:color w:val="000000"/>
                <w:sz w:val="24"/>
                <w:szCs w:val="24"/>
                <w:shd w:val="clear" w:color="auto" w:fill="FFFFFF"/>
                <w:lang w:val="ru-RU"/>
              </w:rPr>
              <w:t>Программа даёт развитие не только мелкой и средней моторики рук, но и развитие художественного и творческого мышления. Неоценима роль в развитии познавательного интереса детей. Получают сведения общеобразовательного характера, учатся исполнять намеченный план, находить наиболее рациональное конструктивное решение, создавать свои оригинальные поделки.</w:t>
            </w:r>
          </w:p>
        </w:tc>
      </w:tr>
      <w:tr w:rsidR="00F97B75" w:rsidRPr="0053595E" w:rsidTr="0088356B">
        <w:trPr>
          <w:trHeight w:val="840"/>
        </w:trPr>
        <w:tc>
          <w:tcPr>
            <w:tcW w:w="874" w:type="dxa"/>
          </w:tcPr>
          <w:p w:rsidR="00F97B75" w:rsidRPr="0053595E" w:rsidRDefault="00F97B75" w:rsidP="0088356B">
            <w:pPr>
              <w:pStyle w:val="TableParagraph"/>
              <w:tabs>
                <w:tab w:val="left" w:pos="15138"/>
              </w:tabs>
              <w:ind w:right="-30"/>
              <w:rPr>
                <w:sz w:val="24"/>
                <w:szCs w:val="24"/>
              </w:rPr>
            </w:pPr>
            <w:r>
              <w:rPr>
                <w:sz w:val="24"/>
                <w:szCs w:val="24"/>
              </w:rPr>
              <w:t>19.</w:t>
            </w:r>
          </w:p>
        </w:tc>
        <w:tc>
          <w:tcPr>
            <w:tcW w:w="2760" w:type="dxa"/>
          </w:tcPr>
          <w:p w:rsidR="00F97B75" w:rsidRPr="0053595E" w:rsidRDefault="00F97B75" w:rsidP="0088356B">
            <w:pPr>
              <w:pStyle w:val="TableParagraph"/>
              <w:tabs>
                <w:tab w:val="left" w:pos="15138"/>
              </w:tabs>
              <w:ind w:left="104" w:right="-30" w:firstLine="48"/>
              <w:jc w:val="center"/>
              <w:rPr>
                <w:sz w:val="24"/>
                <w:szCs w:val="24"/>
              </w:rPr>
            </w:pPr>
            <w:r>
              <w:rPr>
                <w:sz w:val="24"/>
                <w:szCs w:val="24"/>
              </w:rPr>
              <w:t>«</w:t>
            </w:r>
            <w:proofErr w:type="spellStart"/>
            <w:r>
              <w:rPr>
                <w:sz w:val="24"/>
                <w:szCs w:val="24"/>
              </w:rPr>
              <w:t>Компьютерная</w:t>
            </w:r>
            <w:proofErr w:type="spellEnd"/>
            <w:r>
              <w:rPr>
                <w:sz w:val="24"/>
                <w:szCs w:val="24"/>
              </w:rPr>
              <w:t xml:space="preserve"> </w:t>
            </w:r>
            <w:proofErr w:type="spellStart"/>
            <w:r>
              <w:rPr>
                <w:sz w:val="24"/>
                <w:szCs w:val="24"/>
              </w:rPr>
              <w:t>азбука</w:t>
            </w:r>
            <w:proofErr w:type="spellEnd"/>
            <w:r>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Камышанская</w:t>
            </w:r>
            <w:proofErr w:type="spellEnd"/>
            <w:r>
              <w:rPr>
                <w:sz w:val="24"/>
                <w:szCs w:val="24"/>
              </w:rPr>
              <w:t xml:space="preserve"> И.Е.</w:t>
            </w:r>
          </w:p>
        </w:tc>
        <w:tc>
          <w:tcPr>
            <w:tcW w:w="9128" w:type="dxa"/>
          </w:tcPr>
          <w:p w:rsidR="00F97B75" w:rsidRPr="00F97B75" w:rsidRDefault="00F97B75" w:rsidP="0088356B">
            <w:pPr>
              <w:jc w:val="both"/>
              <w:rPr>
                <w:sz w:val="24"/>
                <w:szCs w:val="24"/>
                <w:lang w:val="ru-RU"/>
              </w:rPr>
            </w:pPr>
            <w:r w:rsidRPr="00F97B75">
              <w:rPr>
                <w:sz w:val="24"/>
                <w:szCs w:val="24"/>
                <w:lang w:val="ru-RU"/>
              </w:rPr>
              <w:t xml:space="preserve">Дополнительная общеразвивающая общеобразовательная программа «Компьютерная азбука», основанная на знакомстве с персональным компьютером, направлена на формирование начальных навыков общения с компьютером, усвоения стартового </w:t>
            </w:r>
            <w:r w:rsidRPr="00F97B75">
              <w:rPr>
                <w:sz w:val="24"/>
                <w:szCs w:val="24"/>
                <w:lang w:val="ru-RU"/>
              </w:rPr>
              <w:lastRenderedPageBreak/>
              <w:t>уровня работы на компьютере.</w:t>
            </w:r>
          </w:p>
          <w:p w:rsidR="00F97B75" w:rsidRPr="00F97B75" w:rsidRDefault="00F97B75" w:rsidP="0088356B">
            <w:pPr>
              <w:jc w:val="both"/>
              <w:rPr>
                <w:sz w:val="24"/>
                <w:szCs w:val="24"/>
                <w:lang w:val="ru-RU"/>
              </w:rPr>
            </w:pPr>
            <w:r w:rsidRPr="00F97B75">
              <w:rPr>
                <w:sz w:val="24"/>
                <w:szCs w:val="24"/>
                <w:lang w:val="ru-RU"/>
              </w:rPr>
              <w:t>Программа опирается на возрастные возможности и образовательные потребности учащихся младшего звена, специфику развития их мышления, внимания. Она ориентирована на развитие логического и комбинаторного мышления, на развитие навыков работы с компьютером (восприятие информации с экрана, её анализ, управление мышью и клавиатурой), формирование понятий информации, знакомство с функциональной структурой компьютера и его основными устройствами.</w:t>
            </w:r>
          </w:p>
          <w:p w:rsidR="00F97B75" w:rsidRPr="00F97B75" w:rsidRDefault="00F97B75" w:rsidP="0088356B">
            <w:pPr>
              <w:jc w:val="both"/>
              <w:rPr>
                <w:sz w:val="24"/>
                <w:szCs w:val="24"/>
                <w:lang w:val="ru-RU"/>
              </w:rPr>
            </w:pPr>
            <w:r w:rsidRPr="00F97B75">
              <w:rPr>
                <w:sz w:val="24"/>
                <w:szCs w:val="24"/>
                <w:lang w:val="ru-RU"/>
              </w:rPr>
              <w:t>Интерес к изучению компьютерных технологий у учащихся появляется в раннем школьном возрасте. Поэтому сегодня, выполняя социальный заказ общества, система дополнительного образования должна решать новую проблему - подготовить подрастающее поколение к жизни, творческой и будущей профессиональной деятельности в высокоразвитом информационном обществе.</w:t>
            </w:r>
          </w:p>
        </w:tc>
      </w:tr>
      <w:tr w:rsidR="00F97B75" w:rsidRPr="0053595E" w:rsidTr="0088356B">
        <w:trPr>
          <w:trHeight w:val="2592"/>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20</w:t>
            </w:r>
            <w:r w:rsidRPr="0053595E">
              <w:rPr>
                <w:sz w:val="24"/>
                <w:szCs w:val="24"/>
              </w:rPr>
              <w:t>.</w:t>
            </w:r>
          </w:p>
        </w:tc>
        <w:tc>
          <w:tcPr>
            <w:tcW w:w="2760" w:type="dxa"/>
          </w:tcPr>
          <w:p w:rsidR="00F97B75" w:rsidRPr="0053595E" w:rsidRDefault="00F97B75" w:rsidP="0088356B">
            <w:pPr>
              <w:pStyle w:val="TableParagraph"/>
              <w:tabs>
                <w:tab w:val="left" w:pos="15138"/>
              </w:tabs>
              <w:ind w:right="-30" w:firstLine="223"/>
              <w:jc w:val="center"/>
              <w:rPr>
                <w:sz w:val="24"/>
                <w:szCs w:val="24"/>
              </w:rPr>
            </w:pPr>
            <w:r w:rsidRPr="0053595E">
              <w:rPr>
                <w:sz w:val="24"/>
                <w:szCs w:val="24"/>
              </w:rPr>
              <w:t>«</w:t>
            </w:r>
            <w:proofErr w:type="spellStart"/>
            <w:r w:rsidRPr="0053595E">
              <w:rPr>
                <w:sz w:val="24"/>
                <w:szCs w:val="24"/>
              </w:rPr>
              <w:t>Юные</w:t>
            </w:r>
            <w:proofErr w:type="spellEnd"/>
            <w:r w:rsidRPr="0053595E">
              <w:rPr>
                <w:sz w:val="24"/>
                <w:szCs w:val="24"/>
              </w:rPr>
              <w:t xml:space="preserve"> </w:t>
            </w:r>
            <w:proofErr w:type="spellStart"/>
            <w:r w:rsidRPr="0053595E">
              <w:rPr>
                <w:sz w:val="24"/>
                <w:szCs w:val="24"/>
              </w:rPr>
              <w:t>краеведы</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Суздаленко</w:t>
            </w:r>
            <w:proofErr w:type="spellEnd"/>
            <w:r>
              <w:rPr>
                <w:sz w:val="24"/>
                <w:szCs w:val="24"/>
              </w:rPr>
              <w:t xml:space="preserve"> Н.Л.</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общеразвивающая программа «Юные краеведы» включает в себя два курса: «Историческое краеведение Саратовской области» и «Природа и культурное наследие</w:t>
            </w:r>
            <w:r w:rsidRPr="0053595E">
              <w:t> </w:t>
            </w:r>
            <w:r w:rsidRPr="00F97B75">
              <w:rPr>
                <w:lang w:val="ru-RU"/>
              </w:rPr>
              <w:t xml:space="preserve"> Саратовского края». Программа предназначена для детей от 12 до 15 лет.</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Краеведение знакомит детей с природой, историей и культурой родного края, с конкретными событиями, в которых принимали участие их предки. Знание своего края, его прошлого и настоящего необходимо для непосредственного участия в его преобразовании, поскольку родной край - живая, деятельная частица всей страны.</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Занятия краеведением развивают творческие способности воспитанников, расширяют кругозор и обогащают знаниями, формируют у воспитанников умения и навыки ведения поисковой, исследовательской работы в экскурсиях, музеях, архивах, повышают культуру умственного труда, пробуждают интерес к изучению жизни и природы своего края, города, страны, воспитывают личность гражданина – патриота, способного встать на защиту своего Отечества.</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Система</w:t>
            </w:r>
            <w:r w:rsidRPr="0053595E">
              <w:t> </w:t>
            </w:r>
            <w:r w:rsidRPr="00F97B75">
              <w:rPr>
                <w:lang w:val="ru-RU"/>
              </w:rPr>
              <w:t xml:space="preserve"> краеведческой работы способствует передаче предшествующего</w:t>
            </w:r>
            <w:r w:rsidRPr="0053595E">
              <w:t> </w:t>
            </w:r>
            <w:r w:rsidRPr="00F97B75">
              <w:rPr>
                <w:lang w:val="ru-RU"/>
              </w:rPr>
              <w:t xml:space="preserve"> положительного опыта и традиций молодому поколению.</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Краеведческая деятельность способствует решению задач социальной адаптации учащихся, формированию у них готовности жить и трудиться в своём селе, районе, крае - участвовать</w:t>
            </w:r>
            <w:r w:rsidRPr="0053595E">
              <w:t> </w:t>
            </w:r>
            <w:r w:rsidRPr="00F97B75">
              <w:rPr>
                <w:lang w:val="ru-RU"/>
              </w:rPr>
              <w:t xml:space="preserve"> и развивать.</w:t>
            </w:r>
          </w:p>
        </w:tc>
      </w:tr>
      <w:tr w:rsidR="00F97B75" w:rsidRPr="0053595E" w:rsidTr="0088356B">
        <w:trPr>
          <w:trHeight w:val="2592"/>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21</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Юный</w:t>
            </w:r>
            <w:proofErr w:type="spellEnd"/>
            <w:r w:rsidRPr="0053595E">
              <w:rPr>
                <w:sz w:val="24"/>
                <w:szCs w:val="24"/>
              </w:rPr>
              <w:t xml:space="preserve"> </w:t>
            </w:r>
            <w:proofErr w:type="spellStart"/>
            <w:r w:rsidRPr="0053595E">
              <w:rPr>
                <w:sz w:val="24"/>
                <w:szCs w:val="24"/>
              </w:rPr>
              <w:t>эколог</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Суздаленко</w:t>
            </w:r>
            <w:proofErr w:type="spellEnd"/>
            <w:r>
              <w:rPr>
                <w:sz w:val="24"/>
                <w:szCs w:val="24"/>
              </w:rPr>
              <w:t xml:space="preserve"> Н.Л.</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«Юный эколог» предназначена для детей от 7 до 9 лет.</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w:t>
            </w:r>
            <w:r w:rsidRPr="0053595E">
              <w:t> </w:t>
            </w:r>
            <w:r w:rsidRPr="00F97B75">
              <w:rPr>
                <w:lang w:val="ru-RU"/>
              </w:rPr>
              <w:t xml:space="preserve">относится к области экологического образования и сочетает традиционные и новые способы воздействия на личность ребёнка средствами природы. Поэтому в основу программы </w:t>
            </w:r>
            <w:r w:rsidRPr="0053595E">
              <w:t> </w:t>
            </w:r>
            <w:r w:rsidRPr="00F97B75">
              <w:rPr>
                <w:lang w:val="ru-RU"/>
              </w:rPr>
              <w:t>входит изучение растительного и животного мира нашей местности и России, природных сообществ, воздействие человека на природу, правила поведения в природе.</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 реализуется через игру, способную побудить детскую любознательность, вовлечь в активное освоение окружающего мира. При выборе игр приоритет отдается тем, которые направлены не на конкуренцию и соперничество, а на развитие сотрудничества и взаимопомощи.</w:t>
            </w:r>
          </w:p>
        </w:tc>
      </w:tr>
      <w:tr w:rsidR="00F97B75" w:rsidRPr="0053595E" w:rsidTr="0088356B">
        <w:trPr>
          <w:trHeight w:val="428"/>
        </w:trPr>
        <w:tc>
          <w:tcPr>
            <w:tcW w:w="874" w:type="dxa"/>
          </w:tcPr>
          <w:p w:rsidR="00F97B75" w:rsidRPr="0053595E" w:rsidRDefault="00F97B75" w:rsidP="0088356B">
            <w:pPr>
              <w:pStyle w:val="TableParagraph"/>
              <w:tabs>
                <w:tab w:val="left" w:pos="15138"/>
              </w:tabs>
              <w:ind w:right="-30"/>
              <w:rPr>
                <w:sz w:val="24"/>
                <w:szCs w:val="24"/>
              </w:rPr>
            </w:pPr>
            <w:r>
              <w:rPr>
                <w:sz w:val="24"/>
                <w:szCs w:val="24"/>
              </w:rPr>
              <w:t>22</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Почемучка</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Зыкова</w:t>
            </w:r>
            <w:proofErr w:type="spellEnd"/>
            <w:r w:rsidRPr="0053595E">
              <w:rPr>
                <w:sz w:val="24"/>
                <w:szCs w:val="24"/>
              </w:rPr>
              <w:t xml:space="preserve"> Е.В.</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 xml:space="preserve">Дополнительная общеобразовательная общеразвивающая </w:t>
            </w:r>
            <w:r w:rsidRPr="0053595E">
              <w:t> </w:t>
            </w:r>
            <w:r w:rsidRPr="00F97B75">
              <w:rPr>
                <w:lang w:val="ru-RU"/>
              </w:rPr>
              <w:t>программа «Почемучка» (группы раннего развития) предназначена для детей 5-6 лет.</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Образовательная программа объединения «Почемучка» разработана в соответствии с направлениями общеобразовательной школы. Она предусматривает умственное, нравственное, эстетическое воспитание и развитие дошкольников в соответствии с их возрастными и индивидуальными особенностями, а также их позитивную социализацию, достижение необходимого уровня подготовки к обучению в школе.</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Программа включает в себя большое разнообразие предметов, выполняющих развивающие, обучающие, воспитательные задачи. В основе образовательного процесса лежат педагогические технологии, игровые технологии, методы развития познавательной активности дошкольников. Условием успешной организации занятий является их оптимальный темп, обеспеченный рациональной сменой различных видов детской деятельности, чередованием активных и пассивных форм познания, динамичности и статичности в двигательном режиме занятия.</w:t>
            </w:r>
          </w:p>
        </w:tc>
      </w:tr>
      <w:tr w:rsidR="00F97B75" w:rsidRPr="0053595E" w:rsidTr="0088356B">
        <w:trPr>
          <w:trHeight w:val="2592"/>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23</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Школа</w:t>
            </w:r>
            <w:proofErr w:type="spellEnd"/>
            <w:r w:rsidRPr="0053595E">
              <w:rPr>
                <w:sz w:val="24"/>
                <w:szCs w:val="24"/>
              </w:rPr>
              <w:t xml:space="preserve"> </w:t>
            </w:r>
            <w:proofErr w:type="spellStart"/>
            <w:r w:rsidRPr="0053595E">
              <w:rPr>
                <w:sz w:val="24"/>
                <w:szCs w:val="24"/>
              </w:rPr>
              <w:t>этикета</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Камышанская</w:t>
            </w:r>
            <w:proofErr w:type="spellEnd"/>
            <w:r w:rsidRPr="0053595E">
              <w:rPr>
                <w:sz w:val="24"/>
                <w:szCs w:val="24"/>
              </w:rPr>
              <w:t xml:space="preserve"> И.Е.</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«Школа этикета» предназначена для детей от 7 до 9 лет.</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В современном российском обществе одной из наиболее актуальной проблем является проблема воспитания подрастающего поколения, которое будет определять «лицо» общества будущего. Знание основ современного этикета расширяет внутренний мир человека, создает для него возможности успешного общения. Поэтому важно, как можно раньше научить ребёнка следить за своим внешним видом, свободно и неконфликтно общаться. Нормы этикета сводятся к основному правилу: неукоснительно, везде и во всем уважать общество в целом и каждого его члена в отдельности и относиться к ним так, как вы относитесь к себе и хотите, чтобы другие относились к вам.</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Хорошие манеры, культура общения, поведения и внешнего вида, знание основ школьного этикета являются внутренней потребностью каждого обучающегося. Формы и методы предъявления учебно-познавательного материала, представленные в программе, делают содержание доступным, интересным и привлекательным для детей. На занятиях разыгрываются сначала разнообразные жизненные ситуации, а затем проводится обсуждение, это позволяет научить обучающихся правильно оценивать те или иные поступки с тем, чтобы в дальнейшем использовать этот опыт для применения в аналогичных жизненных ситуациях.</w:t>
            </w:r>
          </w:p>
        </w:tc>
      </w:tr>
      <w:tr w:rsidR="00F97B75" w:rsidRPr="0053595E" w:rsidTr="0088356B">
        <w:trPr>
          <w:trHeight w:val="5247"/>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24</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Орфографическое</w:t>
            </w:r>
            <w:proofErr w:type="spellEnd"/>
            <w:r w:rsidRPr="0053595E">
              <w:rPr>
                <w:sz w:val="24"/>
                <w:szCs w:val="24"/>
              </w:rPr>
              <w:t xml:space="preserve"> </w:t>
            </w:r>
            <w:proofErr w:type="spellStart"/>
            <w:r w:rsidRPr="0053595E">
              <w:rPr>
                <w:sz w:val="24"/>
                <w:szCs w:val="24"/>
              </w:rPr>
              <w:t>ассорти</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Камышанская</w:t>
            </w:r>
            <w:proofErr w:type="spellEnd"/>
            <w:r w:rsidRPr="0053595E">
              <w:rPr>
                <w:sz w:val="24"/>
                <w:szCs w:val="24"/>
              </w:rPr>
              <w:t xml:space="preserve"> И.Е.</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«Орфографическое ассорти» предназначена для тех, кто хочет повысить свою грамотность, проверить и оценить свои знания по русскому языку. Русский язык является для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В настоящее время увеличилось количество детей, которые не могут усвоить правила русского языка. Им трудно даётся запоминание, а в итоге и написание слов. Они допускает большое количество ошибок в письменных работах. Программа предназначена для проведения работы по устранению орфографических ошибок у детей.</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Новизна программы заключается в оказании целенаправленной педагогической помощи школьникам при помощи мнемонических приемов и способов запоминания правописания основных орфограмм русского языка.</w:t>
            </w:r>
          </w:p>
          <w:p w:rsidR="00F97B75" w:rsidRPr="0053595E" w:rsidRDefault="00F97B75" w:rsidP="0088356B">
            <w:pPr>
              <w:pStyle w:val="a7"/>
              <w:shd w:val="clear" w:color="auto" w:fill="F8F8F8"/>
              <w:spacing w:before="0" w:beforeAutospacing="0" w:after="0" w:afterAutospacing="0"/>
              <w:jc w:val="both"/>
            </w:pPr>
            <w:r w:rsidRPr="00F97B75">
              <w:rPr>
                <w:lang w:val="ru-RU"/>
              </w:rPr>
              <w:t xml:space="preserve">Знакомство с таким понятием как мнемоника и применение данных приемов и способов в обучении, способствует лучшему запоминанию словарных слов и правил русского языка, формирует устойчивый интерес к русскому языку, развивает внимание, память, творческие способности. </w:t>
            </w:r>
            <w:proofErr w:type="spellStart"/>
            <w:r w:rsidRPr="0053595E">
              <w:t>Важной</w:t>
            </w:r>
            <w:proofErr w:type="spellEnd"/>
            <w:r w:rsidRPr="0053595E">
              <w:t xml:space="preserve"> </w:t>
            </w:r>
            <w:proofErr w:type="spellStart"/>
            <w:r w:rsidRPr="0053595E">
              <w:t>особенностью</w:t>
            </w:r>
            <w:proofErr w:type="spellEnd"/>
            <w:r w:rsidRPr="0053595E">
              <w:t xml:space="preserve"> </w:t>
            </w:r>
            <w:proofErr w:type="spellStart"/>
            <w:r w:rsidRPr="0053595E">
              <w:t>программы</w:t>
            </w:r>
            <w:proofErr w:type="spellEnd"/>
            <w:r w:rsidRPr="0053595E">
              <w:t xml:space="preserve"> </w:t>
            </w:r>
            <w:proofErr w:type="spellStart"/>
            <w:r w:rsidRPr="0053595E">
              <w:t>является</w:t>
            </w:r>
            <w:proofErr w:type="spellEnd"/>
            <w:r w:rsidRPr="0053595E">
              <w:t xml:space="preserve"> </w:t>
            </w:r>
            <w:proofErr w:type="spellStart"/>
            <w:r w:rsidRPr="0053595E">
              <w:t>возможность</w:t>
            </w:r>
            <w:proofErr w:type="spellEnd"/>
            <w:r w:rsidRPr="0053595E">
              <w:t xml:space="preserve"> </w:t>
            </w:r>
            <w:proofErr w:type="spellStart"/>
            <w:r w:rsidRPr="0053595E">
              <w:t>дистанционного</w:t>
            </w:r>
            <w:proofErr w:type="spellEnd"/>
            <w:r w:rsidRPr="0053595E">
              <w:t xml:space="preserve"> </w:t>
            </w:r>
            <w:proofErr w:type="spellStart"/>
            <w:r w:rsidRPr="0053595E">
              <w:t>обучения</w:t>
            </w:r>
            <w:proofErr w:type="spellEnd"/>
            <w:r w:rsidRPr="0053595E">
              <w:t>.</w:t>
            </w:r>
          </w:p>
        </w:tc>
      </w:tr>
      <w:tr w:rsidR="00F97B75" w:rsidRPr="0053595E" w:rsidTr="0088356B">
        <w:trPr>
          <w:trHeight w:val="570"/>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t>2</w:t>
            </w:r>
            <w:r>
              <w:rPr>
                <w:sz w:val="24"/>
                <w:szCs w:val="24"/>
              </w:rPr>
              <w:t>5</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Узелки</w:t>
            </w:r>
            <w:proofErr w:type="spellEnd"/>
            <w:r w:rsidRPr="0053595E">
              <w:rPr>
                <w:sz w:val="24"/>
                <w:szCs w:val="24"/>
              </w:rPr>
              <w:t xml:space="preserve"> </w:t>
            </w:r>
            <w:proofErr w:type="spellStart"/>
            <w:r w:rsidRPr="0053595E">
              <w:rPr>
                <w:sz w:val="24"/>
                <w:szCs w:val="24"/>
              </w:rPr>
              <w:t>на</w:t>
            </w:r>
            <w:proofErr w:type="spellEnd"/>
            <w:r w:rsidRPr="0053595E">
              <w:rPr>
                <w:sz w:val="24"/>
                <w:szCs w:val="24"/>
              </w:rPr>
              <w:t xml:space="preserve"> </w:t>
            </w:r>
            <w:proofErr w:type="spellStart"/>
            <w:r w:rsidRPr="0053595E">
              <w:rPr>
                <w:sz w:val="24"/>
                <w:szCs w:val="24"/>
              </w:rPr>
              <w:t>память</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Камышанская</w:t>
            </w:r>
            <w:proofErr w:type="spellEnd"/>
            <w:r w:rsidRPr="0053595E">
              <w:rPr>
                <w:sz w:val="24"/>
                <w:szCs w:val="24"/>
              </w:rPr>
              <w:t xml:space="preserve"> И.Е.</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общеобразовательная общеразвивающая программа «Узелки на память» предназначена для тех, кто хочет повысить свою грамотность, проверить и оценить свои знания по русскому языку. Русский язык является для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Актуальность программы «Узелки на память» опирается на необходимость подготовки детей к грамотному письму. Для школьника грамотность – одно из самых важных умений, так как письменные работы есть по всем предметам на протяжении всего обучения в школе. В настоящее время увеличилось количество детей, которые не могут усвоить правила русского языка. Им трудно даётся запоминание, а в итоге и написание слов. Они допускает огромное количество ошибок в письменных работах. Программа предназначена для проведения работы по устранению орфографических ошибок у детей.</w:t>
            </w:r>
          </w:p>
          <w:p w:rsidR="00F97B75" w:rsidRPr="0053595E" w:rsidRDefault="00F97B75" w:rsidP="0088356B">
            <w:pPr>
              <w:pStyle w:val="a7"/>
              <w:shd w:val="clear" w:color="auto" w:fill="F8F8F8"/>
              <w:spacing w:before="0" w:beforeAutospacing="0" w:after="0" w:afterAutospacing="0"/>
              <w:jc w:val="both"/>
            </w:pPr>
            <w:r w:rsidRPr="00F97B75">
              <w:rPr>
                <w:lang w:val="ru-RU"/>
              </w:rPr>
              <w:lastRenderedPageBreak/>
              <w:t xml:space="preserve">Знакомство с таким понятием как мнемоника и применение данных приемов и способов в обучении, способствует лучшему запоминанию словарных слов и правил русского языка, формирует устойчивый интерес к русскому языку, развивает внимание, память, творческие способности. </w:t>
            </w:r>
            <w:proofErr w:type="spellStart"/>
            <w:r w:rsidRPr="0053595E">
              <w:t>Важной</w:t>
            </w:r>
            <w:proofErr w:type="spellEnd"/>
            <w:r w:rsidRPr="0053595E">
              <w:t xml:space="preserve"> </w:t>
            </w:r>
            <w:proofErr w:type="spellStart"/>
            <w:r w:rsidRPr="0053595E">
              <w:t>особенностью</w:t>
            </w:r>
            <w:proofErr w:type="spellEnd"/>
            <w:r w:rsidRPr="0053595E">
              <w:t xml:space="preserve"> </w:t>
            </w:r>
            <w:proofErr w:type="spellStart"/>
            <w:r w:rsidRPr="0053595E">
              <w:t>программы</w:t>
            </w:r>
            <w:proofErr w:type="spellEnd"/>
            <w:r w:rsidRPr="0053595E">
              <w:t xml:space="preserve"> </w:t>
            </w:r>
            <w:proofErr w:type="spellStart"/>
            <w:r w:rsidRPr="0053595E">
              <w:t>является</w:t>
            </w:r>
            <w:proofErr w:type="spellEnd"/>
            <w:r w:rsidRPr="0053595E">
              <w:t xml:space="preserve"> </w:t>
            </w:r>
            <w:proofErr w:type="spellStart"/>
            <w:r w:rsidRPr="0053595E">
              <w:t>возможность</w:t>
            </w:r>
            <w:proofErr w:type="spellEnd"/>
            <w:r w:rsidRPr="0053595E">
              <w:t xml:space="preserve"> </w:t>
            </w:r>
            <w:proofErr w:type="spellStart"/>
            <w:r w:rsidRPr="0053595E">
              <w:t>дистанционного</w:t>
            </w:r>
            <w:proofErr w:type="spellEnd"/>
            <w:r w:rsidRPr="0053595E">
              <w:t xml:space="preserve"> </w:t>
            </w:r>
            <w:proofErr w:type="spellStart"/>
            <w:r w:rsidRPr="0053595E">
              <w:t>обучения</w:t>
            </w:r>
            <w:proofErr w:type="spellEnd"/>
            <w:r w:rsidRPr="0053595E">
              <w:t>.</w:t>
            </w:r>
          </w:p>
        </w:tc>
      </w:tr>
      <w:tr w:rsidR="00F97B75" w:rsidRPr="0053595E" w:rsidTr="0088356B">
        <w:trPr>
          <w:trHeight w:val="2592"/>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lastRenderedPageBreak/>
              <w:t>2</w:t>
            </w:r>
            <w:r>
              <w:rPr>
                <w:sz w:val="24"/>
                <w:szCs w:val="24"/>
              </w:rPr>
              <w:t>6</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sidRPr="0053595E">
              <w:rPr>
                <w:sz w:val="24"/>
                <w:szCs w:val="24"/>
              </w:rPr>
              <w:t>Затейники</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Давыдова</w:t>
            </w:r>
            <w:proofErr w:type="spellEnd"/>
            <w:r w:rsidRPr="0053595E">
              <w:rPr>
                <w:sz w:val="24"/>
                <w:szCs w:val="24"/>
              </w:rPr>
              <w:t xml:space="preserve"> Е.А.</w:t>
            </w:r>
          </w:p>
        </w:tc>
        <w:tc>
          <w:tcPr>
            <w:tcW w:w="9128" w:type="dxa"/>
          </w:tcPr>
          <w:p w:rsidR="00F97B75" w:rsidRPr="00F97B75" w:rsidRDefault="00F97B75" w:rsidP="0088356B">
            <w:pPr>
              <w:pStyle w:val="a7"/>
              <w:shd w:val="clear" w:color="auto" w:fill="F8F8F8"/>
              <w:spacing w:before="0" w:beforeAutospacing="0" w:after="0" w:afterAutospacing="0"/>
              <w:jc w:val="both"/>
              <w:rPr>
                <w:lang w:val="ru-RU"/>
              </w:rPr>
            </w:pPr>
            <w:r w:rsidRPr="00F97B75">
              <w:rPr>
                <w:lang w:val="ru-RU"/>
              </w:rPr>
              <w:t>Дополнительная образовательная программа «Затейники» предназначена для детей от 7 до 14 лет.</w:t>
            </w:r>
          </w:p>
          <w:p w:rsidR="00F97B75" w:rsidRPr="00F97B75" w:rsidRDefault="00F97B75" w:rsidP="0088356B">
            <w:pPr>
              <w:pStyle w:val="a3"/>
              <w:ind w:right="27"/>
              <w:jc w:val="both"/>
              <w:rPr>
                <w:sz w:val="24"/>
                <w:szCs w:val="24"/>
                <w:lang w:val="ru-RU"/>
              </w:rPr>
            </w:pPr>
            <w:r w:rsidRPr="00F97B75">
              <w:rPr>
                <w:sz w:val="24"/>
                <w:szCs w:val="24"/>
                <w:lang w:val="ru-RU"/>
              </w:rPr>
              <w:t>Программа  предназначена для оз</w:t>
            </w:r>
            <w:r w:rsidRPr="00F97B75">
              <w:rPr>
                <w:color w:val="000000"/>
                <w:sz w:val="24"/>
                <w:szCs w:val="24"/>
                <w:shd w:val="clear" w:color="auto" w:fill="FFFFFF"/>
                <w:lang w:val="ru-RU"/>
              </w:rPr>
              <w:t>накомления детей с основами подготовки, организации и проведения досуговых мероприятий (праздников</w:t>
            </w:r>
            <w:r w:rsidRPr="00F97B75">
              <w:rPr>
                <w:sz w:val="24"/>
                <w:szCs w:val="24"/>
                <w:lang w:val="ru-RU"/>
              </w:rPr>
              <w:t>, игр и т.п.)</w:t>
            </w:r>
            <w:r w:rsidRPr="00F97B75">
              <w:rPr>
                <w:color w:val="000000"/>
                <w:sz w:val="24"/>
                <w:szCs w:val="24"/>
                <w:shd w:val="clear" w:color="auto" w:fill="FFFFFF"/>
                <w:lang w:val="ru-RU"/>
              </w:rPr>
              <w:t>.</w:t>
            </w:r>
            <w:r w:rsidRPr="00F97B75">
              <w:rPr>
                <w:sz w:val="24"/>
                <w:szCs w:val="24"/>
                <w:lang w:val="ru-RU"/>
              </w:rPr>
              <w:t xml:space="preserve"> Коллективно-творческая деятельность очень значима для детей.</w:t>
            </w:r>
            <w:r w:rsidRPr="00F97B75">
              <w:rPr>
                <w:spacing w:val="1"/>
                <w:sz w:val="24"/>
                <w:szCs w:val="24"/>
                <w:lang w:val="ru-RU"/>
              </w:rPr>
              <w:t xml:space="preserve"> </w:t>
            </w:r>
            <w:r w:rsidRPr="00F97B75">
              <w:rPr>
                <w:sz w:val="24"/>
                <w:szCs w:val="24"/>
                <w:lang w:val="ru-RU"/>
              </w:rPr>
              <w:t>Меняется их внутренний мир. Они не только познают прекрасное, но и сами</w:t>
            </w:r>
            <w:r w:rsidRPr="00F97B75">
              <w:rPr>
                <w:spacing w:val="1"/>
                <w:sz w:val="24"/>
                <w:szCs w:val="24"/>
                <w:lang w:val="ru-RU"/>
              </w:rPr>
              <w:t xml:space="preserve"> </w:t>
            </w:r>
            <w:r w:rsidRPr="00F97B75">
              <w:rPr>
                <w:sz w:val="24"/>
                <w:szCs w:val="24"/>
                <w:lang w:val="ru-RU"/>
              </w:rPr>
              <w:t>создают</w:t>
            </w:r>
            <w:r w:rsidRPr="00F97B75">
              <w:rPr>
                <w:spacing w:val="1"/>
                <w:sz w:val="24"/>
                <w:szCs w:val="24"/>
                <w:lang w:val="ru-RU"/>
              </w:rPr>
              <w:t xml:space="preserve"> </w:t>
            </w:r>
            <w:r w:rsidRPr="00F97B75">
              <w:rPr>
                <w:sz w:val="24"/>
                <w:szCs w:val="24"/>
                <w:lang w:val="ru-RU"/>
              </w:rPr>
              <w:t>его,</w:t>
            </w:r>
            <w:r w:rsidRPr="00F97B75">
              <w:rPr>
                <w:spacing w:val="1"/>
                <w:sz w:val="24"/>
                <w:szCs w:val="24"/>
                <w:lang w:val="ru-RU"/>
              </w:rPr>
              <w:t xml:space="preserve"> </w:t>
            </w:r>
            <w:r w:rsidRPr="00F97B75">
              <w:rPr>
                <w:sz w:val="24"/>
                <w:szCs w:val="24"/>
                <w:lang w:val="ru-RU"/>
              </w:rPr>
              <w:t>получая</w:t>
            </w:r>
            <w:r w:rsidRPr="00F97B75">
              <w:rPr>
                <w:spacing w:val="1"/>
                <w:sz w:val="24"/>
                <w:szCs w:val="24"/>
                <w:lang w:val="ru-RU"/>
              </w:rPr>
              <w:t xml:space="preserve"> </w:t>
            </w:r>
            <w:r w:rsidRPr="00F97B75">
              <w:rPr>
                <w:sz w:val="24"/>
                <w:szCs w:val="24"/>
                <w:lang w:val="ru-RU"/>
              </w:rPr>
              <w:t>при</w:t>
            </w:r>
            <w:r w:rsidRPr="00F97B75">
              <w:rPr>
                <w:spacing w:val="1"/>
                <w:sz w:val="24"/>
                <w:szCs w:val="24"/>
                <w:lang w:val="ru-RU"/>
              </w:rPr>
              <w:t xml:space="preserve"> </w:t>
            </w:r>
            <w:r w:rsidRPr="00F97B75">
              <w:rPr>
                <w:sz w:val="24"/>
                <w:szCs w:val="24"/>
                <w:lang w:val="ru-RU"/>
              </w:rPr>
              <w:t>этом</w:t>
            </w:r>
            <w:r w:rsidRPr="00F97B75">
              <w:rPr>
                <w:spacing w:val="1"/>
                <w:sz w:val="24"/>
                <w:szCs w:val="24"/>
                <w:lang w:val="ru-RU"/>
              </w:rPr>
              <w:t xml:space="preserve"> </w:t>
            </w:r>
            <w:r w:rsidRPr="00F97B75">
              <w:rPr>
                <w:sz w:val="24"/>
                <w:szCs w:val="24"/>
                <w:lang w:val="ru-RU"/>
              </w:rPr>
              <w:t>эмоциональный</w:t>
            </w:r>
            <w:r w:rsidRPr="00F97B75">
              <w:rPr>
                <w:spacing w:val="1"/>
                <w:sz w:val="24"/>
                <w:szCs w:val="24"/>
                <w:lang w:val="ru-RU"/>
              </w:rPr>
              <w:t xml:space="preserve"> </w:t>
            </w:r>
            <w:r w:rsidRPr="00F97B75">
              <w:rPr>
                <w:sz w:val="24"/>
                <w:szCs w:val="24"/>
                <w:lang w:val="ru-RU"/>
              </w:rPr>
              <w:t>заряд.</w:t>
            </w:r>
            <w:r w:rsidRPr="00F97B75">
              <w:rPr>
                <w:spacing w:val="1"/>
                <w:sz w:val="24"/>
                <w:szCs w:val="24"/>
                <w:lang w:val="ru-RU"/>
              </w:rPr>
              <w:t xml:space="preserve"> Участие в массовых мероприятиях, в </w:t>
            </w:r>
            <w:r w:rsidRPr="00F97B75">
              <w:rPr>
                <w:sz w:val="24"/>
                <w:szCs w:val="24"/>
                <w:lang w:val="ru-RU"/>
              </w:rPr>
              <w:t>художественной</w:t>
            </w:r>
            <w:r w:rsidRPr="00F97B75">
              <w:rPr>
                <w:spacing w:val="1"/>
                <w:sz w:val="24"/>
                <w:szCs w:val="24"/>
                <w:lang w:val="ru-RU"/>
              </w:rPr>
              <w:t xml:space="preserve"> </w:t>
            </w:r>
            <w:r w:rsidRPr="00F97B75">
              <w:rPr>
                <w:sz w:val="24"/>
                <w:szCs w:val="24"/>
                <w:lang w:val="ru-RU"/>
              </w:rPr>
              <w:t>самодеятельности</w:t>
            </w:r>
            <w:r w:rsidRPr="00F97B75">
              <w:rPr>
                <w:spacing w:val="1"/>
                <w:sz w:val="24"/>
                <w:szCs w:val="24"/>
                <w:lang w:val="ru-RU"/>
              </w:rPr>
              <w:t xml:space="preserve"> </w:t>
            </w:r>
            <w:r w:rsidRPr="00F97B75">
              <w:rPr>
                <w:sz w:val="24"/>
                <w:szCs w:val="24"/>
                <w:lang w:val="ru-RU"/>
              </w:rPr>
              <w:t>позволяет</w:t>
            </w:r>
            <w:r w:rsidRPr="00F97B75">
              <w:rPr>
                <w:spacing w:val="1"/>
                <w:sz w:val="24"/>
                <w:szCs w:val="24"/>
                <w:lang w:val="ru-RU"/>
              </w:rPr>
              <w:t xml:space="preserve"> </w:t>
            </w:r>
            <w:r w:rsidRPr="00F97B75">
              <w:rPr>
                <w:sz w:val="24"/>
                <w:szCs w:val="24"/>
                <w:lang w:val="ru-RU"/>
              </w:rPr>
              <w:t>совершенствовать</w:t>
            </w:r>
            <w:r w:rsidRPr="00F97B75">
              <w:rPr>
                <w:spacing w:val="1"/>
                <w:sz w:val="24"/>
                <w:szCs w:val="24"/>
                <w:lang w:val="ru-RU"/>
              </w:rPr>
              <w:t xml:space="preserve"> </w:t>
            </w:r>
            <w:r w:rsidRPr="00F97B75">
              <w:rPr>
                <w:sz w:val="24"/>
                <w:szCs w:val="24"/>
                <w:lang w:val="ru-RU"/>
              </w:rPr>
              <w:t>личности детей и развивать их</w:t>
            </w:r>
            <w:r w:rsidRPr="00F97B75">
              <w:rPr>
                <w:spacing w:val="1"/>
                <w:sz w:val="24"/>
                <w:szCs w:val="24"/>
                <w:lang w:val="ru-RU"/>
              </w:rPr>
              <w:t xml:space="preserve"> </w:t>
            </w:r>
            <w:r w:rsidRPr="00F97B75">
              <w:rPr>
                <w:sz w:val="24"/>
                <w:szCs w:val="24"/>
                <w:lang w:val="ru-RU"/>
              </w:rPr>
              <w:t xml:space="preserve">способности в соответствии с запросами и интересами. Программный материал могут освоить дети с ОВЗ, желающие заниматься данным видом творчества и не имеющие противопоказаний согласно заключению ПМПК. </w:t>
            </w:r>
          </w:p>
        </w:tc>
      </w:tr>
      <w:tr w:rsidR="00F97B75" w:rsidRPr="0053595E" w:rsidTr="0088356B">
        <w:trPr>
          <w:trHeight w:val="1407"/>
        </w:trPr>
        <w:tc>
          <w:tcPr>
            <w:tcW w:w="874" w:type="dxa"/>
          </w:tcPr>
          <w:p w:rsidR="00F97B75" w:rsidRPr="0053595E" w:rsidRDefault="00F97B75" w:rsidP="0088356B">
            <w:pPr>
              <w:pStyle w:val="TableParagraph"/>
              <w:tabs>
                <w:tab w:val="left" w:pos="15138"/>
              </w:tabs>
              <w:ind w:right="-30"/>
              <w:rPr>
                <w:sz w:val="24"/>
                <w:szCs w:val="24"/>
              </w:rPr>
            </w:pPr>
            <w:r w:rsidRPr="0053595E">
              <w:rPr>
                <w:sz w:val="24"/>
                <w:szCs w:val="24"/>
              </w:rPr>
              <w:t>2</w:t>
            </w:r>
            <w:r>
              <w:rPr>
                <w:sz w:val="24"/>
                <w:szCs w:val="24"/>
              </w:rPr>
              <w:t>7</w:t>
            </w:r>
            <w:r w:rsidRPr="0053595E">
              <w:rPr>
                <w:sz w:val="24"/>
                <w:szCs w:val="24"/>
              </w:rPr>
              <w:t>.</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r>
              <w:rPr>
                <w:sz w:val="24"/>
                <w:szCs w:val="24"/>
              </w:rPr>
              <w:t xml:space="preserve">Я - </w:t>
            </w:r>
            <w:proofErr w:type="spellStart"/>
            <w:r>
              <w:rPr>
                <w:sz w:val="24"/>
                <w:szCs w:val="24"/>
              </w:rPr>
              <w:t>волонтер</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sidRPr="0053595E">
              <w:rPr>
                <w:sz w:val="24"/>
                <w:szCs w:val="24"/>
              </w:rPr>
              <w:t>Давыдова</w:t>
            </w:r>
            <w:proofErr w:type="spellEnd"/>
            <w:r w:rsidRPr="0053595E">
              <w:rPr>
                <w:sz w:val="24"/>
                <w:szCs w:val="24"/>
              </w:rPr>
              <w:t xml:space="preserve"> Е.А.</w:t>
            </w:r>
          </w:p>
        </w:tc>
        <w:tc>
          <w:tcPr>
            <w:tcW w:w="9128" w:type="dxa"/>
          </w:tcPr>
          <w:p w:rsidR="00F97B75" w:rsidRPr="00F97B75" w:rsidRDefault="00F97B75" w:rsidP="0088356B">
            <w:pPr>
              <w:jc w:val="both"/>
              <w:rPr>
                <w:bCs/>
                <w:sz w:val="24"/>
                <w:szCs w:val="24"/>
                <w:lang w:val="ru-RU"/>
              </w:rPr>
            </w:pPr>
            <w:r w:rsidRPr="00F97B75">
              <w:rPr>
                <w:bCs/>
                <w:sz w:val="24"/>
                <w:szCs w:val="24"/>
                <w:lang w:val="ru-RU"/>
              </w:rPr>
              <w:t>Дополнительная образовательная программа «Я - Волонтер» предназначена для изучения форм и методов работы волонтерских организаций подростками от 14 до 17 лет. Волонтерская деятельность выполняет функцию нравственного воспитания. Благодаря чему происходит возрождение таких ценностей, как гражданственность, милосердие, справедливость, гуманность, отзывчивость.</w:t>
            </w:r>
          </w:p>
          <w:p w:rsidR="00F97B75" w:rsidRPr="00F97B75" w:rsidRDefault="00F97B75" w:rsidP="0088356B">
            <w:pPr>
              <w:jc w:val="both"/>
              <w:rPr>
                <w:bCs/>
                <w:color w:val="000000"/>
                <w:sz w:val="24"/>
                <w:szCs w:val="24"/>
                <w:lang w:val="ru-RU"/>
              </w:rPr>
            </w:pPr>
            <w:r w:rsidRPr="00F97B75">
              <w:rPr>
                <w:bCs/>
                <w:color w:val="000000"/>
                <w:sz w:val="24"/>
                <w:szCs w:val="24"/>
                <w:lang w:val="ru-RU"/>
              </w:rPr>
              <w:t>Занятия по данной программе и участие в волонтерском движении дают целый ряд преимуществ молодежи. Это и новые знакомства, и приобретение новых профессиональных навыков, знаний, и даже возможность сделать неплохую карьеру. В наше трудное время особенно страдают пожилые, тяжелобольные люди, инвалиды, дети – сироты. Но нельзя допускать, чтобы волонтёры приходили и делали, что им вздумается. Они сами, их способности и их фактические действия нуждаются в чутком руководстве.</w:t>
            </w:r>
          </w:p>
          <w:p w:rsidR="00F97B75" w:rsidRPr="00F97B75" w:rsidRDefault="00F97B75" w:rsidP="0088356B">
            <w:pPr>
              <w:pStyle w:val="a9"/>
              <w:jc w:val="both"/>
              <w:rPr>
                <w:rFonts w:ascii="Times New Roman" w:hAnsi="Times New Roman"/>
                <w:color w:val="000000"/>
                <w:sz w:val="24"/>
                <w:szCs w:val="24"/>
                <w:shd w:val="clear" w:color="auto" w:fill="FFFFFF"/>
                <w:lang w:val="ru-RU"/>
              </w:rPr>
            </w:pPr>
            <w:r w:rsidRPr="00F97B75">
              <w:rPr>
                <w:rFonts w:ascii="Times New Roman" w:hAnsi="Times New Roman"/>
                <w:color w:val="000000"/>
                <w:sz w:val="24"/>
                <w:szCs w:val="24"/>
                <w:shd w:val="clear" w:color="auto" w:fill="FFFFFF"/>
                <w:lang w:val="ru-RU"/>
              </w:rPr>
              <w:t>Для того чтобы подросток чувствовал себя и был успешным, ему необходимо обладать рядом совершенно новых для него качеств личности: это умение общаться с разными категориями людей, быть способным работать в команде, мотивировать других, уметь выражать то, что чувствует, иметь свою точку зрения и аргументировать ее.</w:t>
            </w:r>
          </w:p>
        </w:tc>
      </w:tr>
      <w:tr w:rsidR="00F97B75" w:rsidRPr="0053595E" w:rsidTr="0088356B">
        <w:trPr>
          <w:trHeight w:val="3817"/>
        </w:trPr>
        <w:tc>
          <w:tcPr>
            <w:tcW w:w="874" w:type="dxa"/>
          </w:tcPr>
          <w:p w:rsidR="00F97B75" w:rsidRPr="0053595E" w:rsidRDefault="00F97B75" w:rsidP="0088356B">
            <w:pPr>
              <w:pStyle w:val="TableParagraph"/>
              <w:tabs>
                <w:tab w:val="left" w:pos="15138"/>
              </w:tabs>
              <w:ind w:right="-30"/>
              <w:rPr>
                <w:sz w:val="24"/>
                <w:szCs w:val="24"/>
              </w:rPr>
            </w:pPr>
            <w:r>
              <w:rPr>
                <w:sz w:val="24"/>
                <w:szCs w:val="24"/>
              </w:rPr>
              <w:lastRenderedPageBreak/>
              <w:t>28.</w:t>
            </w:r>
          </w:p>
        </w:tc>
        <w:tc>
          <w:tcPr>
            <w:tcW w:w="2760" w:type="dxa"/>
          </w:tcPr>
          <w:p w:rsidR="00F97B75" w:rsidRPr="0053595E" w:rsidRDefault="00F97B75" w:rsidP="0088356B">
            <w:pPr>
              <w:pStyle w:val="TableParagraph"/>
              <w:tabs>
                <w:tab w:val="left" w:pos="15138"/>
              </w:tabs>
              <w:ind w:right="-30"/>
              <w:jc w:val="center"/>
              <w:rPr>
                <w:sz w:val="24"/>
                <w:szCs w:val="24"/>
              </w:rPr>
            </w:pPr>
            <w:r w:rsidRPr="0053595E">
              <w:rPr>
                <w:sz w:val="24"/>
                <w:szCs w:val="24"/>
              </w:rPr>
              <w:t>«</w:t>
            </w:r>
            <w:proofErr w:type="spellStart"/>
            <w:r>
              <w:rPr>
                <w:sz w:val="24"/>
                <w:szCs w:val="24"/>
              </w:rPr>
              <w:t>Компас</w:t>
            </w:r>
            <w:proofErr w:type="spellEnd"/>
            <w:r w:rsidRPr="0053595E">
              <w:rPr>
                <w:sz w:val="24"/>
                <w:szCs w:val="24"/>
              </w:rPr>
              <w:t>»</w:t>
            </w:r>
          </w:p>
        </w:tc>
        <w:tc>
          <w:tcPr>
            <w:tcW w:w="2122" w:type="dxa"/>
          </w:tcPr>
          <w:p w:rsidR="00F97B75" w:rsidRPr="0053595E" w:rsidRDefault="00F97B75" w:rsidP="0088356B">
            <w:pPr>
              <w:pStyle w:val="TableParagraph"/>
              <w:tabs>
                <w:tab w:val="left" w:pos="15138"/>
              </w:tabs>
              <w:ind w:right="-30"/>
              <w:rPr>
                <w:sz w:val="24"/>
                <w:szCs w:val="24"/>
              </w:rPr>
            </w:pPr>
            <w:proofErr w:type="spellStart"/>
            <w:r>
              <w:rPr>
                <w:sz w:val="24"/>
                <w:szCs w:val="24"/>
              </w:rPr>
              <w:t>Суздаленко</w:t>
            </w:r>
            <w:proofErr w:type="spellEnd"/>
            <w:r>
              <w:rPr>
                <w:sz w:val="24"/>
                <w:szCs w:val="24"/>
              </w:rPr>
              <w:t xml:space="preserve"> Н.Л.</w:t>
            </w:r>
          </w:p>
        </w:tc>
        <w:tc>
          <w:tcPr>
            <w:tcW w:w="9128" w:type="dxa"/>
          </w:tcPr>
          <w:p w:rsidR="00F97B75" w:rsidRPr="00F97B75" w:rsidRDefault="00F97B75" w:rsidP="0088356B">
            <w:pPr>
              <w:jc w:val="both"/>
              <w:rPr>
                <w:sz w:val="24"/>
                <w:szCs w:val="24"/>
                <w:lang w:val="ru-RU"/>
              </w:rPr>
            </w:pPr>
            <w:r w:rsidRPr="00F97B75">
              <w:rPr>
                <w:color w:val="000000"/>
                <w:sz w:val="24"/>
                <w:szCs w:val="24"/>
                <w:lang w:val="ru-RU"/>
              </w:rPr>
              <w:t xml:space="preserve">Дополнительная общеобразовательная общеразвивающая программа «Компас» разработана </w:t>
            </w:r>
            <w:r w:rsidRPr="00F97B75">
              <w:rPr>
                <w:sz w:val="24"/>
                <w:szCs w:val="24"/>
                <w:lang w:val="ru-RU"/>
              </w:rPr>
              <w:t>для подростков 11-14 лет</w:t>
            </w:r>
            <w:r w:rsidRPr="00F97B75">
              <w:rPr>
                <w:bCs/>
                <w:sz w:val="24"/>
                <w:szCs w:val="24"/>
                <w:lang w:val="ru-RU"/>
              </w:rPr>
              <w:t xml:space="preserve"> и способствует развитию познавательного интереса к туризму, формированию у детей здорового образа жизни, организации досуга.</w:t>
            </w:r>
            <w:r w:rsidRPr="00F97B75">
              <w:rPr>
                <w:sz w:val="24"/>
                <w:szCs w:val="24"/>
                <w:lang w:val="ru-RU"/>
              </w:rPr>
              <w:t xml:space="preserve"> </w:t>
            </w:r>
          </w:p>
          <w:p w:rsidR="00F97B75" w:rsidRPr="00F97B75" w:rsidRDefault="00F97B75" w:rsidP="0088356B">
            <w:pPr>
              <w:jc w:val="both"/>
              <w:rPr>
                <w:color w:val="FF0000"/>
                <w:sz w:val="24"/>
                <w:szCs w:val="24"/>
                <w:lang w:val="ru-RU"/>
              </w:rPr>
            </w:pPr>
            <w:r w:rsidRPr="00F97B75">
              <w:rPr>
                <w:sz w:val="24"/>
                <w:szCs w:val="24"/>
                <w:lang w:val="ru-RU"/>
              </w:rPr>
              <w:t>Самодеятельный пешеходный туризм – трудоёмкий, но очень интересный и полезный способ организации досуга учащихся. Такой 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 В программу</w:t>
            </w:r>
            <w:r w:rsidRPr="00F97B75">
              <w:rPr>
                <w:color w:val="000000"/>
                <w:sz w:val="24"/>
                <w:szCs w:val="24"/>
                <w:shd w:val="clear" w:color="auto" w:fill="FFFFFF"/>
                <w:lang w:val="ru-RU"/>
              </w:rPr>
              <w:t xml:space="preserve"> внесены темы краеведческого характера, раскрывающие специфику многообразия природных условий и богатейшей истории Саратовской области и Романовского района.</w:t>
            </w:r>
            <w:r w:rsidRPr="00F97B75">
              <w:rPr>
                <w:sz w:val="24"/>
                <w:szCs w:val="24"/>
                <w:lang w:val="ru-RU"/>
              </w:rPr>
              <w:tab/>
            </w:r>
          </w:p>
        </w:tc>
      </w:tr>
      <w:tr w:rsidR="00F97B75" w:rsidRPr="0053595E" w:rsidTr="0088356B">
        <w:trPr>
          <w:trHeight w:val="3629"/>
        </w:trPr>
        <w:tc>
          <w:tcPr>
            <w:tcW w:w="874" w:type="dxa"/>
          </w:tcPr>
          <w:p w:rsidR="00F97B75" w:rsidRDefault="00F97B75" w:rsidP="0088356B">
            <w:pPr>
              <w:pStyle w:val="TableParagraph"/>
              <w:tabs>
                <w:tab w:val="left" w:pos="15138"/>
              </w:tabs>
              <w:ind w:right="-30"/>
              <w:rPr>
                <w:sz w:val="24"/>
                <w:szCs w:val="24"/>
              </w:rPr>
            </w:pPr>
            <w:r>
              <w:rPr>
                <w:sz w:val="24"/>
                <w:szCs w:val="24"/>
              </w:rPr>
              <w:t>29.</w:t>
            </w:r>
          </w:p>
        </w:tc>
        <w:tc>
          <w:tcPr>
            <w:tcW w:w="2760" w:type="dxa"/>
          </w:tcPr>
          <w:p w:rsidR="00F97B75" w:rsidRPr="0053595E" w:rsidRDefault="00F97B75" w:rsidP="0088356B">
            <w:pPr>
              <w:pStyle w:val="TableParagraph"/>
              <w:tabs>
                <w:tab w:val="left" w:pos="658"/>
                <w:tab w:val="left" w:pos="15138"/>
              </w:tabs>
              <w:ind w:right="-30"/>
              <w:rPr>
                <w:sz w:val="24"/>
                <w:szCs w:val="24"/>
              </w:rPr>
            </w:pPr>
            <w:r>
              <w:rPr>
                <w:sz w:val="24"/>
                <w:szCs w:val="24"/>
              </w:rPr>
              <w:tab/>
              <w:t>«</w:t>
            </w:r>
            <w:proofErr w:type="spellStart"/>
            <w:r>
              <w:rPr>
                <w:sz w:val="24"/>
                <w:szCs w:val="24"/>
              </w:rPr>
              <w:t>Музееведение</w:t>
            </w:r>
            <w:proofErr w:type="spellEnd"/>
            <w:r>
              <w:rPr>
                <w:sz w:val="24"/>
                <w:szCs w:val="24"/>
              </w:rPr>
              <w:t>»</w:t>
            </w:r>
          </w:p>
        </w:tc>
        <w:tc>
          <w:tcPr>
            <w:tcW w:w="2122" w:type="dxa"/>
          </w:tcPr>
          <w:p w:rsidR="00F97B75" w:rsidRDefault="00F97B75" w:rsidP="0088356B">
            <w:pPr>
              <w:pStyle w:val="TableParagraph"/>
              <w:tabs>
                <w:tab w:val="left" w:pos="15138"/>
              </w:tabs>
              <w:ind w:right="-30"/>
              <w:rPr>
                <w:sz w:val="24"/>
                <w:szCs w:val="24"/>
              </w:rPr>
            </w:pPr>
            <w:r>
              <w:rPr>
                <w:sz w:val="24"/>
                <w:szCs w:val="24"/>
              </w:rPr>
              <w:t xml:space="preserve"> </w:t>
            </w:r>
            <w:proofErr w:type="spellStart"/>
            <w:r>
              <w:rPr>
                <w:sz w:val="24"/>
                <w:szCs w:val="24"/>
              </w:rPr>
              <w:t>Суздаленко</w:t>
            </w:r>
            <w:proofErr w:type="spellEnd"/>
            <w:r>
              <w:rPr>
                <w:sz w:val="24"/>
                <w:szCs w:val="24"/>
              </w:rPr>
              <w:t xml:space="preserve"> Н.Л.</w:t>
            </w:r>
          </w:p>
        </w:tc>
        <w:tc>
          <w:tcPr>
            <w:tcW w:w="9128" w:type="dxa"/>
          </w:tcPr>
          <w:p w:rsidR="00F97B75" w:rsidRPr="00F97B75" w:rsidRDefault="00F97B75" w:rsidP="0088356B">
            <w:pPr>
              <w:jc w:val="both"/>
              <w:rPr>
                <w:sz w:val="24"/>
                <w:szCs w:val="24"/>
                <w:lang w:val="ru-RU"/>
              </w:rPr>
            </w:pPr>
            <w:r w:rsidRPr="00F97B75">
              <w:rPr>
                <w:color w:val="000000"/>
                <w:sz w:val="24"/>
                <w:szCs w:val="24"/>
                <w:lang w:val="ru-RU"/>
              </w:rPr>
              <w:t xml:space="preserve">Дополнительная общеобразовательная общеразвивающая программа </w:t>
            </w:r>
            <w:r w:rsidRPr="00F97B75">
              <w:rPr>
                <w:sz w:val="24"/>
                <w:szCs w:val="24"/>
                <w:lang w:val="ru-RU"/>
              </w:rPr>
              <w:t>«Музееведение</w:t>
            </w:r>
            <w:r w:rsidRPr="00F97B75">
              <w:rPr>
                <w:color w:val="000000"/>
                <w:sz w:val="24"/>
                <w:szCs w:val="24"/>
                <w:lang w:val="ru-RU"/>
              </w:rPr>
              <w:t xml:space="preserve">» </w:t>
            </w:r>
            <w:r w:rsidRPr="00F97B75">
              <w:rPr>
                <w:sz w:val="24"/>
                <w:szCs w:val="24"/>
                <w:lang w:val="ru-RU"/>
              </w:rPr>
              <w:t xml:space="preserve">для получения подростками 14-17 лет дополнительного образования в области музейного дела на базе Музея боевой и трудовой славы района в МУ ДО «Дом пионеров и школьников» </w:t>
            </w:r>
            <w:proofErr w:type="spellStart"/>
            <w:r w:rsidRPr="00F97B75">
              <w:rPr>
                <w:sz w:val="24"/>
                <w:szCs w:val="24"/>
                <w:lang w:val="ru-RU"/>
              </w:rPr>
              <w:t>р.п</w:t>
            </w:r>
            <w:proofErr w:type="spellEnd"/>
            <w:r w:rsidRPr="00F97B75">
              <w:rPr>
                <w:sz w:val="24"/>
                <w:szCs w:val="24"/>
                <w:lang w:val="ru-RU"/>
              </w:rPr>
              <w:t xml:space="preserve">. Романовка Романовского района Саратовской области. </w:t>
            </w:r>
          </w:p>
          <w:p w:rsidR="00F97B75" w:rsidRPr="00F97B75" w:rsidRDefault="00F97B75" w:rsidP="0088356B">
            <w:pPr>
              <w:pStyle w:val="a3"/>
              <w:ind w:right="-25"/>
              <w:jc w:val="both"/>
              <w:rPr>
                <w:sz w:val="24"/>
                <w:szCs w:val="24"/>
                <w:lang w:val="ru-RU"/>
              </w:rPr>
            </w:pPr>
            <w:r w:rsidRPr="00F97B75">
              <w:rPr>
                <w:sz w:val="24"/>
                <w:szCs w:val="24"/>
                <w:lang w:val="ru-RU"/>
              </w:rPr>
              <w:t>Музей в образовательном учреждении – это важнейшее средство дополнительного образования учащихся, позволяющее пробудить познавательный интерес к истории своей страны, малой Родины.</w:t>
            </w:r>
          </w:p>
          <w:p w:rsidR="00F97B75" w:rsidRPr="00F97B75" w:rsidRDefault="00F97B75" w:rsidP="0088356B">
            <w:pPr>
              <w:pStyle w:val="a3"/>
              <w:ind w:right="-25"/>
              <w:jc w:val="both"/>
              <w:rPr>
                <w:sz w:val="24"/>
                <w:szCs w:val="24"/>
                <w:lang w:val="ru-RU"/>
              </w:rPr>
            </w:pPr>
            <w:r w:rsidRPr="00F97B75">
              <w:rPr>
                <w:sz w:val="24"/>
                <w:szCs w:val="24"/>
                <w:lang w:val="ru-RU"/>
              </w:rPr>
              <w:t>Реализация данной программы позволяет воспитать подрастающего человека, обладающего духовным богатством, способного к творчеству и самостоятельности, ценящего свою Родину. Музейная педагогика способствует решению задач социальной адаптации учащихся, формированию у них готовности жить и трудиться в своем родном поселке, участвовать в его развитии, социально-культурном обновлении.</w:t>
            </w:r>
          </w:p>
        </w:tc>
      </w:tr>
      <w:tr w:rsidR="00F97B75" w:rsidRPr="0053595E" w:rsidTr="0088356B">
        <w:trPr>
          <w:trHeight w:val="3629"/>
        </w:trPr>
        <w:tc>
          <w:tcPr>
            <w:tcW w:w="874" w:type="dxa"/>
          </w:tcPr>
          <w:p w:rsidR="00F97B75" w:rsidRDefault="00F97B75" w:rsidP="0088356B">
            <w:pPr>
              <w:pStyle w:val="TableParagraph"/>
              <w:tabs>
                <w:tab w:val="left" w:pos="15138"/>
              </w:tabs>
              <w:ind w:right="-30"/>
              <w:rPr>
                <w:sz w:val="24"/>
                <w:szCs w:val="24"/>
              </w:rPr>
            </w:pPr>
            <w:r>
              <w:rPr>
                <w:sz w:val="24"/>
                <w:szCs w:val="24"/>
              </w:rPr>
              <w:lastRenderedPageBreak/>
              <w:t>30.</w:t>
            </w:r>
          </w:p>
        </w:tc>
        <w:tc>
          <w:tcPr>
            <w:tcW w:w="2760" w:type="dxa"/>
          </w:tcPr>
          <w:p w:rsidR="00F97B75" w:rsidRPr="00F97B75" w:rsidRDefault="00F97B75" w:rsidP="0088356B">
            <w:pPr>
              <w:pStyle w:val="TableParagraph"/>
              <w:tabs>
                <w:tab w:val="left" w:pos="658"/>
                <w:tab w:val="left" w:pos="15138"/>
              </w:tabs>
              <w:ind w:right="-30"/>
              <w:jc w:val="center"/>
              <w:rPr>
                <w:sz w:val="24"/>
                <w:szCs w:val="24"/>
                <w:lang w:val="ru-RU"/>
              </w:rPr>
            </w:pPr>
            <w:r w:rsidRPr="00F97B75">
              <w:rPr>
                <w:sz w:val="24"/>
                <w:szCs w:val="24"/>
                <w:lang w:val="ru-RU"/>
              </w:rPr>
              <w:t>«Подводные камни и ловушки орфографии»</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Камышанская</w:t>
            </w:r>
            <w:proofErr w:type="spellEnd"/>
            <w:r>
              <w:rPr>
                <w:sz w:val="24"/>
                <w:szCs w:val="24"/>
              </w:rPr>
              <w:t xml:space="preserve"> И.Е.</w:t>
            </w:r>
          </w:p>
        </w:tc>
        <w:tc>
          <w:tcPr>
            <w:tcW w:w="9128" w:type="dxa"/>
          </w:tcPr>
          <w:p w:rsidR="00F97B75" w:rsidRPr="00F97B75" w:rsidRDefault="00F97B75" w:rsidP="0088356B">
            <w:pPr>
              <w:shd w:val="clear" w:color="auto" w:fill="FFFFFF"/>
              <w:jc w:val="both"/>
              <w:rPr>
                <w:color w:val="000000"/>
                <w:sz w:val="24"/>
                <w:szCs w:val="24"/>
                <w:lang w:val="ru-RU"/>
              </w:rPr>
            </w:pPr>
            <w:r w:rsidRPr="00F97B75">
              <w:rPr>
                <w:sz w:val="24"/>
                <w:szCs w:val="24"/>
                <w:shd w:val="clear" w:color="auto" w:fill="FFFFFF"/>
                <w:lang w:val="ru-RU"/>
              </w:rPr>
              <w:t xml:space="preserve">Дополнительная общеобразовательная общеразвивающая программа «Подводные камни и ловушки орфографии» </w:t>
            </w:r>
            <w:r w:rsidRPr="00F97B75">
              <w:rPr>
                <w:rStyle w:val="c15"/>
                <w:color w:val="000000"/>
                <w:sz w:val="24"/>
                <w:szCs w:val="24"/>
                <w:lang w:val="ru-RU"/>
              </w:rPr>
              <w:t>предназначена для тех, кто хочет повысить свою грамотность, проверить и оценить свои знания по русскому языку.</w:t>
            </w:r>
            <w:r w:rsidRPr="00F97B75">
              <w:rPr>
                <w:color w:val="000000"/>
                <w:sz w:val="24"/>
                <w:szCs w:val="24"/>
                <w:lang w:val="ru-RU"/>
              </w:rPr>
              <w:t xml:space="preserve"> </w:t>
            </w:r>
          </w:p>
          <w:p w:rsidR="00F97B75" w:rsidRPr="00F97B75" w:rsidRDefault="00F97B75" w:rsidP="0088356B">
            <w:pPr>
              <w:shd w:val="clear" w:color="auto" w:fill="FFFFFF"/>
              <w:jc w:val="both"/>
              <w:rPr>
                <w:rStyle w:val="c15"/>
                <w:color w:val="000000"/>
                <w:sz w:val="24"/>
                <w:szCs w:val="24"/>
                <w:lang w:val="ru-RU"/>
              </w:rPr>
            </w:pPr>
            <w:r w:rsidRPr="00F97B75">
              <w:rPr>
                <w:color w:val="000000"/>
                <w:sz w:val="24"/>
                <w:szCs w:val="24"/>
                <w:lang w:val="ru-RU"/>
              </w:rPr>
              <w:t xml:space="preserve">Программа опирается на необходимость подготовки подростков 11-17 лет к грамотному письму. В настоящее время увеличилось количество детей, которые не могут усвоить правила русского языка. Им трудно даётся запоминание, а в итоге и написание слов. Они допускает большое количество ошибок в письменных работах. Программа предназначена для проведения работы по устранению орфографических ошибок у детей. Данная программа была разработана по просьбе учащихся, которые обучались по программам «Узелки на память» и «Орфографическое ассорти», а также их родителей. </w:t>
            </w:r>
          </w:p>
          <w:p w:rsidR="00F97B75" w:rsidRPr="00F97B75" w:rsidRDefault="00F97B75" w:rsidP="0088356B">
            <w:pPr>
              <w:jc w:val="both"/>
              <w:rPr>
                <w:color w:val="000000"/>
                <w:sz w:val="24"/>
                <w:szCs w:val="24"/>
                <w:lang w:val="ru-RU"/>
              </w:rPr>
            </w:pPr>
            <w:r w:rsidRPr="00F97B75">
              <w:rPr>
                <w:sz w:val="24"/>
                <w:szCs w:val="24"/>
                <w:lang w:val="ru-RU"/>
              </w:rPr>
              <w:t>Знакомство с таким понятием как мнемоника и применение данных приемов и способов в обучении, способствует лучшему запоминанию</w:t>
            </w:r>
            <w:r w:rsidRPr="00F97B75">
              <w:rPr>
                <w:color w:val="000000"/>
                <w:sz w:val="24"/>
                <w:szCs w:val="24"/>
                <w:lang w:val="ru-RU"/>
              </w:rPr>
              <w:t xml:space="preserve"> словарных слов и правил русского языка, формирует устойчивый интерес к русскому языку, развивает внимание, память, творческие способности. Важной особенностью программы является возможность дистанционного обучения. </w:t>
            </w:r>
          </w:p>
          <w:p w:rsidR="00F97B75" w:rsidRPr="00F97B75" w:rsidRDefault="00F97B75" w:rsidP="0088356B">
            <w:pPr>
              <w:jc w:val="both"/>
              <w:rPr>
                <w:iCs/>
                <w:lang w:val="ru-RU"/>
              </w:rPr>
            </w:pPr>
            <w:r w:rsidRPr="00F97B75">
              <w:rPr>
                <w:color w:val="000000"/>
                <w:sz w:val="24"/>
                <w:szCs w:val="24"/>
                <w:lang w:val="ru-RU"/>
              </w:rPr>
              <w:t>В программе предусмотрена методология наставничества в форме «ученик – ученик», так как возраст детей позволяет попробовать себя в роли старшего друга. На первых занятиях по реализации программы предполагается формирование групп «наставник-наставляемые», затем планирование основного процесса работы в течение учебного года, и на последних занятиях курса программы – определение лучшего наставника по итогам года.</w:t>
            </w:r>
          </w:p>
        </w:tc>
      </w:tr>
      <w:tr w:rsidR="00F97B75" w:rsidRPr="0053595E" w:rsidTr="0088356B">
        <w:trPr>
          <w:trHeight w:val="853"/>
        </w:trPr>
        <w:tc>
          <w:tcPr>
            <w:tcW w:w="874" w:type="dxa"/>
          </w:tcPr>
          <w:p w:rsidR="00F97B75" w:rsidRDefault="00F97B75" w:rsidP="0088356B">
            <w:pPr>
              <w:pStyle w:val="TableParagraph"/>
              <w:tabs>
                <w:tab w:val="left" w:pos="15138"/>
              </w:tabs>
              <w:ind w:right="-30"/>
              <w:rPr>
                <w:sz w:val="24"/>
                <w:szCs w:val="24"/>
              </w:rPr>
            </w:pPr>
            <w:r>
              <w:rPr>
                <w:sz w:val="24"/>
                <w:szCs w:val="24"/>
              </w:rPr>
              <w:t>31.</w:t>
            </w:r>
          </w:p>
        </w:tc>
        <w:tc>
          <w:tcPr>
            <w:tcW w:w="2760" w:type="dxa"/>
          </w:tcPr>
          <w:p w:rsidR="00F97B75" w:rsidRDefault="00F97B75" w:rsidP="0088356B">
            <w:pPr>
              <w:pStyle w:val="TableParagraph"/>
              <w:tabs>
                <w:tab w:val="left" w:pos="462"/>
                <w:tab w:val="left" w:pos="658"/>
                <w:tab w:val="left" w:pos="15138"/>
              </w:tabs>
              <w:ind w:right="-30"/>
              <w:jc w:val="center"/>
              <w:rPr>
                <w:sz w:val="24"/>
                <w:szCs w:val="24"/>
              </w:rPr>
            </w:pPr>
            <w:r>
              <w:rPr>
                <w:sz w:val="24"/>
                <w:szCs w:val="24"/>
              </w:rPr>
              <w:t>«</w:t>
            </w:r>
            <w:proofErr w:type="spellStart"/>
            <w:r>
              <w:rPr>
                <w:sz w:val="24"/>
                <w:szCs w:val="24"/>
              </w:rPr>
              <w:t>Моя</w:t>
            </w:r>
            <w:proofErr w:type="spellEnd"/>
            <w:r>
              <w:rPr>
                <w:sz w:val="24"/>
                <w:szCs w:val="24"/>
              </w:rPr>
              <w:t xml:space="preserve"> </w:t>
            </w:r>
            <w:proofErr w:type="spellStart"/>
            <w:r>
              <w:rPr>
                <w:sz w:val="24"/>
                <w:szCs w:val="24"/>
              </w:rPr>
              <w:t>безопасность</w:t>
            </w:r>
            <w:proofErr w:type="spellEnd"/>
            <w:r>
              <w:rPr>
                <w:sz w:val="24"/>
                <w:szCs w:val="24"/>
              </w:rPr>
              <w:t>» (ОВЗ)</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Зыкова</w:t>
            </w:r>
            <w:proofErr w:type="spellEnd"/>
            <w:r>
              <w:rPr>
                <w:sz w:val="24"/>
                <w:szCs w:val="24"/>
              </w:rPr>
              <w:t xml:space="preserve"> Е.В.</w:t>
            </w:r>
          </w:p>
        </w:tc>
        <w:tc>
          <w:tcPr>
            <w:tcW w:w="9128" w:type="dxa"/>
          </w:tcPr>
          <w:p w:rsidR="00F97B75" w:rsidRPr="00F97B75" w:rsidRDefault="00F97B75" w:rsidP="0088356B">
            <w:pPr>
              <w:jc w:val="both"/>
              <w:rPr>
                <w:rFonts w:eastAsia="Calibri"/>
                <w:b/>
                <w:sz w:val="24"/>
                <w:szCs w:val="24"/>
                <w:lang w:val="ru-RU"/>
              </w:rPr>
            </w:pPr>
            <w:r w:rsidRPr="00F97B75">
              <w:rPr>
                <w:rFonts w:eastAsia="Calibri"/>
                <w:sz w:val="24"/>
                <w:szCs w:val="24"/>
                <w:lang w:val="ru-RU"/>
              </w:rPr>
              <w:t>Адаптированная краткосрочная дополнительная общеобразовательная общеразвивающая программа  «Моя безопасность»</w:t>
            </w:r>
            <w:r w:rsidRPr="00F97B75">
              <w:rPr>
                <w:rFonts w:eastAsia="Calibri"/>
                <w:b/>
                <w:sz w:val="24"/>
                <w:szCs w:val="24"/>
                <w:lang w:val="ru-RU"/>
              </w:rPr>
              <w:t xml:space="preserve"> </w:t>
            </w:r>
            <w:r w:rsidRPr="00F97B75">
              <w:rPr>
                <w:rFonts w:eastAsia="Calibri"/>
                <w:sz w:val="24"/>
                <w:szCs w:val="24"/>
                <w:lang w:val="ru-RU"/>
              </w:rPr>
              <w:t>предназначена</w:t>
            </w:r>
            <w:r w:rsidRPr="00F97B75">
              <w:rPr>
                <w:bCs/>
                <w:sz w:val="24"/>
                <w:szCs w:val="24"/>
                <w:lang w:val="ru-RU"/>
              </w:rPr>
              <w:t xml:space="preserve">  для обучающихся с ограниченными возможностями здоровья  (</w:t>
            </w:r>
            <w:r w:rsidRPr="00F97B75">
              <w:rPr>
                <w:sz w:val="24"/>
                <w:szCs w:val="24"/>
                <w:lang w:val="ru-RU"/>
              </w:rPr>
              <w:t>нарушение интеллектуального  развития</w:t>
            </w:r>
            <w:r w:rsidRPr="00F97B75">
              <w:rPr>
                <w:bCs/>
                <w:sz w:val="24"/>
                <w:szCs w:val="24"/>
                <w:lang w:val="ru-RU"/>
              </w:rPr>
              <w:t xml:space="preserve">) и </w:t>
            </w:r>
            <w:r w:rsidRPr="00F97B75">
              <w:rPr>
                <w:color w:val="000000"/>
                <w:sz w:val="24"/>
                <w:szCs w:val="24"/>
                <w:lang w:val="ru-RU"/>
              </w:rPr>
              <w:t xml:space="preserve">подразумевает повышение их информированности и компетентности в </w:t>
            </w:r>
            <w:r w:rsidRPr="00DD04A0">
              <w:rPr>
                <w:color w:val="000000"/>
                <w:sz w:val="24"/>
                <w:szCs w:val="24"/>
              </w:rPr>
              <w:t> </w:t>
            </w:r>
            <w:r w:rsidRPr="00F97B75">
              <w:rPr>
                <w:color w:val="000000"/>
                <w:sz w:val="24"/>
                <w:szCs w:val="24"/>
                <w:lang w:val="ru-RU"/>
              </w:rPr>
              <w:t>области основ безопасности жизнедеятельности.</w:t>
            </w:r>
          </w:p>
          <w:p w:rsidR="00F97B75" w:rsidRPr="00F97B75" w:rsidRDefault="00F97B75" w:rsidP="0088356B">
            <w:pPr>
              <w:jc w:val="both"/>
              <w:rPr>
                <w:rFonts w:eastAsia="Calibri"/>
                <w:bCs/>
                <w:iCs/>
                <w:sz w:val="24"/>
                <w:szCs w:val="24"/>
                <w:lang w:val="ru-RU"/>
              </w:rPr>
            </w:pPr>
            <w:r w:rsidRPr="00F97B75">
              <w:rPr>
                <w:rFonts w:eastAsia="Calibri"/>
                <w:color w:val="000000"/>
                <w:sz w:val="24"/>
                <w:szCs w:val="24"/>
                <w:shd w:val="clear" w:color="auto" w:fill="FFFFFF"/>
                <w:lang w:val="ru-RU"/>
              </w:rPr>
              <w:t xml:space="preserve">Многие родители сейчас задумываются над тем, как обеспечить безопасность своему ребенку в мире, где количество опасностей увеличивается с каждым годом. Они ищут возможности дать ребенку знания по безопасному поведению на улице, дома, в общественных местах. </w:t>
            </w:r>
          </w:p>
          <w:p w:rsidR="00F97B75" w:rsidRPr="00F97B75" w:rsidRDefault="00F97B75" w:rsidP="0088356B">
            <w:pPr>
              <w:pStyle w:val="aa"/>
              <w:spacing w:after="0"/>
              <w:ind w:left="0"/>
              <w:jc w:val="both"/>
              <w:rPr>
                <w:sz w:val="24"/>
                <w:szCs w:val="24"/>
                <w:lang w:val="ru-RU"/>
              </w:rPr>
            </w:pPr>
            <w:r w:rsidRPr="00F97B75">
              <w:rPr>
                <w:color w:val="000000"/>
                <w:sz w:val="24"/>
                <w:szCs w:val="24"/>
                <w:shd w:val="clear" w:color="auto" w:fill="FFFFFF"/>
                <w:lang w:val="ru-RU"/>
              </w:rPr>
              <w:t xml:space="preserve">В ходе реализации программы у детей формируется  ответственное отношение к собственному  здоровью, к личной безопасности и безопасности окружающих, </w:t>
            </w:r>
            <w:r w:rsidRPr="00F97B75">
              <w:rPr>
                <w:color w:val="000000"/>
                <w:sz w:val="24"/>
                <w:szCs w:val="24"/>
                <w:shd w:val="clear" w:color="auto" w:fill="FFFFFF"/>
                <w:lang w:val="ru-RU"/>
              </w:rPr>
              <w:lastRenderedPageBreak/>
              <w:t>приобретение навыков сохранения жизни и здоровья в повседневной жизни и в опасных условиях.</w:t>
            </w:r>
          </w:p>
          <w:p w:rsidR="00F97B75" w:rsidRPr="00F97B75" w:rsidRDefault="00F97B75" w:rsidP="0088356B">
            <w:pPr>
              <w:shd w:val="clear" w:color="auto" w:fill="FFFFFF"/>
              <w:jc w:val="both"/>
              <w:rPr>
                <w:color w:val="FF0000"/>
                <w:sz w:val="28"/>
                <w:szCs w:val="28"/>
                <w:lang w:val="ru-RU"/>
              </w:rPr>
            </w:pPr>
            <w:r w:rsidRPr="00F97B75">
              <w:rPr>
                <w:color w:val="000000"/>
                <w:sz w:val="24"/>
                <w:szCs w:val="24"/>
                <w:shd w:val="clear" w:color="auto" w:fill="FFFFFF"/>
                <w:lang w:val="ru-RU"/>
              </w:rPr>
              <w:t>Программа направлена на развитие у обучающихся таких качеств, как дисциплинированность, внимательность, собранность, ответственность, осторожность, уверенность, поскольку отсутствие именно этих качеств  становится причиной трагических происшествий.</w:t>
            </w:r>
          </w:p>
        </w:tc>
      </w:tr>
      <w:tr w:rsidR="00F97B75" w:rsidRPr="0053595E" w:rsidTr="0088356B">
        <w:trPr>
          <w:trHeight w:val="1832"/>
        </w:trPr>
        <w:tc>
          <w:tcPr>
            <w:tcW w:w="874" w:type="dxa"/>
          </w:tcPr>
          <w:p w:rsidR="00F97B75" w:rsidRDefault="00F97B75" w:rsidP="0088356B">
            <w:pPr>
              <w:pStyle w:val="TableParagraph"/>
              <w:tabs>
                <w:tab w:val="left" w:pos="15138"/>
              </w:tabs>
              <w:ind w:right="-30"/>
              <w:rPr>
                <w:sz w:val="24"/>
                <w:szCs w:val="24"/>
              </w:rPr>
            </w:pPr>
            <w:r>
              <w:rPr>
                <w:sz w:val="24"/>
                <w:szCs w:val="24"/>
              </w:rPr>
              <w:lastRenderedPageBreak/>
              <w:t>32.</w:t>
            </w:r>
          </w:p>
        </w:tc>
        <w:tc>
          <w:tcPr>
            <w:tcW w:w="2760" w:type="dxa"/>
          </w:tcPr>
          <w:p w:rsidR="00F97B75" w:rsidRDefault="00F97B75" w:rsidP="0088356B">
            <w:pPr>
              <w:pStyle w:val="TableParagraph"/>
              <w:tabs>
                <w:tab w:val="left" w:pos="658"/>
                <w:tab w:val="left" w:pos="15138"/>
              </w:tabs>
              <w:ind w:right="-30"/>
              <w:jc w:val="center"/>
              <w:rPr>
                <w:sz w:val="24"/>
                <w:szCs w:val="24"/>
              </w:rPr>
            </w:pPr>
            <w:r>
              <w:rPr>
                <w:sz w:val="24"/>
                <w:szCs w:val="24"/>
              </w:rPr>
              <w:t>«</w:t>
            </w:r>
            <w:proofErr w:type="spellStart"/>
            <w:r>
              <w:rPr>
                <w:sz w:val="24"/>
                <w:szCs w:val="24"/>
              </w:rPr>
              <w:t>Фитнес</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детей</w:t>
            </w:r>
            <w:proofErr w:type="spellEnd"/>
            <w:r>
              <w:rPr>
                <w:sz w:val="24"/>
                <w:szCs w:val="24"/>
              </w:rPr>
              <w:t>»</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Давыдова</w:t>
            </w:r>
            <w:proofErr w:type="spellEnd"/>
            <w:r>
              <w:rPr>
                <w:sz w:val="24"/>
                <w:szCs w:val="24"/>
              </w:rPr>
              <w:t xml:space="preserve"> Е.А.</w:t>
            </w:r>
          </w:p>
        </w:tc>
        <w:tc>
          <w:tcPr>
            <w:tcW w:w="9128" w:type="dxa"/>
          </w:tcPr>
          <w:p w:rsidR="00F97B75" w:rsidRPr="00F97B75" w:rsidRDefault="00F97B75" w:rsidP="0088356B">
            <w:pPr>
              <w:pStyle w:val="a9"/>
              <w:jc w:val="both"/>
              <w:rPr>
                <w:rFonts w:ascii="Times New Roman" w:hAnsi="Times New Roman"/>
                <w:color w:val="000000"/>
                <w:sz w:val="24"/>
                <w:szCs w:val="24"/>
                <w:lang w:val="ru-RU"/>
              </w:rPr>
            </w:pPr>
            <w:r w:rsidRPr="00F97B75">
              <w:rPr>
                <w:rFonts w:ascii="Times New Roman" w:hAnsi="Times New Roman"/>
                <w:bCs/>
                <w:sz w:val="24"/>
                <w:szCs w:val="24"/>
                <w:lang w:val="ru-RU"/>
              </w:rPr>
              <w:t>Д</w:t>
            </w:r>
            <w:r w:rsidRPr="00F97B75">
              <w:rPr>
                <w:rFonts w:ascii="Times New Roman" w:hAnsi="Times New Roman"/>
                <w:sz w:val="24"/>
                <w:szCs w:val="24"/>
                <w:lang w:val="ru-RU"/>
              </w:rPr>
              <w:t xml:space="preserve">ополнительная общеобразовательная общеразвивающая программа </w:t>
            </w:r>
            <w:r w:rsidRPr="00F97B75">
              <w:rPr>
                <w:rFonts w:ascii="Times New Roman" w:hAnsi="Times New Roman"/>
                <w:bCs/>
                <w:iCs/>
                <w:sz w:val="24"/>
                <w:szCs w:val="24"/>
                <w:lang w:val="ru-RU"/>
              </w:rPr>
              <w:t>«</w:t>
            </w:r>
            <w:r w:rsidRPr="00F97B75">
              <w:rPr>
                <w:rFonts w:ascii="Times New Roman" w:hAnsi="Times New Roman"/>
                <w:bCs/>
                <w:iCs/>
                <w:color w:val="000000" w:themeColor="text1"/>
                <w:sz w:val="24"/>
                <w:szCs w:val="24"/>
                <w:lang w:val="ru-RU"/>
              </w:rPr>
              <w:t>Фитнес для детей» разработана для детей от 7 до 14 лет.</w:t>
            </w:r>
          </w:p>
          <w:p w:rsidR="00F97B75" w:rsidRPr="00F97B75" w:rsidRDefault="00F97B75" w:rsidP="0088356B">
            <w:pPr>
              <w:jc w:val="both"/>
              <w:rPr>
                <w:sz w:val="24"/>
                <w:szCs w:val="24"/>
                <w:lang w:val="ru-RU"/>
              </w:rPr>
            </w:pPr>
            <w:r w:rsidRPr="00F97B75">
              <w:rPr>
                <w:sz w:val="24"/>
                <w:szCs w:val="24"/>
                <w:lang w:val="ru-RU"/>
              </w:rPr>
              <w:t>В современных условиях развития общества проблема здоровья детей является самой актуальной. Достичь необходимого уровня интеллектуально-познавательного развития может только здоровый ребенок, поэтому необходимо формирование мотивации к занятиям физическими упражнениями, в том числе к занятиям по физической культуре. Одним из таких путей являются дополнительные занятия в кружке «</w:t>
            </w:r>
            <w:r w:rsidRPr="00F97B75">
              <w:rPr>
                <w:bCs/>
                <w:iCs/>
                <w:color w:val="000000" w:themeColor="text1"/>
                <w:sz w:val="24"/>
                <w:szCs w:val="24"/>
                <w:lang w:val="ru-RU"/>
              </w:rPr>
              <w:t>Фитнес для детей</w:t>
            </w:r>
            <w:r w:rsidRPr="00F97B75">
              <w:rPr>
                <w:sz w:val="24"/>
                <w:szCs w:val="24"/>
                <w:lang w:val="ru-RU"/>
              </w:rPr>
              <w:t>». Программа «</w:t>
            </w:r>
            <w:r w:rsidRPr="00F97B75">
              <w:rPr>
                <w:bCs/>
                <w:iCs/>
                <w:color w:val="000000" w:themeColor="text1"/>
                <w:sz w:val="24"/>
                <w:szCs w:val="24"/>
                <w:lang w:val="ru-RU"/>
              </w:rPr>
              <w:t>Фитнес для детей</w:t>
            </w:r>
            <w:r w:rsidRPr="00F97B75">
              <w:rPr>
                <w:sz w:val="24"/>
                <w:szCs w:val="24"/>
                <w:lang w:val="ru-RU"/>
              </w:rPr>
              <w:t>» - это комплексы упражнений оздоровительного танца, направленные на укрепление опорно-двигательного аппарата содействующие оздоровлению различных функций и систем организма.</w:t>
            </w:r>
          </w:p>
          <w:p w:rsidR="00F97B75" w:rsidRPr="00F97B75" w:rsidRDefault="00F97B75" w:rsidP="0088356B">
            <w:pPr>
              <w:jc w:val="both"/>
              <w:rPr>
                <w:sz w:val="24"/>
                <w:szCs w:val="24"/>
                <w:shd w:val="clear" w:color="auto" w:fill="FFFFFF"/>
                <w:lang w:val="ru-RU"/>
              </w:rPr>
            </w:pPr>
            <w:r w:rsidRPr="00F97B75">
              <w:rPr>
                <w:bCs/>
                <w:color w:val="000000"/>
                <w:sz w:val="24"/>
                <w:szCs w:val="24"/>
                <w:lang w:val="ru-RU" w:eastAsia="ru-RU"/>
              </w:rPr>
              <w:t xml:space="preserve">Программа включает новое направление в </w:t>
            </w:r>
            <w:proofErr w:type="spellStart"/>
            <w:r w:rsidRPr="00F97B75">
              <w:rPr>
                <w:bCs/>
                <w:color w:val="000000"/>
                <w:sz w:val="24"/>
                <w:szCs w:val="24"/>
                <w:lang w:val="ru-RU" w:eastAsia="ru-RU"/>
              </w:rPr>
              <w:t>здоровьесберегающей</w:t>
            </w:r>
            <w:proofErr w:type="spellEnd"/>
            <w:r w:rsidRPr="00F97B75">
              <w:rPr>
                <w:bCs/>
                <w:color w:val="000000"/>
                <w:sz w:val="24"/>
                <w:szCs w:val="24"/>
                <w:lang w:val="ru-RU" w:eastAsia="ru-RU"/>
              </w:rPr>
              <w:t xml:space="preserve"> технологии - танцевальная аэробика, освоение которой поможет естественному развитию организма ребенка, морфологическому и функциональному совершенствованию, профилактике различных заболеваний. </w:t>
            </w:r>
            <w:r w:rsidRPr="00F97B75">
              <w:rPr>
                <w:sz w:val="24"/>
                <w:szCs w:val="24"/>
                <w:lang w:val="ru-RU"/>
              </w:rPr>
              <w:t>Содержание программы предлагает обширный материал, включающий в себя разные виды деятельности: тренировочные упражнения, выполнение танцевальных движений и этюдов, прослушивание музыки, игровой материал, которые используется на всех занятиях.</w:t>
            </w:r>
            <w:r w:rsidRPr="00F97B75">
              <w:rPr>
                <w:sz w:val="28"/>
                <w:szCs w:val="28"/>
                <w:lang w:val="ru-RU"/>
              </w:rPr>
              <w:t xml:space="preserve"> </w:t>
            </w:r>
          </w:p>
        </w:tc>
      </w:tr>
      <w:tr w:rsidR="00F97B75" w:rsidRPr="0053595E" w:rsidTr="0088356B">
        <w:trPr>
          <w:trHeight w:val="3629"/>
        </w:trPr>
        <w:tc>
          <w:tcPr>
            <w:tcW w:w="874" w:type="dxa"/>
          </w:tcPr>
          <w:p w:rsidR="00F97B75" w:rsidRDefault="00F97B75" w:rsidP="0088356B">
            <w:pPr>
              <w:pStyle w:val="TableParagraph"/>
              <w:tabs>
                <w:tab w:val="left" w:pos="15138"/>
              </w:tabs>
              <w:ind w:right="-30"/>
              <w:rPr>
                <w:sz w:val="24"/>
                <w:szCs w:val="24"/>
              </w:rPr>
            </w:pPr>
            <w:r>
              <w:rPr>
                <w:sz w:val="24"/>
                <w:szCs w:val="24"/>
              </w:rPr>
              <w:lastRenderedPageBreak/>
              <w:t>33.</w:t>
            </w:r>
          </w:p>
        </w:tc>
        <w:tc>
          <w:tcPr>
            <w:tcW w:w="2760" w:type="dxa"/>
          </w:tcPr>
          <w:p w:rsidR="00F97B75" w:rsidRDefault="00F97B75" w:rsidP="0088356B">
            <w:pPr>
              <w:pStyle w:val="TableParagraph"/>
              <w:tabs>
                <w:tab w:val="left" w:pos="0"/>
                <w:tab w:val="left" w:pos="15138"/>
              </w:tabs>
              <w:ind w:right="-30"/>
              <w:jc w:val="center"/>
              <w:rPr>
                <w:sz w:val="24"/>
                <w:szCs w:val="24"/>
              </w:rPr>
            </w:pPr>
            <w:r>
              <w:rPr>
                <w:sz w:val="24"/>
                <w:szCs w:val="24"/>
              </w:rPr>
              <w:t>«</w:t>
            </w:r>
            <w:proofErr w:type="spellStart"/>
            <w:r>
              <w:rPr>
                <w:sz w:val="24"/>
                <w:szCs w:val="24"/>
              </w:rPr>
              <w:t>Музейное</w:t>
            </w:r>
            <w:proofErr w:type="spellEnd"/>
            <w:r>
              <w:rPr>
                <w:sz w:val="24"/>
                <w:szCs w:val="24"/>
              </w:rPr>
              <w:t xml:space="preserve"> </w:t>
            </w:r>
            <w:proofErr w:type="spellStart"/>
            <w:r>
              <w:rPr>
                <w:sz w:val="24"/>
                <w:szCs w:val="24"/>
              </w:rPr>
              <w:t>дело</w:t>
            </w:r>
            <w:proofErr w:type="spellEnd"/>
            <w:r>
              <w:rPr>
                <w:sz w:val="24"/>
                <w:szCs w:val="24"/>
              </w:rPr>
              <w:t>»</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Чиченков</w:t>
            </w:r>
            <w:proofErr w:type="spellEnd"/>
            <w:r>
              <w:rPr>
                <w:sz w:val="24"/>
                <w:szCs w:val="24"/>
              </w:rPr>
              <w:t xml:space="preserve"> А.В.</w:t>
            </w:r>
          </w:p>
        </w:tc>
        <w:tc>
          <w:tcPr>
            <w:tcW w:w="9128" w:type="dxa"/>
          </w:tcPr>
          <w:p w:rsidR="00F97B75" w:rsidRPr="00F97B75" w:rsidRDefault="00F97B75" w:rsidP="0088356B">
            <w:pPr>
              <w:jc w:val="both"/>
              <w:rPr>
                <w:sz w:val="24"/>
                <w:szCs w:val="24"/>
                <w:lang w:val="ru-RU"/>
              </w:rPr>
            </w:pPr>
            <w:r w:rsidRPr="00F97B75">
              <w:rPr>
                <w:color w:val="000000"/>
                <w:sz w:val="24"/>
                <w:szCs w:val="24"/>
                <w:lang w:val="ru-RU"/>
              </w:rPr>
              <w:t xml:space="preserve">Дополнительная общеобразовательная общеразвивающая программа </w:t>
            </w:r>
            <w:r w:rsidRPr="00F97B75">
              <w:rPr>
                <w:sz w:val="24"/>
                <w:szCs w:val="24"/>
                <w:lang w:val="ru-RU"/>
              </w:rPr>
              <w:t>«Музейное дело</w:t>
            </w:r>
            <w:r w:rsidRPr="00F97B75">
              <w:rPr>
                <w:color w:val="000000"/>
                <w:sz w:val="24"/>
                <w:szCs w:val="24"/>
                <w:lang w:val="ru-RU"/>
              </w:rPr>
              <w:t xml:space="preserve">» </w:t>
            </w:r>
            <w:r w:rsidRPr="00F97B75">
              <w:rPr>
                <w:sz w:val="24"/>
                <w:szCs w:val="24"/>
                <w:lang w:val="ru-RU"/>
              </w:rPr>
              <w:t xml:space="preserve">предназначена для получения детьми и подростками 8-14 лет дополнительного образования в области музееведения. </w:t>
            </w:r>
          </w:p>
          <w:p w:rsidR="00F97B75" w:rsidRPr="00F97B75" w:rsidRDefault="00F97B75" w:rsidP="0088356B">
            <w:pPr>
              <w:pStyle w:val="a3"/>
              <w:ind w:right="310"/>
              <w:jc w:val="both"/>
              <w:rPr>
                <w:sz w:val="24"/>
                <w:szCs w:val="24"/>
                <w:lang w:val="ru-RU"/>
              </w:rPr>
            </w:pPr>
            <w:r w:rsidRPr="00F97B75">
              <w:rPr>
                <w:sz w:val="24"/>
                <w:szCs w:val="24"/>
                <w:lang w:val="ru-RU"/>
              </w:rPr>
              <w:t>Реализация данной программы позволяет воспитать подрастающего человека, обладающего духовным богатством, способного к творчеству и самостоятельности, ценящего свою Родину.</w:t>
            </w:r>
          </w:p>
          <w:p w:rsidR="00F97B75" w:rsidRPr="00F97B75" w:rsidRDefault="00F97B75" w:rsidP="0088356B">
            <w:pPr>
              <w:pStyle w:val="a3"/>
              <w:ind w:right="303"/>
              <w:jc w:val="both"/>
              <w:rPr>
                <w:sz w:val="24"/>
                <w:szCs w:val="24"/>
                <w:lang w:val="ru-RU"/>
              </w:rPr>
            </w:pPr>
            <w:r w:rsidRPr="00F97B75">
              <w:rPr>
                <w:sz w:val="24"/>
                <w:szCs w:val="24"/>
                <w:lang w:val="ru-RU"/>
              </w:rPr>
              <w:t>Музейная педагогика способствует решению задач социальной адаптации учащихся школы, формированию у них готовности жить и трудиться в своем родном селе, участвовать в его развитии, социально-культурном обновлении.</w:t>
            </w:r>
          </w:p>
          <w:p w:rsidR="00F97B75" w:rsidRPr="00B320F5" w:rsidRDefault="00F97B75" w:rsidP="0088356B">
            <w:pPr>
              <w:pStyle w:val="a3"/>
              <w:jc w:val="both"/>
              <w:rPr>
                <w:sz w:val="24"/>
                <w:szCs w:val="24"/>
                <w:shd w:val="clear" w:color="auto" w:fill="FFFFFF"/>
              </w:rPr>
            </w:pPr>
            <w:r w:rsidRPr="00F97B75">
              <w:rPr>
                <w:sz w:val="24"/>
                <w:szCs w:val="24"/>
                <w:lang w:val="ru-RU"/>
              </w:rPr>
              <w:t>Программа подразумевает реализацию  в форме сетевого взаимодействия. Основной учебной базой для проведения занятий краеведческого объединения становится музей истории села, школы МОУ «</w:t>
            </w:r>
            <w:proofErr w:type="spellStart"/>
            <w:r w:rsidRPr="00F97B75">
              <w:rPr>
                <w:sz w:val="24"/>
                <w:szCs w:val="24"/>
                <w:lang w:val="ru-RU"/>
              </w:rPr>
              <w:t>Подгорненская</w:t>
            </w:r>
            <w:proofErr w:type="spellEnd"/>
            <w:r w:rsidRPr="00F97B75">
              <w:rPr>
                <w:sz w:val="24"/>
                <w:szCs w:val="24"/>
                <w:lang w:val="ru-RU"/>
              </w:rPr>
              <w:t xml:space="preserve"> СОШ» им. </w:t>
            </w:r>
            <w:proofErr w:type="spellStart"/>
            <w:r w:rsidRPr="004532D1">
              <w:rPr>
                <w:sz w:val="24"/>
                <w:szCs w:val="24"/>
              </w:rPr>
              <w:t>П.И.Чиркина</w:t>
            </w:r>
            <w:proofErr w:type="spellEnd"/>
            <w:r w:rsidRPr="004532D1">
              <w:rPr>
                <w:sz w:val="24"/>
                <w:szCs w:val="24"/>
              </w:rPr>
              <w:t xml:space="preserve">  </w:t>
            </w:r>
            <w:proofErr w:type="spellStart"/>
            <w:r w:rsidRPr="004532D1">
              <w:rPr>
                <w:sz w:val="24"/>
                <w:szCs w:val="24"/>
              </w:rPr>
              <w:t>Романовского</w:t>
            </w:r>
            <w:proofErr w:type="spellEnd"/>
            <w:r w:rsidRPr="004532D1">
              <w:rPr>
                <w:sz w:val="24"/>
                <w:szCs w:val="24"/>
              </w:rPr>
              <w:t xml:space="preserve"> </w:t>
            </w:r>
            <w:proofErr w:type="spellStart"/>
            <w:r w:rsidRPr="004532D1">
              <w:rPr>
                <w:sz w:val="24"/>
                <w:szCs w:val="24"/>
              </w:rPr>
              <w:t>района</w:t>
            </w:r>
            <w:proofErr w:type="spellEnd"/>
            <w:r w:rsidRPr="004532D1">
              <w:rPr>
                <w:sz w:val="24"/>
                <w:szCs w:val="24"/>
              </w:rPr>
              <w:t xml:space="preserve"> </w:t>
            </w:r>
            <w:proofErr w:type="spellStart"/>
            <w:r w:rsidRPr="004532D1">
              <w:rPr>
                <w:sz w:val="24"/>
                <w:szCs w:val="24"/>
              </w:rPr>
              <w:t>Саратовской</w:t>
            </w:r>
            <w:proofErr w:type="spellEnd"/>
            <w:r w:rsidRPr="004532D1">
              <w:rPr>
                <w:sz w:val="24"/>
                <w:szCs w:val="24"/>
              </w:rPr>
              <w:t xml:space="preserve"> </w:t>
            </w:r>
            <w:proofErr w:type="spellStart"/>
            <w:r w:rsidRPr="004532D1">
              <w:rPr>
                <w:sz w:val="24"/>
                <w:szCs w:val="24"/>
              </w:rPr>
              <w:t>области</w:t>
            </w:r>
            <w:proofErr w:type="spellEnd"/>
            <w:r w:rsidRPr="004532D1">
              <w:rPr>
                <w:sz w:val="24"/>
                <w:szCs w:val="24"/>
              </w:rPr>
              <w:t>.</w:t>
            </w:r>
          </w:p>
        </w:tc>
      </w:tr>
      <w:tr w:rsidR="00F97B75" w:rsidRPr="0053595E" w:rsidTr="0088356B">
        <w:trPr>
          <w:trHeight w:val="3629"/>
        </w:trPr>
        <w:tc>
          <w:tcPr>
            <w:tcW w:w="874" w:type="dxa"/>
          </w:tcPr>
          <w:p w:rsidR="00F97B75" w:rsidRDefault="00F97B75" w:rsidP="0088356B">
            <w:pPr>
              <w:pStyle w:val="TableParagraph"/>
              <w:tabs>
                <w:tab w:val="left" w:pos="15138"/>
              </w:tabs>
              <w:ind w:right="-30"/>
              <w:rPr>
                <w:sz w:val="24"/>
                <w:szCs w:val="24"/>
              </w:rPr>
            </w:pPr>
            <w:r>
              <w:rPr>
                <w:sz w:val="24"/>
                <w:szCs w:val="24"/>
              </w:rPr>
              <w:t>34.</w:t>
            </w:r>
          </w:p>
        </w:tc>
        <w:tc>
          <w:tcPr>
            <w:tcW w:w="2760" w:type="dxa"/>
          </w:tcPr>
          <w:p w:rsidR="00F97B75" w:rsidRPr="00F97B75" w:rsidRDefault="00F97B75" w:rsidP="0088356B">
            <w:pPr>
              <w:pStyle w:val="TableParagraph"/>
              <w:tabs>
                <w:tab w:val="left" w:pos="0"/>
                <w:tab w:val="left" w:pos="15138"/>
              </w:tabs>
              <w:ind w:right="-30"/>
              <w:jc w:val="center"/>
              <w:rPr>
                <w:sz w:val="24"/>
                <w:szCs w:val="24"/>
                <w:lang w:val="ru-RU"/>
              </w:rPr>
            </w:pPr>
            <w:r w:rsidRPr="00F97B75">
              <w:rPr>
                <w:sz w:val="24"/>
                <w:szCs w:val="24"/>
                <w:lang w:val="ru-RU"/>
              </w:rPr>
              <w:t>«Я поведу тебя в музей»</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Чиченков</w:t>
            </w:r>
            <w:proofErr w:type="spellEnd"/>
            <w:r>
              <w:rPr>
                <w:sz w:val="24"/>
                <w:szCs w:val="24"/>
              </w:rPr>
              <w:t xml:space="preserve"> А.В.</w:t>
            </w:r>
          </w:p>
        </w:tc>
        <w:tc>
          <w:tcPr>
            <w:tcW w:w="9128" w:type="dxa"/>
          </w:tcPr>
          <w:p w:rsidR="00F97B75" w:rsidRPr="00F97B75" w:rsidRDefault="00F97B75" w:rsidP="0088356B">
            <w:pPr>
              <w:jc w:val="both"/>
              <w:rPr>
                <w:sz w:val="24"/>
                <w:szCs w:val="24"/>
                <w:lang w:val="ru-RU"/>
              </w:rPr>
            </w:pPr>
            <w:r w:rsidRPr="00F97B75">
              <w:rPr>
                <w:sz w:val="24"/>
                <w:szCs w:val="24"/>
                <w:shd w:val="clear" w:color="auto" w:fill="FFFFFF"/>
                <w:lang w:val="ru-RU"/>
              </w:rPr>
              <w:t xml:space="preserve">Дополнительная общеобразовательная общеразвивающая программа «Я поведу тебя в музей» </w:t>
            </w:r>
            <w:r w:rsidRPr="00F97B75">
              <w:rPr>
                <w:sz w:val="24"/>
                <w:szCs w:val="24"/>
                <w:lang w:val="ru-RU"/>
              </w:rPr>
              <w:t xml:space="preserve">предназначена для получения детьми 7-11 лет дополнительного образования в области музееведения. </w:t>
            </w:r>
          </w:p>
          <w:p w:rsidR="00F97B75" w:rsidRPr="00F97B75" w:rsidRDefault="00F97B75" w:rsidP="0088356B">
            <w:pPr>
              <w:jc w:val="both"/>
              <w:rPr>
                <w:sz w:val="24"/>
                <w:szCs w:val="24"/>
                <w:lang w:val="ru-RU"/>
              </w:rPr>
            </w:pPr>
            <w:r w:rsidRPr="00F97B75">
              <w:rPr>
                <w:sz w:val="24"/>
                <w:szCs w:val="24"/>
                <w:lang w:val="ru-RU"/>
              </w:rPr>
              <w:t>Основной учебной базой для проведения занятий краеведческого объединения становится музей истории села, школы МОУ «</w:t>
            </w:r>
            <w:proofErr w:type="spellStart"/>
            <w:r w:rsidRPr="00F97B75">
              <w:rPr>
                <w:sz w:val="24"/>
                <w:szCs w:val="24"/>
                <w:lang w:val="ru-RU"/>
              </w:rPr>
              <w:t>Подгорненская</w:t>
            </w:r>
            <w:proofErr w:type="spellEnd"/>
            <w:r w:rsidRPr="00F97B75">
              <w:rPr>
                <w:sz w:val="24"/>
                <w:szCs w:val="24"/>
                <w:lang w:val="ru-RU"/>
              </w:rPr>
              <w:t xml:space="preserve"> СОШ» им. </w:t>
            </w:r>
            <w:proofErr w:type="spellStart"/>
            <w:r w:rsidRPr="00F97B75">
              <w:rPr>
                <w:sz w:val="24"/>
                <w:szCs w:val="24"/>
                <w:lang w:val="ru-RU"/>
              </w:rPr>
              <w:t>П.И.Чиркина</w:t>
            </w:r>
            <w:proofErr w:type="spellEnd"/>
            <w:r w:rsidRPr="00F97B75">
              <w:rPr>
                <w:sz w:val="24"/>
                <w:szCs w:val="24"/>
                <w:lang w:val="ru-RU"/>
              </w:rPr>
              <w:t xml:space="preserve">  Романовского района Саратовской области. Школьные музеи призваны содействовать приобщению школьников к научно – исследовательской работе по изучению местного края, воспитанию бережного отношения к историко-культурному и природному наследию своей малой Родины, формированию у учащихся научного мировоззрения и духовно-нравственных ценностей.</w:t>
            </w:r>
          </w:p>
          <w:p w:rsidR="00F97B75" w:rsidRPr="00F97B75" w:rsidRDefault="00F97B75" w:rsidP="0088356B">
            <w:pPr>
              <w:pStyle w:val="a9"/>
              <w:jc w:val="both"/>
              <w:rPr>
                <w:rFonts w:ascii="Times New Roman" w:hAnsi="Times New Roman" w:cs="Times New Roman"/>
                <w:sz w:val="24"/>
                <w:szCs w:val="24"/>
                <w:lang w:val="ru-RU"/>
              </w:rPr>
            </w:pPr>
            <w:r w:rsidRPr="00F97B75">
              <w:rPr>
                <w:rFonts w:ascii="Times New Roman" w:hAnsi="Times New Roman" w:cs="Times New Roman"/>
                <w:sz w:val="24"/>
                <w:szCs w:val="24"/>
                <w:lang w:val="ru-RU"/>
              </w:rPr>
              <w:t>Сегодня, наиболее актуальной задачей является патриотическое воспитание подрастающего поколения, знающего и любящего свою родину, духовные богатства своего народа. 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приумножить богатства своего края, своей страны.</w:t>
            </w:r>
          </w:p>
          <w:p w:rsidR="00F97B75" w:rsidRPr="00F97B75" w:rsidRDefault="00F97B75" w:rsidP="0088356B">
            <w:pPr>
              <w:pStyle w:val="a9"/>
              <w:jc w:val="both"/>
              <w:rPr>
                <w:rFonts w:ascii="Times New Roman" w:hAnsi="Times New Roman" w:cs="Times New Roman"/>
                <w:sz w:val="24"/>
                <w:szCs w:val="24"/>
                <w:lang w:val="ru-RU"/>
              </w:rPr>
            </w:pPr>
            <w:r w:rsidRPr="00F97B75">
              <w:rPr>
                <w:rFonts w:ascii="Times New Roman" w:hAnsi="Times New Roman" w:cs="Times New Roman"/>
                <w:sz w:val="24"/>
                <w:szCs w:val="24"/>
                <w:lang w:val="ru-RU"/>
              </w:rPr>
              <w:t>Музееведение выступает как смежная наука, занимающаяся рассмотрением истории и развития музейного дела. Музееведение представляет собой интерес, как для истории, так и для общества в целом, является важной частью культурного наследия страны.</w:t>
            </w:r>
          </w:p>
        </w:tc>
      </w:tr>
      <w:tr w:rsidR="00F97B75" w:rsidRPr="0053595E" w:rsidTr="0088356B">
        <w:trPr>
          <w:trHeight w:val="853"/>
        </w:trPr>
        <w:tc>
          <w:tcPr>
            <w:tcW w:w="874" w:type="dxa"/>
          </w:tcPr>
          <w:p w:rsidR="00F97B75" w:rsidRDefault="00F97B75" w:rsidP="0088356B">
            <w:pPr>
              <w:pStyle w:val="TableParagraph"/>
              <w:tabs>
                <w:tab w:val="left" w:pos="15138"/>
              </w:tabs>
              <w:ind w:right="-30"/>
              <w:rPr>
                <w:sz w:val="24"/>
                <w:szCs w:val="24"/>
              </w:rPr>
            </w:pPr>
            <w:r>
              <w:rPr>
                <w:sz w:val="24"/>
                <w:szCs w:val="24"/>
              </w:rPr>
              <w:lastRenderedPageBreak/>
              <w:t>35.</w:t>
            </w:r>
          </w:p>
        </w:tc>
        <w:tc>
          <w:tcPr>
            <w:tcW w:w="2760" w:type="dxa"/>
          </w:tcPr>
          <w:p w:rsidR="00F97B75" w:rsidRDefault="00F97B75" w:rsidP="0088356B">
            <w:pPr>
              <w:pStyle w:val="TableParagraph"/>
              <w:tabs>
                <w:tab w:val="left" w:pos="0"/>
                <w:tab w:val="left" w:pos="15138"/>
              </w:tabs>
              <w:ind w:right="-30"/>
              <w:jc w:val="center"/>
              <w:rPr>
                <w:sz w:val="24"/>
                <w:szCs w:val="24"/>
              </w:rPr>
            </w:pPr>
            <w:r>
              <w:rPr>
                <w:sz w:val="24"/>
                <w:szCs w:val="24"/>
              </w:rPr>
              <w:t>«</w:t>
            </w:r>
            <w:proofErr w:type="spellStart"/>
            <w:r>
              <w:rPr>
                <w:sz w:val="24"/>
                <w:szCs w:val="24"/>
              </w:rPr>
              <w:t>Баскетбол</w:t>
            </w:r>
            <w:proofErr w:type="spellEnd"/>
            <w:r>
              <w:rPr>
                <w:sz w:val="24"/>
                <w:szCs w:val="24"/>
              </w:rPr>
              <w:t>»</w:t>
            </w:r>
          </w:p>
        </w:tc>
        <w:tc>
          <w:tcPr>
            <w:tcW w:w="2122" w:type="dxa"/>
          </w:tcPr>
          <w:p w:rsidR="00F97B75" w:rsidRDefault="00F97B75" w:rsidP="0088356B">
            <w:pPr>
              <w:pStyle w:val="TableParagraph"/>
              <w:tabs>
                <w:tab w:val="left" w:pos="15138"/>
              </w:tabs>
              <w:ind w:right="-30"/>
              <w:rPr>
                <w:sz w:val="24"/>
                <w:szCs w:val="24"/>
              </w:rPr>
            </w:pPr>
            <w:proofErr w:type="spellStart"/>
            <w:r>
              <w:rPr>
                <w:sz w:val="24"/>
                <w:szCs w:val="24"/>
              </w:rPr>
              <w:t>Зенченко</w:t>
            </w:r>
            <w:proofErr w:type="spellEnd"/>
            <w:r>
              <w:rPr>
                <w:sz w:val="24"/>
                <w:szCs w:val="24"/>
              </w:rPr>
              <w:t xml:space="preserve"> В.А.</w:t>
            </w:r>
          </w:p>
        </w:tc>
        <w:tc>
          <w:tcPr>
            <w:tcW w:w="9128" w:type="dxa"/>
          </w:tcPr>
          <w:p w:rsidR="00F97B75" w:rsidRPr="00F97B75" w:rsidRDefault="00F97B75" w:rsidP="0088356B">
            <w:pPr>
              <w:pStyle w:val="a3"/>
              <w:jc w:val="both"/>
              <w:rPr>
                <w:sz w:val="24"/>
                <w:szCs w:val="24"/>
                <w:lang w:val="ru-RU"/>
              </w:rPr>
            </w:pPr>
            <w:r w:rsidRPr="00F97B75">
              <w:rPr>
                <w:color w:val="000000"/>
                <w:sz w:val="24"/>
                <w:szCs w:val="24"/>
                <w:lang w:val="ru-RU"/>
              </w:rPr>
              <w:t xml:space="preserve">Дополнительная общеобразовательная общеразвивающая программа </w:t>
            </w:r>
            <w:r w:rsidRPr="00F97B75">
              <w:rPr>
                <w:sz w:val="24"/>
                <w:szCs w:val="24"/>
                <w:lang w:val="ru-RU"/>
              </w:rPr>
              <w:t>«Баскетбол</w:t>
            </w:r>
            <w:r w:rsidRPr="00F97B75">
              <w:rPr>
                <w:color w:val="000000"/>
                <w:sz w:val="24"/>
                <w:szCs w:val="24"/>
                <w:lang w:val="ru-RU"/>
              </w:rPr>
              <w:t>» предназначена для приобщения детей и подростков к систематическим занятиям, избранным видам спорта, обучению их основам мастерства, помощи в совершенствовании своих знаний и навыков игры в баскетбол. При этом большое внимание уделяется упражнениям специальной физической подготовки и тактико-техническим действиям баскетболиста.</w:t>
            </w:r>
          </w:p>
          <w:p w:rsidR="00F97B75" w:rsidRPr="00F97B75" w:rsidRDefault="00F97B75" w:rsidP="0088356B">
            <w:pPr>
              <w:pStyle w:val="a3"/>
              <w:jc w:val="both"/>
              <w:rPr>
                <w:sz w:val="24"/>
                <w:szCs w:val="24"/>
                <w:lang w:val="ru-RU"/>
              </w:rPr>
            </w:pPr>
            <w:r w:rsidRPr="00F97B75">
              <w:rPr>
                <w:sz w:val="24"/>
                <w:szCs w:val="24"/>
                <w:lang w:val="ru-RU"/>
              </w:rPr>
              <w:t>Программа реализуется в сетевой форме. Учебной базой для проведения занятий спортивной секции является спортивный зал и спортивная площадка школы МОУ «</w:t>
            </w:r>
            <w:proofErr w:type="spellStart"/>
            <w:r w:rsidRPr="00F97B75">
              <w:rPr>
                <w:sz w:val="24"/>
                <w:szCs w:val="24"/>
                <w:lang w:val="ru-RU"/>
              </w:rPr>
              <w:t>Малощербединская</w:t>
            </w:r>
            <w:proofErr w:type="spellEnd"/>
            <w:r w:rsidRPr="00F97B75">
              <w:rPr>
                <w:sz w:val="24"/>
                <w:szCs w:val="24"/>
                <w:lang w:val="ru-RU"/>
              </w:rPr>
              <w:t xml:space="preserve"> ООШ с. Малое </w:t>
            </w:r>
            <w:proofErr w:type="spellStart"/>
            <w:r w:rsidRPr="00F97B75">
              <w:rPr>
                <w:sz w:val="24"/>
                <w:szCs w:val="24"/>
                <w:lang w:val="ru-RU"/>
              </w:rPr>
              <w:t>Щербедино</w:t>
            </w:r>
            <w:proofErr w:type="spellEnd"/>
            <w:r w:rsidRPr="00F97B75">
              <w:rPr>
                <w:sz w:val="24"/>
                <w:szCs w:val="24"/>
                <w:lang w:val="ru-RU"/>
              </w:rPr>
              <w:t xml:space="preserve"> Романовского района Саратовской области».</w:t>
            </w:r>
          </w:p>
          <w:p w:rsidR="00F97B75" w:rsidRPr="00F97B75" w:rsidRDefault="00F97B75" w:rsidP="0088356B">
            <w:pPr>
              <w:jc w:val="both"/>
              <w:rPr>
                <w:color w:val="000000"/>
                <w:sz w:val="24"/>
                <w:szCs w:val="24"/>
                <w:lang w:val="ru-RU"/>
              </w:rPr>
            </w:pPr>
            <w:r w:rsidRPr="00F97B75">
              <w:rPr>
                <w:color w:val="000000"/>
                <w:sz w:val="24"/>
                <w:szCs w:val="24"/>
                <w:lang w:val="ru-RU"/>
              </w:rPr>
              <w:t>В результате освоения программного материала у обучающихся формируется культура отношения к своему здоровью, происходит качественное изменение личности: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F97B75" w:rsidRPr="00F97B75" w:rsidRDefault="00F97B75" w:rsidP="0088356B">
            <w:pPr>
              <w:shd w:val="clear" w:color="auto" w:fill="FFFFFF"/>
              <w:contextualSpacing/>
              <w:jc w:val="both"/>
              <w:rPr>
                <w:sz w:val="24"/>
                <w:szCs w:val="24"/>
                <w:shd w:val="clear" w:color="auto" w:fill="FFFFFF"/>
                <w:lang w:val="ru-RU"/>
              </w:rPr>
            </w:pPr>
            <w:r w:rsidRPr="00F97B75">
              <w:rPr>
                <w:sz w:val="24"/>
                <w:szCs w:val="24"/>
                <w:lang w:val="ru-RU"/>
              </w:rPr>
              <w:t>Занятие спортом позволяет решить проблему занятости свободного времени, пробуждение  интереса к здоровому образу жизни и спорту.</w:t>
            </w:r>
            <w:r w:rsidRPr="00F97B75">
              <w:rPr>
                <w:sz w:val="24"/>
                <w:szCs w:val="24"/>
                <w:lang w:val="ru-RU"/>
              </w:rPr>
              <w:tab/>
            </w:r>
          </w:p>
        </w:tc>
      </w:tr>
    </w:tbl>
    <w:p w:rsidR="00F97B75" w:rsidRDefault="00F97B75" w:rsidP="00F97B75">
      <w:pPr>
        <w:pStyle w:val="a5"/>
        <w:tabs>
          <w:tab w:val="left" w:pos="15138"/>
        </w:tabs>
        <w:ind w:left="972" w:right="-30" w:firstLine="0"/>
        <w:jc w:val="center"/>
        <w:rPr>
          <w:b/>
          <w:sz w:val="28"/>
          <w:szCs w:val="28"/>
        </w:rPr>
      </w:pPr>
    </w:p>
    <w:p w:rsidR="00C16419" w:rsidRDefault="00C16419">
      <w:bookmarkStart w:id="0" w:name="_GoBack"/>
      <w:bookmarkEnd w:id="0"/>
    </w:p>
    <w:sectPr w:rsidR="00C16419" w:rsidSect="00F97B7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75"/>
    <w:rsid w:val="00C16419"/>
    <w:rsid w:val="00F9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7B75"/>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F97B75"/>
    <w:pPr>
      <w:spacing w:before="6"/>
      <w:ind w:left="140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97B75"/>
    <w:rPr>
      <w:rFonts w:ascii="Times New Roman" w:eastAsia="Times New Roman" w:hAnsi="Times New Roman" w:cs="Times New Roman"/>
      <w:b/>
      <w:bCs/>
      <w:i/>
      <w:sz w:val="28"/>
      <w:szCs w:val="28"/>
    </w:rPr>
  </w:style>
  <w:style w:type="paragraph" w:styleId="a3">
    <w:name w:val="Body Text"/>
    <w:basedOn w:val="a"/>
    <w:link w:val="a4"/>
    <w:qFormat/>
    <w:rsid w:val="00F97B75"/>
    <w:rPr>
      <w:sz w:val="28"/>
      <w:szCs w:val="28"/>
    </w:rPr>
  </w:style>
  <w:style w:type="character" w:customStyle="1" w:styleId="a4">
    <w:name w:val="Основной текст Знак"/>
    <w:basedOn w:val="a0"/>
    <w:link w:val="a3"/>
    <w:rsid w:val="00F97B75"/>
    <w:rPr>
      <w:rFonts w:ascii="Times New Roman" w:eastAsia="Times New Roman" w:hAnsi="Times New Roman" w:cs="Times New Roman"/>
      <w:sz w:val="28"/>
      <w:szCs w:val="28"/>
    </w:rPr>
  </w:style>
  <w:style w:type="paragraph" w:styleId="a5">
    <w:name w:val="List Paragraph"/>
    <w:basedOn w:val="a"/>
    <w:uiPriority w:val="34"/>
    <w:qFormat/>
    <w:rsid w:val="00F97B75"/>
    <w:pPr>
      <w:ind w:left="1693" w:hanging="361"/>
      <w:jc w:val="both"/>
    </w:pPr>
  </w:style>
  <w:style w:type="paragraph" w:customStyle="1" w:styleId="TableParagraph">
    <w:name w:val="Table Paragraph"/>
    <w:basedOn w:val="a"/>
    <w:uiPriority w:val="1"/>
    <w:qFormat/>
    <w:rsid w:val="00F97B75"/>
  </w:style>
  <w:style w:type="table" w:styleId="a6">
    <w:name w:val="Table Grid"/>
    <w:basedOn w:val="a1"/>
    <w:uiPriority w:val="59"/>
    <w:rsid w:val="00F97B7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97B75"/>
    <w:pPr>
      <w:widowControl/>
      <w:autoSpaceDE/>
      <w:autoSpaceDN/>
      <w:spacing w:before="100" w:beforeAutospacing="1" w:after="100" w:afterAutospacing="1"/>
    </w:pPr>
    <w:rPr>
      <w:sz w:val="24"/>
      <w:szCs w:val="24"/>
      <w:lang w:eastAsia="ru-RU"/>
    </w:rPr>
  </w:style>
  <w:style w:type="character" w:styleId="a8">
    <w:name w:val="Emphasis"/>
    <w:basedOn w:val="a0"/>
    <w:uiPriority w:val="20"/>
    <w:qFormat/>
    <w:rsid w:val="00F97B75"/>
    <w:rPr>
      <w:i/>
      <w:iCs/>
    </w:rPr>
  </w:style>
  <w:style w:type="paragraph" w:styleId="a9">
    <w:name w:val="No Spacing"/>
    <w:uiPriority w:val="1"/>
    <w:qFormat/>
    <w:rsid w:val="00F97B75"/>
    <w:pPr>
      <w:spacing w:after="0" w:line="240" w:lineRule="auto"/>
    </w:pPr>
    <w:rPr>
      <w:rFonts w:eastAsiaTheme="minorEastAsia"/>
      <w:lang w:eastAsia="ru-RU"/>
    </w:rPr>
  </w:style>
  <w:style w:type="character" w:customStyle="1" w:styleId="c15">
    <w:name w:val="c15"/>
    <w:rsid w:val="00F97B75"/>
  </w:style>
  <w:style w:type="paragraph" w:styleId="aa">
    <w:name w:val="Body Text Indent"/>
    <w:basedOn w:val="a"/>
    <w:link w:val="ab"/>
    <w:uiPriority w:val="99"/>
    <w:semiHidden/>
    <w:unhideWhenUsed/>
    <w:rsid w:val="00F97B75"/>
    <w:pPr>
      <w:spacing w:after="120"/>
      <w:ind w:left="283"/>
    </w:pPr>
  </w:style>
  <w:style w:type="character" w:customStyle="1" w:styleId="ab">
    <w:name w:val="Основной текст с отступом Знак"/>
    <w:basedOn w:val="a0"/>
    <w:link w:val="aa"/>
    <w:uiPriority w:val="99"/>
    <w:semiHidden/>
    <w:rsid w:val="00F97B7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7B75"/>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F97B75"/>
    <w:pPr>
      <w:spacing w:before="6"/>
      <w:ind w:left="140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97B75"/>
    <w:rPr>
      <w:rFonts w:ascii="Times New Roman" w:eastAsia="Times New Roman" w:hAnsi="Times New Roman" w:cs="Times New Roman"/>
      <w:b/>
      <w:bCs/>
      <w:i/>
      <w:sz w:val="28"/>
      <w:szCs w:val="28"/>
    </w:rPr>
  </w:style>
  <w:style w:type="paragraph" w:styleId="a3">
    <w:name w:val="Body Text"/>
    <w:basedOn w:val="a"/>
    <w:link w:val="a4"/>
    <w:qFormat/>
    <w:rsid w:val="00F97B75"/>
    <w:rPr>
      <w:sz w:val="28"/>
      <w:szCs w:val="28"/>
    </w:rPr>
  </w:style>
  <w:style w:type="character" w:customStyle="1" w:styleId="a4">
    <w:name w:val="Основной текст Знак"/>
    <w:basedOn w:val="a0"/>
    <w:link w:val="a3"/>
    <w:rsid w:val="00F97B75"/>
    <w:rPr>
      <w:rFonts w:ascii="Times New Roman" w:eastAsia="Times New Roman" w:hAnsi="Times New Roman" w:cs="Times New Roman"/>
      <w:sz w:val="28"/>
      <w:szCs w:val="28"/>
    </w:rPr>
  </w:style>
  <w:style w:type="paragraph" w:styleId="a5">
    <w:name w:val="List Paragraph"/>
    <w:basedOn w:val="a"/>
    <w:uiPriority w:val="34"/>
    <w:qFormat/>
    <w:rsid w:val="00F97B75"/>
    <w:pPr>
      <w:ind w:left="1693" w:hanging="361"/>
      <w:jc w:val="both"/>
    </w:pPr>
  </w:style>
  <w:style w:type="paragraph" w:customStyle="1" w:styleId="TableParagraph">
    <w:name w:val="Table Paragraph"/>
    <w:basedOn w:val="a"/>
    <w:uiPriority w:val="1"/>
    <w:qFormat/>
    <w:rsid w:val="00F97B75"/>
  </w:style>
  <w:style w:type="table" w:styleId="a6">
    <w:name w:val="Table Grid"/>
    <w:basedOn w:val="a1"/>
    <w:uiPriority w:val="59"/>
    <w:rsid w:val="00F97B7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97B75"/>
    <w:pPr>
      <w:widowControl/>
      <w:autoSpaceDE/>
      <w:autoSpaceDN/>
      <w:spacing w:before="100" w:beforeAutospacing="1" w:after="100" w:afterAutospacing="1"/>
    </w:pPr>
    <w:rPr>
      <w:sz w:val="24"/>
      <w:szCs w:val="24"/>
      <w:lang w:eastAsia="ru-RU"/>
    </w:rPr>
  </w:style>
  <w:style w:type="character" w:styleId="a8">
    <w:name w:val="Emphasis"/>
    <w:basedOn w:val="a0"/>
    <w:uiPriority w:val="20"/>
    <w:qFormat/>
    <w:rsid w:val="00F97B75"/>
    <w:rPr>
      <w:i/>
      <w:iCs/>
    </w:rPr>
  </w:style>
  <w:style w:type="paragraph" w:styleId="a9">
    <w:name w:val="No Spacing"/>
    <w:uiPriority w:val="1"/>
    <w:qFormat/>
    <w:rsid w:val="00F97B75"/>
    <w:pPr>
      <w:spacing w:after="0" w:line="240" w:lineRule="auto"/>
    </w:pPr>
    <w:rPr>
      <w:rFonts w:eastAsiaTheme="minorEastAsia"/>
      <w:lang w:eastAsia="ru-RU"/>
    </w:rPr>
  </w:style>
  <w:style w:type="character" w:customStyle="1" w:styleId="c15">
    <w:name w:val="c15"/>
    <w:rsid w:val="00F97B75"/>
  </w:style>
  <w:style w:type="paragraph" w:styleId="aa">
    <w:name w:val="Body Text Indent"/>
    <w:basedOn w:val="a"/>
    <w:link w:val="ab"/>
    <w:uiPriority w:val="99"/>
    <w:semiHidden/>
    <w:unhideWhenUsed/>
    <w:rsid w:val="00F97B75"/>
    <w:pPr>
      <w:spacing w:after="120"/>
      <w:ind w:left="283"/>
    </w:pPr>
  </w:style>
  <w:style w:type="character" w:customStyle="1" w:styleId="ab">
    <w:name w:val="Основной текст с отступом Знак"/>
    <w:basedOn w:val="a0"/>
    <w:link w:val="aa"/>
    <w:uiPriority w:val="99"/>
    <w:semiHidden/>
    <w:rsid w:val="00F97B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2022-08-29T12:01:00Z</dcterms:created>
  <dcterms:modified xsi:type="dcterms:W3CDTF">2022-08-29T12:02:00Z</dcterms:modified>
</cp:coreProperties>
</file>