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bCs/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МУЗЫКАЛЬНОГО ИСКУССТВА </w:t>
      </w:r>
      <w:r>
        <w:rPr>
          <w:sz w:val="28"/>
          <w:szCs w:val="28"/>
        </w:rPr>
        <w:br/>
        <w:t xml:space="preserve">«ФОРТЕПИАНО», «НАРОДНЫЕ ИНСТРУМЕНТЫ», 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«ДУХВЫЕ И УДАРНЫЕ ИНСТРУМЕНТЫ»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br/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 w:rsidRPr="001B3ABD">
        <w:rPr>
          <w:b/>
          <w:bCs/>
          <w:szCs w:val="28"/>
        </w:rPr>
        <w:t>Предметная область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ПО.02. ТЕОРИЯ И ИСТОРИЯ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Cs w:val="34"/>
        </w:rPr>
        <w:t xml:space="preserve">  </w:t>
      </w:r>
      <w:r w:rsidRPr="00AD003F">
        <w:rPr>
          <w:sz w:val="32"/>
          <w:szCs w:val="32"/>
        </w:rPr>
        <w:t>Пр</w:t>
      </w:r>
      <w:r>
        <w:rPr>
          <w:sz w:val="32"/>
          <w:szCs w:val="32"/>
        </w:rPr>
        <w:t>ограмма  по  учебному предмету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ПО.02. УП.03</w:t>
      </w:r>
      <w:r w:rsidRPr="00E96776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6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 w:rsidRPr="00AD003F">
        <w:rPr>
          <w:sz w:val="32"/>
          <w:szCs w:val="32"/>
        </w:rPr>
        <w:t>П</w:t>
      </w:r>
      <w:r>
        <w:rPr>
          <w:sz w:val="32"/>
          <w:szCs w:val="32"/>
        </w:rPr>
        <w:t>О</w:t>
      </w:r>
      <w:r w:rsidRPr="00AD003F">
        <w:rPr>
          <w:sz w:val="32"/>
          <w:szCs w:val="32"/>
        </w:rPr>
        <w:t>.</w:t>
      </w:r>
      <w:r>
        <w:rPr>
          <w:sz w:val="32"/>
          <w:szCs w:val="32"/>
        </w:rPr>
        <w:t>02. УП.03.</w:t>
      </w:r>
      <w:r w:rsidRPr="00D85F48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9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b w:val="0"/>
          <w:bCs/>
          <w:sz w:val="32"/>
          <w:szCs w:val="32"/>
        </w:rPr>
      </w:pPr>
      <w:r>
        <w:rPr>
          <w:sz w:val="32"/>
          <w:szCs w:val="32"/>
        </w:rPr>
        <w:t>ЭЛЕМЕНТАРНАЯ ТЕОРИЯ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с</w:t>
      </w:r>
      <w:proofErr w:type="gramStart"/>
      <w:r w:rsidRPr="00EB5D03">
        <w:rPr>
          <w:bCs/>
          <w:szCs w:val="28"/>
        </w:rPr>
        <w:t>.Т</w:t>
      </w:r>
      <w:proofErr w:type="gramEnd"/>
      <w:r w:rsidRPr="00EB5D03">
        <w:rPr>
          <w:bCs/>
          <w:szCs w:val="28"/>
        </w:rPr>
        <w:t>ашла</w:t>
      </w: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2019 г.</w:t>
      </w:r>
    </w:p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  <w:r>
        <w:rPr>
          <w:rFonts w:eastAsia="Times New Roman"/>
          <w:noProof/>
          <w:color w:val="000000"/>
          <w:spacing w:val="-3"/>
          <w:sz w:val="30"/>
          <w:szCs w:val="30"/>
        </w:rPr>
        <w:lastRenderedPageBreak/>
        <w:drawing>
          <wp:inline distT="0" distB="0" distL="0" distR="0">
            <wp:extent cx="6476365" cy="9155114"/>
            <wp:effectExtent l="19050" t="0" r="635" b="0"/>
            <wp:docPr id="1" name="Рисунок 1" descr="C:\Users\user\Documents\Scanned Documents\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0B" w:rsidRP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B2130B" w:rsidRPr="008866AD" w:rsidRDefault="00B2130B" w:rsidP="00B2130B">
      <w:pPr>
        <w:pStyle w:val="Style5"/>
        <w:widowControl/>
        <w:rPr>
          <w:rStyle w:val="FontStyle40"/>
          <w:sz w:val="28"/>
        </w:rPr>
      </w:pPr>
      <w:r w:rsidRPr="008866AD">
        <w:rPr>
          <w:rStyle w:val="FontStyle40"/>
          <w:sz w:val="28"/>
        </w:rPr>
        <w:t>СТРУКТУРА ПРОГРАММЫ УЧЕБНОГО ПРЕДМЕТА</w:t>
      </w:r>
    </w:p>
    <w:p w:rsidR="00B2130B" w:rsidRPr="008866AD" w:rsidRDefault="00B2130B" w:rsidP="00B2130B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B2130B" w:rsidRPr="008866AD" w:rsidRDefault="00B2130B" w:rsidP="00B2130B">
      <w:pPr>
        <w:widowControl/>
        <w:rPr>
          <w:sz w:val="28"/>
          <w:szCs w:val="2"/>
        </w:rPr>
      </w:pP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before="48"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3"/>
        </w:numPr>
        <w:tabs>
          <w:tab w:val="left" w:pos="802"/>
        </w:tabs>
        <w:spacing w:line="240" w:lineRule="auto"/>
        <w:ind w:left="802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B2130B" w:rsidRDefault="00B2130B" w:rsidP="00B2130B">
      <w:pPr>
        <w:pStyle w:val="Style9"/>
        <w:widowControl/>
        <w:tabs>
          <w:tab w:val="left" w:pos="710"/>
        </w:tabs>
        <w:spacing w:line="240" w:lineRule="auto"/>
        <w:rPr>
          <w:rStyle w:val="FontStyle55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6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203918" w:rsidRDefault="00B2130B" w:rsidP="00B2130B">
      <w:pPr>
        <w:pStyle w:val="Style11"/>
        <w:widowControl/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B2130B" w:rsidRPr="00203918" w:rsidRDefault="00B2130B" w:rsidP="00B2130B">
      <w:pPr>
        <w:pStyle w:val="Style11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Годовые требования. Содержание разделов.</w:t>
      </w:r>
      <w:r w:rsidRPr="00203918">
        <w:rPr>
          <w:rStyle w:val="FontStyle50"/>
          <w:i w:val="0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 xml:space="preserve">Требования к уровню подготовки </w:t>
      </w:r>
      <w:proofErr w:type="gramStart"/>
      <w:r w:rsidRPr="00C52AFD">
        <w:rPr>
          <w:rStyle w:val="FontStyle55"/>
          <w:sz w:val="28"/>
          <w:szCs w:val="28"/>
        </w:rPr>
        <w:t>обучающихся</w:t>
      </w:r>
      <w:proofErr w:type="gramEnd"/>
      <w:r>
        <w:rPr>
          <w:rStyle w:val="FontStyle55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spacing w:before="48"/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B2130B" w:rsidRPr="00C52AFD" w:rsidRDefault="00B2130B" w:rsidP="00B2130B">
      <w:pPr>
        <w:pStyle w:val="Style9"/>
        <w:widowControl/>
        <w:numPr>
          <w:ilvl w:val="0"/>
          <w:numId w:val="37"/>
        </w:numPr>
        <w:tabs>
          <w:tab w:val="left" w:pos="706"/>
        </w:tabs>
        <w:spacing w:before="542" w:line="240" w:lineRule="auto"/>
        <w:jc w:val="left"/>
        <w:rPr>
          <w:rStyle w:val="FontStyle55"/>
          <w:sz w:val="28"/>
          <w:szCs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B2130B" w:rsidRDefault="00B2130B" w:rsidP="00B2130B">
      <w:pPr>
        <w:pStyle w:val="Style12"/>
        <w:widowControl/>
        <w:numPr>
          <w:ilvl w:val="0"/>
          <w:numId w:val="35"/>
        </w:numPr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B2130B" w:rsidRDefault="00B2130B" w:rsidP="00B2130B">
      <w:pPr>
        <w:pStyle w:val="Style12"/>
        <w:widowControl/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FontStyle52"/>
          <w:i w:val="0"/>
          <w:sz w:val="28"/>
          <w:szCs w:val="28"/>
        </w:rPr>
        <w:t>обучающихся</w:t>
      </w:r>
      <w:proofErr w:type="gramEnd"/>
    </w:p>
    <w:p w:rsidR="00B2130B" w:rsidRPr="0098149D" w:rsidRDefault="00B2130B" w:rsidP="00B2130B">
      <w:pPr>
        <w:pStyle w:val="Style12"/>
        <w:widowControl/>
        <w:spacing w:before="178"/>
        <w:ind w:left="284"/>
        <w:jc w:val="left"/>
        <w:rPr>
          <w:iCs/>
          <w:color w:val="000000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9"/>
        </w:tabs>
        <w:spacing w:before="115" w:line="240" w:lineRule="auto"/>
        <w:ind w:firstLine="0"/>
        <w:jc w:val="left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Pr="00C52AFD">
        <w:rPr>
          <w:rStyle w:val="FontStyle55"/>
          <w:sz w:val="28"/>
          <w:szCs w:val="28"/>
          <w:lang w:eastAsia="en-US"/>
        </w:rPr>
        <w:t>.</w:t>
      </w:r>
      <w:r w:rsidRPr="00C52AFD">
        <w:rPr>
          <w:rStyle w:val="FontStyle55"/>
          <w:sz w:val="28"/>
          <w:szCs w:val="28"/>
          <w:lang w:eastAsia="en-US"/>
        </w:rPr>
        <w:tab/>
      </w:r>
      <w:r>
        <w:rPr>
          <w:rStyle w:val="FontStyle55"/>
          <w:sz w:val="28"/>
          <w:szCs w:val="28"/>
          <w:lang w:eastAsia="en-US"/>
        </w:rPr>
        <w:t xml:space="preserve">Список литературы </w:t>
      </w:r>
    </w:p>
    <w:p w:rsidR="00B2130B" w:rsidRPr="009618A0" w:rsidRDefault="00B2130B" w:rsidP="00B2130B">
      <w:pPr>
        <w:pStyle w:val="Style12"/>
        <w:widowControl/>
        <w:numPr>
          <w:ilvl w:val="0"/>
          <w:numId w:val="38"/>
        </w:numPr>
        <w:tabs>
          <w:tab w:val="left" w:pos="749"/>
        </w:tabs>
        <w:spacing w:before="158"/>
        <w:ind w:left="284"/>
        <w:jc w:val="left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 </w:t>
      </w:r>
      <w:r w:rsidRPr="009618A0">
        <w:rPr>
          <w:rStyle w:val="FontStyle55"/>
          <w:b w:val="0"/>
          <w:sz w:val="28"/>
          <w:szCs w:val="28"/>
          <w:lang w:eastAsia="en-US"/>
        </w:rPr>
        <w:t>Учебная и методическая литература</w:t>
      </w:r>
    </w:p>
    <w:p w:rsidR="00B2130B" w:rsidRPr="009618A0" w:rsidRDefault="00B2130B" w:rsidP="00B2130B">
      <w:pPr>
        <w:pStyle w:val="Style19"/>
        <w:widowControl/>
        <w:numPr>
          <w:ilvl w:val="0"/>
          <w:numId w:val="38"/>
        </w:numPr>
        <w:tabs>
          <w:tab w:val="left" w:pos="763"/>
        </w:tabs>
        <w:spacing w:before="5"/>
        <w:ind w:left="284"/>
        <w:jc w:val="left"/>
        <w:rPr>
          <w:rStyle w:val="FontStyle36"/>
          <w:i w:val="0"/>
          <w:iCs w:val="0"/>
          <w:sz w:val="28"/>
          <w:szCs w:val="28"/>
        </w:rPr>
        <w:sectPr w:rsidR="00B2130B" w:rsidRPr="009618A0" w:rsidSect="00A70984">
          <w:pgSz w:w="11905" w:h="16837"/>
          <w:pgMar w:top="851" w:right="565" w:bottom="1440" w:left="114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 w:rsidRPr="009618A0">
        <w:rPr>
          <w:sz w:val="28"/>
          <w:szCs w:val="28"/>
        </w:rPr>
        <w:t>Дополнительные источники</w:t>
      </w:r>
    </w:p>
    <w:p w:rsidR="00B2130B" w:rsidRPr="008866AD" w:rsidRDefault="00B2130B" w:rsidP="00B2130B">
      <w:pPr>
        <w:pStyle w:val="Style1"/>
        <w:widowControl/>
        <w:spacing w:line="240" w:lineRule="auto"/>
        <w:rPr>
          <w:rStyle w:val="FontStyle40"/>
          <w:sz w:val="28"/>
          <w:lang w:eastAsia="en-US"/>
        </w:rPr>
      </w:pPr>
      <w:r w:rsidRPr="008866AD">
        <w:rPr>
          <w:rStyle w:val="FontStyle40"/>
          <w:sz w:val="28"/>
          <w:lang w:val="en-US" w:eastAsia="en-US"/>
        </w:rPr>
        <w:lastRenderedPageBreak/>
        <w:t>I</w:t>
      </w:r>
      <w:r w:rsidRPr="00203918">
        <w:rPr>
          <w:rStyle w:val="FontStyle40"/>
          <w:sz w:val="28"/>
          <w:lang w:eastAsia="en-US"/>
        </w:rPr>
        <w:t>.</w:t>
      </w:r>
      <w:r w:rsidRPr="008866AD">
        <w:rPr>
          <w:rStyle w:val="FontStyle40"/>
          <w:sz w:val="28"/>
          <w:lang w:eastAsia="en-US"/>
        </w:rPr>
        <w:t xml:space="preserve">     ПОЯСНИТЕЛЬНАЯ ЗАПИСКА</w:t>
      </w:r>
    </w:p>
    <w:p w:rsidR="00B2130B" w:rsidRPr="008866AD" w:rsidRDefault="00B2130B" w:rsidP="00B2130B">
      <w:pPr>
        <w:pStyle w:val="Style9"/>
        <w:widowControl/>
        <w:spacing w:before="206" w:line="240" w:lineRule="auto"/>
        <w:ind w:right="-14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1.Характеристика учебного предмета, его место и рол</w:t>
      </w:r>
      <w:r>
        <w:rPr>
          <w:rStyle w:val="FontStyle41"/>
          <w:sz w:val="28"/>
        </w:rPr>
        <w:t xml:space="preserve">ь в </w:t>
      </w:r>
      <w:r w:rsidRPr="008866AD">
        <w:rPr>
          <w:rStyle w:val="FontStyle41"/>
          <w:sz w:val="28"/>
        </w:rPr>
        <w:t>образовательном процессе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</w:t>
      </w:r>
      <w:r>
        <w:rPr>
          <w:rStyle w:val="FontStyle43"/>
          <w:sz w:val="28"/>
        </w:rPr>
        <w:t>ессиональным общеобразовательным</w:t>
      </w:r>
      <w:r w:rsidRPr="008866AD">
        <w:rPr>
          <w:rStyle w:val="FontStyle43"/>
          <w:sz w:val="28"/>
        </w:rPr>
        <w:t xml:space="preserve"> программам в области музык</w:t>
      </w:r>
      <w:r>
        <w:rPr>
          <w:rStyle w:val="FontStyle43"/>
          <w:sz w:val="28"/>
        </w:rPr>
        <w:t>ального искусства «Фортепиано», «Народные инструменты», «Духовые и ударные инструменты».</w:t>
      </w:r>
    </w:p>
    <w:p w:rsidR="00B2130B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</w:p>
    <w:p w:rsidR="00B2130B" w:rsidRDefault="00B2130B" w:rsidP="00B2130B">
      <w:pPr>
        <w:ind w:firstLine="708"/>
        <w:jc w:val="both"/>
        <w:rPr>
          <w:sz w:val="28"/>
          <w:szCs w:val="28"/>
        </w:rPr>
      </w:pPr>
      <w:r w:rsidRPr="008866AD"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ab/>
        <w:t xml:space="preserve">Срок реализации </w:t>
      </w:r>
      <w:r w:rsidRPr="008866AD">
        <w:rPr>
          <w:rStyle w:val="FontStyle43"/>
          <w:sz w:val="28"/>
        </w:rPr>
        <w:t>учебного предмета</w:t>
      </w:r>
      <w:r>
        <w:rPr>
          <w:rStyle w:val="FontStyle43"/>
          <w:sz w:val="28"/>
        </w:rPr>
        <w:t xml:space="preserve"> «Элементарная теория музыки» д</w:t>
      </w:r>
      <w:r w:rsidRPr="003A798E">
        <w:rPr>
          <w:color w:val="00000A"/>
          <w:sz w:val="28"/>
          <w:szCs w:val="28"/>
        </w:rPr>
        <w:t>ля учащихся, планирующих поступление в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>учреждения, реализующие основные профессиональные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sz w:val="28"/>
          <w:szCs w:val="28"/>
        </w:rPr>
        <w:t>программы в области музыкального искусства</w:t>
      </w:r>
      <w:r>
        <w:rPr>
          <w:sz w:val="28"/>
          <w:szCs w:val="28"/>
        </w:rPr>
        <w:t xml:space="preserve"> - 1 год (6, 9</w:t>
      </w:r>
      <w:r w:rsidRPr="003A79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3A798E">
        <w:rPr>
          <w:sz w:val="28"/>
          <w:szCs w:val="28"/>
        </w:rPr>
        <w:t>).</w:t>
      </w:r>
    </w:p>
    <w:p w:rsidR="00B2130B" w:rsidRPr="00895966" w:rsidRDefault="00B2130B" w:rsidP="00B2130B">
      <w:pPr>
        <w:pStyle w:val="a6"/>
        <w:shd w:val="clear" w:color="auto" w:fill="auto"/>
        <w:spacing w:before="0" w:line="240" w:lineRule="auto"/>
        <w:ind w:left="120" w:right="20" w:firstLine="720"/>
        <w:jc w:val="both"/>
        <w:rPr>
          <w:sz w:val="28"/>
          <w:szCs w:val="28"/>
        </w:rPr>
      </w:pPr>
    </w:p>
    <w:p w:rsidR="00B2130B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rPr>
          <w:rStyle w:val="FontStyle43"/>
          <w:sz w:val="28"/>
        </w:rPr>
      </w:pPr>
      <w:r w:rsidRPr="008866AD">
        <w:rPr>
          <w:rStyle w:val="FontStyle41"/>
          <w:sz w:val="28"/>
        </w:rPr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«Элементарная теория музыки»:</w:t>
      </w:r>
    </w:p>
    <w:p w:rsidR="00B2130B" w:rsidRPr="00984CDF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559"/>
      </w:tblGrid>
      <w:tr w:rsidR="00B2130B" w:rsidRPr="00DB0856" w:rsidTr="004E70A5">
        <w:trPr>
          <w:trHeight w:val="366"/>
        </w:trPr>
        <w:tc>
          <w:tcPr>
            <w:tcW w:w="8330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классы</w:t>
            </w:r>
          </w:p>
        </w:tc>
      </w:tr>
      <w:tr w:rsidR="00B2130B" w:rsidRPr="00DB0856" w:rsidTr="004E70A5">
        <w:trPr>
          <w:trHeight w:val="280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DB0856" w:rsidTr="004E70A5">
        <w:trPr>
          <w:trHeight w:val="28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95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0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559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1"/>
          <w:sz w:val="28"/>
        </w:rPr>
      </w:pPr>
    </w:p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  <w:r w:rsidRPr="008866AD">
        <w:rPr>
          <w:rStyle w:val="FontStyle41"/>
          <w:sz w:val="28"/>
        </w:rPr>
        <w:t>4.</w:t>
      </w:r>
      <w:r w:rsidRPr="008866AD">
        <w:rPr>
          <w:rStyle w:val="FontStyle41"/>
          <w:sz w:val="28"/>
        </w:rPr>
        <w:tab/>
        <w:t xml:space="preserve">Форма проведения учебных аудиторных занятий: </w:t>
      </w:r>
      <w:r>
        <w:rPr>
          <w:rStyle w:val="FontStyle43"/>
          <w:sz w:val="28"/>
        </w:rPr>
        <w:t>мелкогрупповая от</w:t>
      </w:r>
      <w:r>
        <w:rPr>
          <w:rStyle w:val="FontStyle43"/>
          <w:sz w:val="28"/>
        </w:rPr>
        <w:br/>
        <w:t>4</w:t>
      </w:r>
      <w:r w:rsidRPr="008866AD">
        <w:rPr>
          <w:rStyle w:val="FontStyle43"/>
          <w:sz w:val="28"/>
        </w:rPr>
        <w:t xml:space="preserve"> до 10 челов</w:t>
      </w:r>
      <w:r>
        <w:rPr>
          <w:rStyle w:val="FontStyle43"/>
          <w:sz w:val="28"/>
        </w:rPr>
        <w:t>ек, продолжительность урока - 40</w:t>
      </w:r>
      <w:r w:rsidRPr="008866AD">
        <w:rPr>
          <w:rStyle w:val="FontStyle43"/>
          <w:sz w:val="28"/>
        </w:rPr>
        <w:t xml:space="preserve"> минут.</w:t>
      </w:r>
    </w:p>
    <w:p w:rsidR="00B2130B" w:rsidRPr="008866AD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</w:p>
    <w:p w:rsidR="00B2130B" w:rsidRPr="008866AD" w:rsidRDefault="00B2130B" w:rsidP="00B2130B">
      <w:pPr>
        <w:pStyle w:val="Style15"/>
        <w:widowControl/>
        <w:tabs>
          <w:tab w:val="left" w:pos="979"/>
        </w:tabs>
        <w:spacing w:before="14" w:line="240" w:lineRule="auto"/>
        <w:ind w:left="696" w:right="5568" w:firstLine="5"/>
        <w:rPr>
          <w:rStyle w:val="FontStyle40"/>
          <w:sz w:val="28"/>
        </w:rPr>
      </w:pPr>
      <w:r w:rsidRPr="008866AD">
        <w:rPr>
          <w:rStyle w:val="FontStyle41"/>
          <w:sz w:val="28"/>
        </w:rPr>
        <w:t>5.</w:t>
      </w:r>
      <w:r w:rsidRPr="008866AD">
        <w:rPr>
          <w:rStyle w:val="FontStyle41"/>
          <w:sz w:val="28"/>
        </w:rPr>
        <w:tab/>
        <w:t>Цель и задачи предмета</w:t>
      </w:r>
      <w:r w:rsidRPr="008866AD">
        <w:rPr>
          <w:rStyle w:val="FontStyle41"/>
          <w:sz w:val="28"/>
        </w:rPr>
        <w:br/>
      </w:r>
      <w:r w:rsidRPr="008866AD">
        <w:rPr>
          <w:rStyle w:val="FontStyle40"/>
          <w:sz w:val="28"/>
        </w:rPr>
        <w:t>Цель: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20"/>
        <w:jc w:val="left"/>
        <w:rPr>
          <w:rStyle w:val="FontStyle40"/>
          <w:sz w:val="28"/>
        </w:rPr>
      </w:pPr>
      <w:r w:rsidRPr="008866AD">
        <w:rPr>
          <w:rStyle w:val="FontStyle40"/>
          <w:sz w:val="28"/>
        </w:rPr>
        <w:t>Задачи: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4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обобщение знаний по музыкальной грамоте;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0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понимание значения основных элементов музыкального языка;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умение осуществлять практические задания по основным темам учебного предмета;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10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систематизация полученных    сведений для элементарного анализа нотного текста с объяснением роли выразительных средств;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и развитие музыкального мышления. Программа 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ориентирована также </w:t>
      </w:r>
      <w:proofErr w:type="gramStart"/>
      <w:r w:rsidRPr="008866AD">
        <w:rPr>
          <w:rStyle w:val="FontStyle43"/>
          <w:sz w:val="28"/>
        </w:rPr>
        <w:t>на</w:t>
      </w:r>
      <w:proofErr w:type="gramEnd"/>
      <w:r w:rsidRPr="008866AD">
        <w:rPr>
          <w:rStyle w:val="FontStyle43"/>
          <w:sz w:val="28"/>
        </w:rPr>
        <w:t>:</w:t>
      </w:r>
    </w:p>
    <w:p w:rsidR="00B2130B" w:rsidRPr="008866AD" w:rsidRDefault="00B2130B" w:rsidP="00B2130B">
      <w:pPr>
        <w:pStyle w:val="Style10"/>
        <w:widowControl/>
        <w:spacing w:line="240" w:lineRule="auto"/>
        <w:ind w:right="-280"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выработку   у   обуч</w:t>
      </w:r>
      <w:r>
        <w:rPr>
          <w:rStyle w:val="FontStyle43"/>
          <w:sz w:val="28"/>
        </w:rPr>
        <w:t xml:space="preserve">ающихся   личностных   качеств, </w:t>
      </w:r>
      <w:r w:rsidRPr="008866AD">
        <w:rPr>
          <w:rStyle w:val="FontStyle43"/>
          <w:sz w:val="28"/>
        </w:rPr>
        <w:t>способствующих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освоению в соответствии с программными требованиями учебной информации, приобретение навыков творческой деятельности,</w:t>
      </w:r>
    </w:p>
    <w:p w:rsidR="00B2130B" w:rsidRPr="008866AD" w:rsidRDefault="00B2130B" w:rsidP="00B2130B">
      <w:pPr>
        <w:pStyle w:val="Style10"/>
        <w:widowControl/>
        <w:spacing w:before="29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планировать свою домашнюю работу,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осуществление самостоятельного </w:t>
      </w:r>
      <w:proofErr w:type="gramStart"/>
      <w:r w:rsidRPr="008866AD">
        <w:rPr>
          <w:rStyle w:val="FontStyle43"/>
          <w:sz w:val="28"/>
        </w:rPr>
        <w:t>контроля за</w:t>
      </w:r>
      <w:proofErr w:type="gramEnd"/>
      <w:r w:rsidRPr="008866AD">
        <w:rPr>
          <w:rStyle w:val="FontStyle43"/>
          <w:sz w:val="28"/>
        </w:rPr>
        <w:t xml:space="preserve"> своей учебной деятельностью,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давать объективную оценку своему труду,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навыков взаимодействия с преподавателями и обучающимися в образовательном процессе,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уважительное отношение к иному мнению и художественно-эстетическим взглядам,</w:t>
      </w:r>
    </w:p>
    <w:p w:rsidR="00B2130B" w:rsidRPr="008866AD" w:rsidRDefault="00B2130B" w:rsidP="00B2130B">
      <w:pPr>
        <w:pStyle w:val="Style10"/>
        <w:widowControl/>
        <w:spacing w:line="240" w:lineRule="auto"/>
        <w:ind w:left="715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 xml:space="preserve">понимание причин успеха </w:t>
      </w:r>
      <w:r w:rsidRPr="008866AD">
        <w:rPr>
          <w:rStyle w:val="FontStyle43"/>
          <w:sz w:val="28"/>
        </w:rPr>
        <w:t>неуспеха собственной учебной деятельности,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определение наиболее эффективных способов достижения результата.</w:t>
      </w:r>
    </w:p>
    <w:p w:rsidR="00B2130B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line="240" w:lineRule="auto"/>
        <w:ind w:left="710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6. Обоснование структуры программы учебного предмета.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содержит следующие разделы: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4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сведения о затратах учебного времени, предусмотренного на освоение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распределение учебного материала по годам обучения;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описание дидактических единиц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требования к уровню подготовки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>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 w:right="-635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формы и методы контроля, система оценок;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9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методическое обеспечение учебного процесса.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before="5" w:line="240" w:lineRule="auto"/>
        <w:ind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7. Методы обучения</w:t>
      </w:r>
    </w:p>
    <w:p w:rsidR="00B2130B" w:rsidRPr="008866AD" w:rsidRDefault="00B2130B" w:rsidP="00B2130B">
      <w:pPr>
        <w:pStyle w:val="Style10"/>
        <w:widowControl/>
        <w:spacing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словесный (рассказ, беседа, объяснение);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наглядный</w:t>
      </w:r>
      <w:proofErr w:type="gramEnd"/>
      <w:r w:rsidRPr="008866AD">
        <w:rPr>
          <w:rStyle w:val="FontStyle43"/>
          <w:sz w:val="28"/>
        </w:rPr>
        <w:t xml:space="preserve"> (наблюдение, демонстрация);</w:t>
      </w:r>
    </w:p>
    <w:p w:rsidR="00B2130B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практический</w:t>
      </w:r>
      <w:proofErr w:type="gramEnd"/>
      <w:r w:rsidRPr="008866AD">
        <w:rPr>
          <w:rStyle w:val="FontStyle43"/>
          <w:sz w:val="28"/>
        </w:rPr>
        <w:t xml:space="preserve"> (упражнения воспроизводящие и творческие).</w:t>
      </w:r>
    </w:p>
    <w:p w:rsidR="00B2130B" w:rsidRPr="008866AD" w:rsidRDefault="00B2130B" w:rsidP="00B2130B">
      <w:pPr>
        <w:pStyle w:val="Style19"/>
        <w:widowControl/>
        <w:tabs>
          <w:tab w:val="left" w:pos="874"/>
        </w:tabs>
        <w:ind w:left="715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before="14" w:line="240" w:lineRule="auto"/>
        <w:ind w:right="-284" w:firstLine="142"/>
        <w:rPr>
          <w:rStyle w:val="FontStyle41"/>
          <w:sz w:val="28"/>
        </w:rPr>
      </w:pPr>
      <w:r w:rsidRPr="008866AD">
        <w:rPr>
          <w:rStyle w:val="FontStyle41"/>
          <w:sz w:val="28"/>
        </w:rPr>
        <w:t>8. Описание материально-техничес</w:t>
      </w:r>
      <w:r>
        <w:rPr>
          <w:rStyle w:val="FontStyle41"/>
          <w:sz w:val="28"/>
        </w:rPr>
        <w:t xml:space="preserve">ких условий реализации учебного </w:t>
      </w:r>
      <w:r w:rsidRPr="008866AD">
        <w:rPr>
          <w:rStyle w:val="FontStyle41"/>
          <w:sz w:val="28"/>
        </w:rPr>
        <w:t>предмета</w:t>
      </w:r>
    </w:p>
    <w:p w:rsidR="00B2130B" w:rsidRDefault="00B2130B" w:rsidP="00B21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B2130B" w:rsidRPr="003A798E" w:rsidRDefault="00B2130B" w:rsidP="00B2130B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B2130B" w:rsidRDefault="00B2130B" w:rsidP="00B21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r>
        <w:rPr>
          <w:i/>
          <w:szCs w:val="28"/>
        </w:rPr>
        <w:t>Материально – техническое обеспечение: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 оснащенные фортепиано;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proofErr w:type="spellStart"/>
      <w:proofErr w:type="gramStart"/>
      <w:r>
        <w:rPr>
          <w:i/>
          <w:szCs w:val="28"/>
        </w:rPr>
        <w:t>Электронно</w:t>
      </w:r>
      <w:proofErr w:type="spellEnd"/>
      <w:r>
        <w:rPr>
          <w:i/>
          <w:szCs w:val="28"/>
        </w:rPr>
        <w:t xml:space="preserve"> – образовательные</w:t>
      </w:r>
      <w:proofErr w:type="gramEnd"/>
      <w:r>
        <w:rPr>
          <w:i/>
          <w:szCs w:val="28"/>
        </w:rPr>
        <w:t xml:space="preserve"> ресурсы: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компьютер,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аудио- и видеотехника,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телевизор</w:t>
      </w:r>
    </w:p>
    <w:p w:rsidR="00B2130B" w:rsidRDefault="00B2130B" w:rsidP="00B2130B">
      <w:pPr>
        <w:pStyle w:val="a4"/>
        <w:ind w:left="708"/>
        <w:jc w:val="both"/>
        <w:rPr>
          <w:i/>
          <w:szCs w:val="28"/>
        </w:rPr>
      </w:pPr>
      <w:r>
        <w:rPr>
          <w:i/>
          <w:szCs w:val="28"/>
        </w:rPr>
        <w:t>Учебная мебель: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стол,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стулья,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шкаф,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доска.</w:t>
      </w:r>
    </w:p>
    <w:p w:rsidR="00B2130B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>Технические средства:</w:t>
      </w:r>
      <w:r>
        <w:rPr>
          <w:szCs w:val="28"/>
        </w:rPr>
        <w:t xml:space="preserve"> наличие аудио и видеозаписей, магнитофон. </w:t>
      </w:r>
    </w:p>
    <w:p w:rsidR="00B2130B" w:rsidRPr="008B53CD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 xml:space="preserve">Наглядные пособия: </w:t>
      </w:r>
      <w:r>
        <w:rPr>
          <w:szCs w:val="28"/>
        </w:rPr>
        <w:t>таблицы, схемы.</w:t>
      </w:r>
    </w:p>
    <w:p w:rsidR="00B2130B" w:rsidRDefault="00B2130B" w:rsidP="00B2130B">
      <w:pPr>
        <w:pStyle w:val="a4"/>
        <w:ind w:firstLine="708"/>
        <w:jc w:val="both"/>
        <w:rPr>
          <w:b/>
          <w:szCs w:val="28"/>
        </w:rPr>
      </w:pPr>
      <w:r w:rsidRPr="0065079F">
        <w:rPr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65079F">
        <w:rPr>
          <w:b/>
          <w:szCs w:val="28"/>
        </w:rPr>
        <w:t xml:space="preserve"> </w:t>
      </w:r>
    </w:p>
    <w:p w:rsidR="00B2130B" w:rsidRDefault="00B2130B" w:rsidP="00B2130B">
      <w:pPr>
        <w:pStyle w:val="Style3"/>
        <w:widowControl/>
        <w:spacing w:before="10"/>
        <w:rPr>
          <w:rStyle w:val="FontStyle55"/>
        </w:rPr>
      </w:pPr>
    </w:p>
    <w:p w:rsidR="00B2130B" w:rsidRPr="00614D01" w:rsidRDefault="00B2130B" w:rsidP="00B2130B">
      <w:pPr>
        <w:pStyle w:val="Style1"/>
        <w:widowControl/>
        <w:numPr>
          <w:ilvl w:val="0"/>
          <w:numId w:val="1"/>
        </w:numPr>
        <w:spacing w:before="10" w:line="240" w:lineRule="auto"/>
        <w:ind w:right="19"/>
        <w:rPr>
          <w:rStyle w:val="FontStyle55"/>
          <w:sz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jc w:val="left"/>
        <w:rPr>
          <w:rStyle w:val="FontStyle40"/>
          <w:sz w:val="28"/>
          <w:lang w:eastAsia="en-US"/>
        </w:rPr>
      </w:pPr>
      <w:r>
        <w:rPr>
          <w:rStyle w:val="FontStyle40"/>
          <w:sz w:val="28"/>
          <w:lang w:eastAsia="en-US"/>
        </w:rPr>
        <w:t xml:space="preserve"> </w:t>
      </w:r>
    </w:p>
    <w:p w:rsidR="00B2130B" w:rsidRPr="00E430A8" w:rsidRDefault="00B2130B" w:rsidP="00B2130B">
      <w:pPr>
        <w:pStyle w:val="a6"/>
        <w:shd w:val="clear" w:color="auto" w:fill="auto"/>
        <w:spacing w:before="0" w:after="186" w:line="240" w:lineRule="auto"/>
        <w:ind w:right="60" w:firstLine="0"/>
        <w:jc w:val="both"/>
        <w:rPr>
          <w:sz w:val="28"/>
          <w:szCs w:val="28"/>
        </w:rPr>
      </w:pPr>
      <w:r>
        <w:rPr>
          <w:rStyle w:val="FontStyle40"/>
          <w:i/>
          <w:sz w:val="28"/>
          <w:lang w:eastAsia="en-US"/>
        </w:rPr>
        <w:t xml:space="preserve">1. </w:t>
      </w:r>
      <w:r w:rsidRPr="00614D01">
        <w:rPr>
          <w:rStyle w:val="FontStyle40"/>
          <w:i/>
          <w:sz w:val="28"/>
          <w:lang w:eastAsia="en-US"/>
        </w:rPr>
        <w:t xml:space="preserve">Сведения о затратах учебного времени, </w:t>
      </w:r>
      <w:r w:rsidRPr="00614D01">
        <w:rPr>
          <w:sz w:val="28"/>
          <w:szCs w:val="28"/>
        </w:rPr>
        <w:t xml:space="preserve">предусмотренного на освоение учебного предмета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 xml:space="preserve">»: </w:t>
      </w:r>
    </w:p>
    <w:p w:rsidR="00B2130B" w:rsidRDefault="00B2130B" w:rsidP="00B2130B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8"/>
        <w:gridCol w:w="2221"/>
      </w:tblGrid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</w:t>
            </w:r>
          </w:p>
        </w:tc>
      </w:tr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A083C" w:rsidTr="004E70A5">
        <w:trPr>
          <w:trHeight w:val="260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</w:tr>
      <w:tr w:rsidR="00B2130B" w:rsidRPr="008B53CD" w:rsidTr="004E70A5">
        <w:trPr>
          <w:trHeight w:val="280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8B53CD" w:rsidTr="004E70A5">
        <w:trPr>
          <w:trHeight w:val="28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8B53CD" w:rsidTr="004E70A5">
        <w:trPr>
          <w:trHeight w:val="395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84CDF" w:rsidTr="004E70A5">
        <w:trPr>
          <w:trHeight w:val="30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21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2221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Pr="00203918" w:rsidRDefault="00B2130B" w:rsidP="00B2130B">
      <w:pPr>
        <w:pStyle w:val="Style1"/>
        <w:widowControl/>
        <w:spacing w:before="10" w:line="240" w:lineRule="auto"/>
        <w:ind w:left="720" w:right="19"/>
        <w:jc w:val="left"/>
        <w:rPr>
          <w:rStyle w:val="FontStyle40"/>
          <w:i/>
          <w:sz w:val="28"/>
          <w:lang w:eastAsia="en-US"/>
        </w:rPr>
      </w:pP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rPr>
          <w:rStyle w:val="FontStyle40"/>
          <w:i/>
          <w:sz w:val="28"/>
          <w:lang w:eastAsia="en-US"/>
        </w:rPr>
      </w:pPr>
      <w:r>
        <w:rPr>
          <w:rStyle w:val="FontStyle40"/>
          <w:i/>
          <w:sz w:val="28"/>
          <w:lang w:eastAsia="en-US"/>
        </w:rPr>
        <w:t>2. У</w:t>
      </w:r>
      <w:r w:rsidRPr="00614D01">
        <w:rPr>
          <w:rStyle w:val="FontStyle40"/>
          <w:i/>
          <w:sz w:val="28"/>
          <w:lang w:eastAsia="en-US"/>
        </w:rPr>
        <w:t>чебно-тематический план</w:t>
      </w:r>
    </w:p>
    <w:p w:rsidR="00B2130B" w:rsidRPr="008866AD" w:rsidRDefault="00B2130B" w:rsidP="00B2130B">
      <w:pPr>
        <w:pStyle w:val="Style12"/>
        <w:widowControl/>
        <w:tabs>
          <w:tab w:val="left" w:leader="underscore" w:pos="8438"/>
        </w:tabs>
        <w:spacing w:before="29"/>
        <w:ind w:left="3869"/>
        <w:jc w:val="right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                                 </w:t>
      </w:r>
      <w:r>
        <w:rPr>
          <w:rStyle w:val="FontStyle41"/>
          <w:sz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6096"/>
        <w:gridCol w:w="2288"/>
      </w:tblGrid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9"/>
              <w:widowControl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left="1891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Название раздела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right="5"/>
              <w:rPr>
                <w:rStyle w:val="FontStyle43"/>
              </w:rPr>
            </w:pPr>
            <w:r w:rsidRPr="00996380">
              <w:rPr>
                <w:rStyle w:val="FontStyle43"/>
              </w:rPr>
              <w:t>количество часов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звук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2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Ритм. Метр. Размер. Темп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4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D81CD2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D81CD2">
              <w:rPr>
                <w:bCs/>
              </w:rPr>
              <w:t>Интервалы и аккорды вне лада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Лад. Тональность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3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Диатоника. Диатонические ладовые структуры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  <w:b/>
              </w:rPr>
            </w:pPr>
            <w:r w:rsidRPr="00996380">
              <w:rPr>
                <w:rStyle w:val="FontStyle43"/>
                <w:b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Интервал</w:t>
            </w:r>
            <w:r>
              <w:rPr>
                <w:rStyle w:val="FontStyle43"/>
              </w:rPr>
              <w:t xml:space="preserve"> и аккорды в тональности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Хроматизм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5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синтаксис. Мелодия. Фактура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Транспозиция. Секвенция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blPrEx>
          <w:tblCellMar>
            <w:top w:w="0" w:type="dxa"/>
            <w:bottom w:w="0" w:type="dxa"/>
          </w:tblCellMar>
        </w:tblPrEx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</w:tbl>
    <w:p w:rsidR="00B2130B" w:rsidRPr="008866AD" w:rsidRDefault="00B2130B" w:rsidP="00B2130B">
      <w:pPr>
        <w:pStyle w:val="Style1"/>
        <w:widowControl/>
        <w:spacing w:before="120" w:line="240" w:lineRule="auto"/>
        <w:jc w:val="left"/>
        <w:rPr>
          <w:rStyle w:val="FontStyle40"/>
          <w:sz w:val="28"/>
        </w:rPr>
      </w:pPr>
    </w:p>
    <w:p w:rsidR="00B2130B" w:rsidRDefault="00B2130B" w:rsidP="00B2130B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Таблица 4</w:t>
      </w:r>
      <w:r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5711"/>
        <w:gridCol w:w="1417"/>
        <w:gridCol w:w="784"/>
        <w:gridCol w:w="709"/>
        <w:gridCol w:w="708"/>
      </w:tblGrid>
      <w:tr w:rsidR="00B2130B" w:rsidTr="004E70A5">
        <w:trPr>
          <w:cantSplit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B2130B" w:rsidTr="004E70A5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571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B2130B" w:rsidTr="004E70A5">
        <w:trPr>
          <w:cantSplit/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B2130B" w:rsidTr="004E70A5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4.3.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Содержание тем </w:t>
      </w:r>
    </w:p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>Введение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8866AD">
        <w:rPr>
          <w:rStyle w:val="FontStyle43"/>
          <w:sz w:val="28"/>
        </w:rPr>
        <w:t>звуковысотных</w:t>
      </w:r>
      <w:proofErr w:type="spellEnd"/>
      <w:r w:rsidRPr="008866AD">
        <w:rPr>
          <w:rStyle w:val="FontStyle43"/>
          <w:sz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3"/>
        <w:rPr>
          <w:rStyle w:val="FontStyle43"/>
          <w:sz w:val="28"/>
        </w:rPr>
      </w:pPr>
      <w:r w:rsidRPr="008866AD">
        <w:rPr>
          <w:rStyle w:val="FontStyle43"/>
          <w:sz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1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1. Музыкальный звук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82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8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B2130B" w:rsidRPr="008866AD" w:rsidRDefault="00B2130B" w:rsidP="00B2130B">
      <w:pPr>
        <w:pStyle w:val="Style10"/>
        <w:widowControl/>
        <w:spacing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Ключи. Ключ «соль», «фа», система ключей «до».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1134" w:hanging="84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2. Ритм. Метр. Размер. Темп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Метр — регулярность чередования </w:t>
      </w:r>
      <w:proofErr w:type="spellStart"/>
      <w:r w:rsidRPr="008866AD">
        <w:rPr>
          <w:rStyle w:val="FontStyle43"/>
          <w:sz w:val="28"/>
        </w:rPr>
        <w:t>равнодлительных</w:t>
      </w:r>
      <w:proofErr w:type="spellEnd"/>
      <w:r w:rsidRPr="008866AD">
        <w:rPr>
          <w:rStyle w:val="FontStyle43"/>
          <w:sz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2130B" w:rsidRDefault="00B2130B" w:rsidP="00B2130B">
      <w:pPr>
        <w:pStyle w:val="Style1"/>
        <w:widowControl/>
        <w:spacing w:before="5" w:line="240" w:lineRule="auto"/>
        <w:ind w:left="278" w:firstLine="573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Тема 3. </w:t>
      </w:r>
      <w:r>
        <w:rPr>
          <w:rStyle w:val="FontStyle40"/>
          <w:sz w:val="28"/>
        </w:rPr>
        <w:t>Интервалы и аккорды вне лада</w:t>
      </w:r>
    </w:p>
    <w:p w:rsidR="00B2130B" w:rsidRPr="00B216D9" w:rsidRDefault="00B2130B" w:rsidP="00B2130B">
      <w:pPr>
        <w:pStyle w:val="Style1"/>
        <w:widowControl/>
        <w:spacing w:before="5" w:line="240" w:lineRule="auto"/>
        <w:ind w:left="278" w:firstLine="573"/>
        <w:jc w:val="both"/>
        <w:rPr>
          <w:rStyle w:val="FontStyle40"/>
          <w:sz w:val="28"/>
          <w:szCs w:val="28"/>
        </w:rPr>
      </w:pPr>
      <w:r w:rsidRPr="00B216D9">
        <w:rPr>
          <w:sz w:val="28"/>
          <w:szCs w:val="28"/>
        </w:rPr>
        <w:t>Интервал. Простые и составные интервалы. Обращение интервалов. Классификация интервалов. Энгармонизм интервалов. Аккорд. Классификация аккордов. Трезвучия. Обращения трезвучий. Септаккорды. Обращения септаккордов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0"/>
        <w:rPr>
          <w:rStyle w:val="FontStyle40"/>
          <w:sz w:val="28"/>
        </w:rPr>
      </w:pPr>
    </w:p>
    <w:p w:rsidR="00B2130B" w:rsidRPr="00B216D9" w:rsidRDefault="00B2130B" w:rsidP="00B2130B">
      <w:pPr>
        <w:pStyle w:val="Style10"/>
        <w:widowControl/>
        <w:spacing w:before="5" w:line="240" w:lineRule="auto"/>
        <w:ind w:right="5" w:firstLine="706"/>
        <w:jc w:val="center"/>
        <w:rPr>
          <w:rStyle w:val="FontStyle40"/>
          <w:b w:val="0"/>
          <w:bCs w:val="0"/>
          <w:sz w:val="28"/>
        </w:rPr>
      </w:pPr>
      <w:r>
        <w:rPr>
          <w:rStyle w:val="FontStyle40"/>
          <w:sz w:val="28"/>
        </w:rPr>
        <w:t xml:space="preserve">Тема 4. </w:t>
      </w:r>
      <w:r w:rsidRPr="008866AD">
        <w:rPr>
          <w:rStyle w:val="FontStyle40"/>
          <w:sz w:val="28"/>
        </w:rPr>
        <w:t>Лад. Тональность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66AD">
        <w:rPr>
          <w:rStyle w:val="FontStyle43"/>
          <w:sz w:val="28"/>
        </w:rPr>
        <w:t>мажоро-миноре</w:t>
      </w:r>
      <w:proofErr w:type="spellEnd"/>
      <w:proofErr w:type="gramEnd"/>
      <w:r w:rsidRPr="008866AD">
        <w:rPr>
          <w:rStyle w:val="FontStyle43"/>
          <w:sz w:val="28"/>
        </w:rPr>
        <w:t>, переменности). Понятие о других ладовых структурах (дважды гармонические лады, увеличенный и уменьшенный лады).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83"/>
        <w:rPr>
          <w:rStyle w:val="FontStyle40"/>
          <w:sz w:val="28"/>
        </w:rPr>
      </w:pPr>
      <w:r>
        <w:rPr>
          <w:rStyle w:val="FontStyle40"/>
          <w:sz w:val="28"/>
        </w:rPr>
        <w:t>Тема 5</w:t>
      </w:r>
      <w:r w:rsidRPr="008866AD">
        <w:rPr>
          <w:rStyle w:val="FontStyle40"/>
          <w:sz w:val="28"/>
        </w:rPr>
        <w:t>. Диатоника. Диатонические ладовые структуры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B2130B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Диатонические   разновидности   мажора   и   минора   — </w:t>
      </w:r>
      <w:proofErr w:type="gramStart"/>
      <w:r w:rsidRPr="008866AD">
        <w:rPr>
          <w:rStyle w:val="FontStyle43"/>
          <w:sz w:val="28"/>
        </w:rPr>
        <w:t>ионийский</w:t>
      </w:r>
      <w:proofErr w:type="gramEnd"/>
      <w:r w:rsidRPr="008866AD">
        <w:rPr>
          <w:rStyle w:val="FontStyle43"/>
          <w:sz w:val="28"/>
        </w:rPr>
        <w:t>,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лидийский, миксолидийский, </w:t>
      </w:r>
      <w:proofErr w:type="spellStart"/>
      <w:r w:rsidRPr="008866AD">
        <w:rPr>
          <w:rStyle w:val="FontStyle43"/>
          <w:sz w:val="28"/>
        </w:rPr>
        <w:t>эолийский</w:t>
      </w:r>
      <w:proofErr w:type="spellEnd"/>
      <w:r w:rsidRPr="008866AD">
        <w:rPr>
          <w:rStyle w:val="FontStyle43"/>
          <w:sz w:val="28"/>
        </w:rPr>
        <w:t xml:space="preserve">, </w:t>
      </w:r>
      <w:proofErr w:type="spellStart"/>
      <w:r w:rsidRPr="008866AD">
        <w:rPr>
          <w:rStyle w:val="FontStyle43"/>
          <w:sz w:val="28"/>
        </w:rPr>
        <w:t>дорийский</w:t>
      </w:r>
      <w:proofErr w:type="spellEnd"/>
      <w:r w:rsidRPr="008866AD">
        <w:rPr>
          <w:rStyle w:val="FontStyle43"/>
          <w:sz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66AD">
        <w:rPr>
          <w:rStyle w:val="FontStyle43"/>
          <w:sz w:val="28"/>
        </w:rPr>
        <w:t>дорийская</w:t>
      </w:r>
      <w:proofErr w:type="spellEnd"/>
      <w:r w:rsidRPr="008866AD">
        <w:rPr>
          <w:rStyle w:val="FontStyle43"/>
          <w:sz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  <w:r>
        <w:rPr>
          <w:rStyle w:val="FontStyle40"/>
          <w:sz w:val="28"/>
        </w:rPr>
        <w:t>Тема 6</w:t>
      </w:r>
      <w:r w:rsidRPr="008866AD">
        <w:rPr>
          <w:rStyle w:val="FontStyle40"/>
          <w:sz w:val="28"/>
        </w:rPr>
        <w:t>. Интервал</w:t>
      </w:r>
      <w:r>
        <w:rPr>
          <w:rStyle w:val="FontStyle40"/>
          <w:sz w:val="28"/>
        </w:rPr>
        <w:t>ы и аккорды в тональности</w:t>
      </w:r>
    </w:p>
    <w:p w:rsidR="00B2130B" w:rsidRPr="008866AD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84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Интервал.  </w:t>
      </w:r>
      <w:proofErr w:type="spellStart"/>
      <w:r w:rsidRPr="008866AD">
        <w:rPr>
          <w:rStyle w:val="FontStyle43"/>
          <w:sz w:val="28"/>
        </w:rPr>
        <w:t>Ступеневая</w:t>
      </w:r>
      <w:proofErr w:type="spellEnd"/>
      <w:r w:rsidRPr="008866AD">
        <w:rPr>
          <w:rStyle w:val="FontStyle43"/>
          <w:sz w:val="28"/>
        </w:rPr>
        <w:t xml:space="preserve"> и тоновая (количественная и качественная) величина интервалов. Обращение интервалов.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left="859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интервалов: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4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временному соотношению (</w:t>
      </w:r>
      <w:proofErr w:type="gramStart"/>
      <w:r w:rsidRPr="008866AD">
        <w:rPr>
          <w:rStyle w:val="FontStyle43"/>
          <w:sz w:val="28"/>
        </w:rPr>
        <w:t>мелодические</w:t>
      </w:r>
      <w:proofErr w:type="gramEnd"/>
      <w:r w:rsidRPr="008866AD">
        <w:rPr>
          <w:rStyle w:val="FontStyle43"/>
          <w:sz w:val="28"/>
        </w:rPr>
        <w:t xml:space="preserve"> и гармонические);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отношению к октаве (</w:t>
      </w:r>
      <w:proofErr w:type="gramStart"/>
      <w:r w:rsidRPr="008866AD">
        <w:rPr>
          <w:rStyle w:val="FontStyle43"/>
          <w:sz w:val="28"/>
        </w:rPr>
        <w:t>простые</w:t>
      </w:r>
      <w:proofErr w:type="gramEnd"/>
      <w:r w:rsidRPr="008866AD">
        <w:rPr>
          <w:rStyle w:val="FontStyle43"/>
          <w:sz w:val="28"/>
        </w:rPr>
        <w:t xml:space="preserve"> и составные);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9"/>
        </w:numPr>
        <w:tabs>
          <w:tab w:val="left" w:pos="998"/>
        </w:tabs>
        <w:spacing w:line="240" w:lineRule="auto"/>
        <w:jc w:val="both"/>
        <w:rPr>
          <w:rStyle w:val="FontStyle43"/>
          <w:sz w:val="28"/>
        </w:rPr>
      </w:pPr>
      <w:r w:rsidRPr="008866AD">
        <w:rPr>
          <w:rStyle w:val="FontStyle43"/>
          <w:sz w:val="28"/>
        </w:rPr>
        <w:t>по положению в музыкальной системе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 xml:space="preserve"> и хроматические);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63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слухово</w:t>
      </w:r>
      <w:r>
        <w:rPr>
          <w:rStyle w:val="FontStyle43"/>
          <w:sz w:val="28"/>
        </w:rPr>
        <w:t>му впечатлению (</w:t>
      </w:r>
      <w:proofErr w:type="spellStart"/>
      <w:r>
        <w:rPr>
          <w:rStyle w:val="FontStyle43"/>
          <w:sz w:val="28"/>
        </w:rPr>
        <w:t>консонирующие</w:t>
      </w:r>
      <w:proofErr w:type="spellEnd"/>
      <w:r>
        <w:rPr>
          <w:rStyle w:val="FontStyle43"/>
          <w:sz w:val="28"/>
        </w:rPr>
        <w:t xml:space="preserve"> и </w:t>
      </w:r>
      <w:proofErr w:type="gramStart"/>
      <w:r w:rsidRPr="008866AD">
        <w:rPr>
          <w:rStyle w:val="FontStyle43"/>
          <w:sz w:val="28"/>
        </w:rPr>
        <w:t>диссонирующие</w:t>
      </w:r>
      <w:proofErr w:type="gramEnd"/>
      <w:r w:rsidRPr="008866AD">
        <w:rPr>
          <w:rStyle w:val="FontStyle43"/>
          <w:sz w:val="28"/>
        </w:rPr>
        <w:t>);</w:t>
      </w:r>
    </w:p>
    <w:p w:rsidR="00B2130B" w:rsidRPr="008866AD" w:rsidRDefault="00B2130B" w:rsidP="00B2130B">
      <w:pPr>
        <w:pStyle w:val="Style22"/>
        <w:widowControl/>
        <w:tabs>
          <w:tab w:val="left" w:pos="1013"/>
        </w:tabs>
        <w:spacing w:before="53" w:line="240" w:lineRule="auto"/>
        <w:rPr>
          <w:rStyle w:val="FontStyle43"/>
          <w:sz w:val="28"/>
        </w:rPr>
      </w:pPr>
      <w:r>
        <w:rPr>
          <w:rStyle w:val="FontStyle43"/>
          <w:sz w:val="28"/>
        </w:rPr>
        <w:t xml:space="preserve">       </w:t>
      </w:r>
      <w:r w:rsidRPr="008866AD">
        <w:rPr>
          <w:rStyle w:val="FontStyle43"/>
          <w:sz w:val="28"/>
        </w:rPr>
        <w:t>•</w:t>
      </w:r>
      <w:r w:rsidRPr="008866AD">
        <w:rPr>
          <w:rStyle w:val="FontStyle43"/>
          <w:sz w:val="28"/>
        </w:rPr>
        <w:tab/>
        <w:t xml:space="preserve">по положению в тональности (устойчивые и неустойчивые). </w:t>
      </w:r>
      <w:r>
        <w:rPr>
          <w:rStyle w:val="FontStyle43"/>
          <w:sz w:val="28"/>
        </w:rPr>
        <w:t xml:space="preserve">           </w:t>
      </w:r>
      <w:r w:rsidRPr="008866AD">
        <w:rPr>
          <w:rStyle w:val="FontStyle43"/>
          <w:sz w:val="28"/>
        </w:rPr>
        <w:t>Энгармонизм   интервалов.   Два   вида   энгармонизма   (пассивный и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активный).</w:t>
      </w:r>
    </w:p>
    <w:p w:rsidR="00B2130B" w:rsidRPr="008866AD" w:rsidRDefault="00B2130B" w:rsidP="00B2130B">
      <w:pPr>
        <w:pStyle w:val="Style14"/>
        <w:widowControl/>
        <w:spacing w:line="240" w:lineRule="auto"/>
        <w:ind w:left="72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Построение всех видов интервалов от звука вверх и вниз.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Характерные интервалы гармонического мажора и минора (ув.2, ум.7, ув.5, ум.4).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Общие закономерности разрешения хроматических интервалов. Построение   и   разрешение   интервалов   от   звука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>, характерные).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firstLine="72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right="14"/>
        <w:jc w:val="righ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интервалов в образовании вертикали (интервал как часть аккорда).</w:t>
      </w:r>
    </w:p>
    <w:p w:rsidR="00B2130B" w:rsidRPr="00B216D9" w:rsidRDefault="00B2130B" w:rsidP="00B2130B">
      <w:pPr>
        <w:pStyle w:val="Style2"/>
        <w:widowControl/>
        <w:jc w:val="left"/>
        <w:rPr>
          <w:rStyle w:val="FontStyle40"/>
          <w:b w:val="0"/>
          <w:bCs w:val="0"/>
          <w:sz w:val="28"/>
        </w:rPr>
      </w:pPr>
      <w:r w:rsidRPr="008866AD">
        <w:rPr>
          <w:rStyle w:val="FontStyle43"/>
          <w:sz w:val="28"/>
        </w:rPr>
        <w:t>Интервал как основа музыкальной интонации.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Созвучие. Аккорд. Виды аккордов: трезвучие, септаккорд, </w:t>
      </w:r>
      <w:proofErr w:type="spellStart"/>
      <w:r w:rsidRPr="008866AD">
        <w:rPr>
          <w:rStyle w:val="FontStyle43"/>
          <w:sz w:val="28"/>
        </w:rPr>
        <w:t>нонаккорд</w:t>
      </w:r>
      <w:proofErr w:type="spellEnd"/>
      <w:r w:rsidRPr="008866AD">
        <w:rPr>
          <w:rStyle w:val="FontStyle43"/>
          <w:sz w:val="28"/>
        </w:rPr>
        <w:t>. Терция — основа построения аккордов.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аккордов: по слуховому впечатлению (</w:t>
      </w:r>
      <w:proofErr w:type="spellStart"/>
      <w:r w:rsidRPr="008866AD">
        <w:rPr>
          <w:rStyle w:val="FontStyle43"/>
          <w:sz w:val="28"/>
        </w:rPr>
        <w:t>консонирующие</w:t>
      </w:r>
      <w:proofErr w:type="spellEnd"/>
      <w:r w:rsidRPr="008866AD">
        <w:rPr>
          <w:rStyle w:val="FontStyle43"/>
          <w:sz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аккордах.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66AD">
        <w:rPr>
          <w:rStyle w:val="FontStyle43"/>
          <w:sz w:val="28"/>
        </w:rPr>
        <w:t>Автентическое</w:t>
      </w:r>
      <w:proofErr w:type="spellEnd"/>
      <w:r w:rsidRPr="008866AD">
        <w:rPr>
          <w:rStyle w:val="FontStyle43"/>
          <w:sz w:val="28"/>
        </w:rPr>
        <w:t xml:space="preserve"> разрешение (септима разрешается вниз). </w:t>
      </w:r>
      <w:proofErr w:type="spellStart"/>
      <w:r w:rsidRPr="008866AD">
        <w:rPr>
          <w:rStyle w:val="FontStyle43"/>
          <w:sz w:val="28"/>
        </w:rPr>
        <w:t>Внутрифункциональное</w:t>
      </w:r>
      <w:proofErr w:type="spellEnd"/>
      <w:r w:rsidRPr="008866AD">
        <w:rPr>
          <w:rStyle w:val="FontStyle43"/>
          <w:sz w:val="28"/>
        </w:rPr>
        <w:t xml:space="preserve"> разрешение. </w:t>
      </w:r>
      <w:proofErr w:type="spellStart"/>
      <w:r w:rsidRPr="008866AD">
        <w:rPr>
          <w:rStyle w:val="FontStyle43"/>
          <w:sz w:val="28"/>
        </w:rPr>
        <w:t>Плагальное</w:t>
      </w:r>
      <w:proofErr w:type="spellEnd"/>
      <w:r w:rsidRPr="008866AD">
        <w:rPr>
          <w:rStyle w:val="FontStyle43"/>
          <w:sz w:val="28"/>
        </w:rPr>
        <w:t xml:space="preserve"> разрешение (септима остается на месте).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Побочные септаккорды с обращениями. Два способа их разрешения:</w:t>
      </w:r>
    </w:p>
    <w:p w:rsidR="00B2130B" w:rsidRPr="008866AD" w:rsidRDefault="00B2130B" w:rsidP="00B2130B">
      <w:pPr>
        <w:pStyle w:val="Style11"/>
        <w:widowControl/>
        <w:tabs>
          <w:tab w:val="left" w:pos="1166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а)</w:t>
      </w:r>
      <w:r w:rsidRPr="008866AD">
        <w:rPr>
          <w:rStyle w:val="FontStyle43"/>
          <w:sz w:val="28"/>
        </w:rPr>
        <w:tab/>
        <w:t xml:space="preserve">по образцу разрешения вводного септаккорда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квинтсекстаккорд</w:t>
      </w:r>
      <w:proofErr w:type="spellEnd"/>
      <w:r w:rsidRPr="008866AD">
        <w:rPr>
          <w:rStyle w:val="FontStyle43"/>
          <w:sz w:val="28"/>
        </w:rPr>
        <w:t xml:space="preserve"> или «круговая схема»;</w:t>
      </w:r>
    </w:p>
    <w:p w:rsidR="00B2130B" w:rsidRPr="008866AD" w:rsidRDefault="00B2130B" w:rsidP="00B2130B">
      <w:pPr>
        <w:pStyle w:val="Style11"/>
        <w:widowControl/>
        <w:tabs>
          <w:tab w:val="left" w:pos="1070"/>
        </w:tabs>
        <w:spacing w:before="5"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б)</w:t>
      </w:r>
      <w:r w:rsidRPr="008866AD">
        <w:rPr>
          <w:rStyle w:val="FontStyle43"/>
          <w:sz w:val="28"/>
        </w:rPr>
        <w:tab/>
        <w:t xml:space="preserve">по образцу разрешения септаккорда второй ступени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терцквартаккорд</w:t>
      </w:r>
      <w:proofErr w:type="spellEnd"/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 или «перекрестная схема».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  преобладание  устойчивости  и  неустойчивости,   диатоники или </w:t>
      </w:r>
      <w:proofErr w:type="spellStart"/>
      <w:r w:rsidRPr="008866AD">
        <w:rPr>
          <w:rStyle w:val="FontStyle43"/>
          <w:sz w:val="28"/>
        </w:rPr>
        <w:t>хроматики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Фонизм</w:t>
      </w:r>
      <w:proofErr w:type="spellEnd"/>
      <w:r w:rsidRPr="008866AD">
        <w:rPr>
          <w:rStyle w:val="FontStyle43"/>
          <w:sz w:val="28"/>
        </w:rPr>
        <w:t xml:space="preserve"> аккордов (консонанс — диссонанс, мажорность — минорность, основной вид — обращения).</w:t>
      </w: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7. Хроматизм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right="5" w:firstLine="854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Хроматизм. </w:t>
      </w:r>
      <w:proofErr w:type="spellStart"/>
      <w:r w:rsidRPr="008866AD">
        <w:rPr>
          <w:rStyle w:val="FontStyle43"/>
          <w:sz w:val="28"/>
        </w:rPr>
        <w:t>Внутриладовый</w:t>
      </w:r>
      <w:proofErr w:type="spellEnd"/>
      <w:r w:rsidRPr="008866AD">
        <w:rPr>
          <w:rStyle w:val="FontStyle43"/>
          <w:sz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</w:t>
      </w:r>
      <w:r w:rsidRPr="008866AD">
        <w:rPr>
          <w:rStyle w:val="FontStyle43"/>
          <w:sz w:val="28"/>
        </w:rPr>
        <w:lastRenderedPageBreak/>
        <w:t xml:space="preserve">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интервалов.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Модуляционный хроматизм. Общее понятие о модуляции. Виды модуляций: переход, отклонение, сопоставление.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Родство тональностей. Тональности первой степени родства.</w:t>
      </w:r>
    </w:p>
    <w:p w:rsidR="00B2130B" w:rsidRPr="008866AD" w:rsidRDefault="00B2130B" w:rsidP="00B2130B">
      <w:pPr>
        <w:pStyle w:val="Style10"/>
        <w:widowControl/>
        <w:spacing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тонального плана в музыкальном произведении.</w:t>
      </w:r>
    </w:p>
    <w:p w:rsidR="00B2130B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8. Музыкальный синтаксис. Мелодия. Фактура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8866AD">
        <w:rPr>
          <w:rStyle w:val="FontStyle43"/>
          <w:sz w:val="28"/>
        </w:rPr>
        <w:t>однотональный</w:t>
      </w:r>
      <w:proofErr w:type="spellEnd"/>
      <w:r w:rsidRPr="008866AD">
        <w:rPr>
          <w:rStyle w:val="FontStyle43"/>
          <w:sz w:val="28"/>
        </w:rPr>
        <w:t xml:space="preserve"> и модулирующий периоды). Простая </w:t>
      </w:r>
      <w:proofErr w:type="spellStart"/>
      <w:r w:rsidRPr="008866AD">
        <w:rPr>
          <w:rStyle w:val="FontStyle43"/>
          <w:sz w:val="28"/>
        </w:rPr>
        <w:t>двухчастная</w:t>
      </w:r>
      <w:proofErr w:type="spellEnd"/>
      <w:r w:rsidRPr="008866AD">
        <w:rPr>
          <w:rStyle w:val="FontStyle43"/>
          <w:sz w:val="28"/>
        </w:rPr>
        <w:t xml:space="preserve"> и простая трехчастная форма (общее представление).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66AD">
        <w:rPr>
          <w:rStyle w:val="FontStyle43"/>
          <w:sz w:val="28"/>
        </w:rPr>
        <w:t>опевание</w:t>
      </w:r>
      <w:proofErr w:type="spellEnd"/>
      <w:r w:rsidRPr="008866AD">
        <w:rPr>
          <w:rStyle w:val="FontStyle43"/>
          <w:sz w:val="28"/>
        </w:rPr>
        <w:t xml:space="preserve">, восходящее, нисходящее, волнообразное движение; плавное — </w:t>
      </w:r>
      <w:proofErr w:type="spellStart"/>
      <w:r w:rsidRPr="008866AD">
        <w:rPr>
          <w:rStyle w:val="FontStyle43"/>
          <w:sz w:val="28"/>
        </w:rPr>
        <w:t>поступенное</w:t>
      </w:r>
      <w:proofErr w:type="spellEnd"/>
      <w:r w:rsidRPr="008866AD">
        <w:rPr>
          <w:rStyle w:val="FontStyle43"/>
          <w:sz w:val="28"/>
        </w:rPr>
        <w:t xml:space="preserve"> движение и скачки; закон мелодического противовеса). Мелодическая вершина. Кульминация.</w:t>
      </w:r>
    </w:p>
    <w:p w:rsidR="00B2130B" w:rsidRPr="008866AD" w:rsidRDefault="00B2130B" w:rsidP="00B2130B">
      <w:pPr>
        <w:pStyle w:val="Style10"/>
        <w:widowControl/>
        <w:tabs>
          <w:tab w:val="left" w:pos="142"/>
          <w:tab w:val="left" w:pos="284"/>
          <w:tab w:val="left" w:pos="426"/>
        </w:tabs>
        <w:spacing w:before="5" w:line="240" w:lineRule="auto"/>
        <w:ind w:right="2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Понятие о фактуре. Музыкальная ткань. Фактура (склад). </w:t>
      </w:r>
      <w:proofErr w:type="gramStart"/>
      <w:r w:rsidRPr="008866AD">
        <w:rPr>
          <w:rStyle w:val="FontStyle43"/>
          <w:sz w:val="28"/>
        </w:rPr>
        <w:t>Виды фактур:</w:t>
      </w:r>
      <w:r>
        <w:rPr>
          <w:rStyle w:val="FontStyle43"/>
          <w:sz w:val="28"/>
        </w:rPr>
        <w:br/>
      </w:r>
      <w:r w:rsidRPr="008866AD">
        <w:rPr>
          <w:rStyle w:val="FontStyle43"/>
          <w:sz w:val="28"/>
        </w:rPr>
        <w:t>монодия; многоголосие — гомофонно-гармоническая и аккордовая фактура; полифония — имитационная, контрастная, подголосочн</w:t>
      </w:r>
      <w:r>
        <w:rPr>
          <w:rStyle w:val="FontStyle43"/>
          <w:sz w:val="28"/>
        </w:rPr>
        <w:t>ая.</w:t>
      </w:r>
      <w:proofErr w:type="gramEnd"/>
      <w:r>
        <w:rPr>
          <w:rStyle w:val="FontStyle43"/>
          <w:sz w:val="28"/>
        </w:rPr>
        <w:t xml:space="preserve"> </w:t>
      </w:r>
      <w:proofErr w:type="gramStart"/>
      <w:r>
        <w:rPr>
          <w:rStyle w:val="FontStyle43"/>
          <w:sz w:val="28"/>
        </w:rPr>
        <w:t xml:space="preserve">Фактурные приемы: фигурация </w:t>
      </w:r>
      <w:r w:rsidRPr="008866AD">
        <w:rPr>
          <w:rStyle w:val="FontStyle43"/>
          <w:sz w:val="28"/>
        </w:rPr>
        <w:t xml:space="preserve">(гармоническая, ритмическая, мелодическая); скрытое многоголосие; </w:t>
      </w:r>
      <w:proofErr w:type="spellStart"/>
      <w:r w:rsidRPr="008866AD">
        <w:rPr>
          <w:rStyle w:val="FontStyle43"/>
          <w:sz w:val="28"/>
        </w:rPr>
        <w:t>дублировки</w:t>
      </w:r>
      <w:proofErr w:type="spellEnd"/>
      <w:r w:rsidRPr="008866AD">
        <w:rPr>
          <w:rStyle w:val="FontStyle43"/>
          <w:sz w:val="28"/>
        </w:rPr>
        <w:t>; педальные тоны.</w:t>
      </w:r>
      <w:proofErr w:type="gramEnd"/>
      <w:r w:rsidRPr="008866AD">
        <w:rPr>
          <w:rStyle w:val="FontStyle43"/>
          <w:sz w:val="28"/>
        </w:rPr>
        <w:t xml:space="preserve"> Выразительная роль фактуры.</w:t>
      </w: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9. Транспозиция. Секвенция</w:t>
      </w:r>
    </w:p>
    <w:p w:rsidR="00B2130B" w:rsidRPr="008866AD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Секвеция</w:t>
      </w:r>
      <w:proofErr w:type="spellEnd"/>
      <w:r w:rsidRPr="008866AD">
        <w:rPr>
          <w:rStyle w:val="FontStyle43"/>
          <w:sz w:val="28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2130B" w:rsidRPr="008866AD" w:rsidRDefault="00B2130B" w:rsidP="00B2130B">
      <w:pPr>
        <w:pStyle w:val="Style1"/>
        <w:widowControl/>
        <w:spacing w:line="240" w:lineRule="auto"/>
        <w:ind w:left="1526"/>
        <w:jc w:val="left"/>
        <w:rPr>
          <w:sz w:val="28"/>
          <w:szCs w:val="20"/>
        </w:rPr>
      </w:pPr>
    </w:p>
    <w:p w:rsidR="00B2130B" w:rsidRPr="00993ECF" w:rsidRDefault="00B2130B" w:rsidP="00B2130B">
      <w:pPr>
        <w:pStyle w:val="Style1"/>
        <w:widowControl/>
        <w:spacing w:before="154" w:line="240" w:lineRule="auto"/>
        <w:rPr>
          <w:b/>
          <w:bCs/>
          <w:color w:val="000000"/>
          <w:sz w:val="28"/>
          <w:szCs w:val="26"/>
        </w:rPr>
      </w:pPr>
      <w:r w:rsidRPr="008866AD">
        <w:rPr>
          <w:rStyle w:val="FontStyle40"/>
          <w:sz w:val="28"/>
        </w:rPr>
        <w:t xml:space="preserve">III.      ТРЕБОВАНИЯ К УРОВНЮ ПОДГОТОВКИ </w:t>
      </w:r>
      <w:proofErr w:type="gramStart"/>
      <w:r w:rsidRPr="008866AD">
        <w:rPr>
          <w:rStyle w:val="FontStyle40"/>
          <w:sz w:val="28"/>
        </w:rPr>
        <w:t>ОБУЧАЮЩИХСЯ</w:t>
      </w:r>
      <w:proofErr w:type="gramEnd"/>
    </w:p>
    <w:p w:rsidR="00B2130B" w:rsidRPr="008866AD" w:rsidRDefault="00B2130B" w:rsidP="00B2130B">
      <w:pPr>
        <w:pStyle w:val="Style32"/>
        <w:widowControl/>
        <w:spacing w:before="11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 освоения программы по учебному предмету «Элементарная теория музыки» должен отражать: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4" w:line="240" w:lineRule="auto"/>
        <w:ind w:right="14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8866AD">
        <w:rPr>
          <w:rStyle w:val="FontStyle43"/>
          <w:sz w:val="28"/>
        </w:rPr>
        <w:t>хроматика</w:t>
      </w:r>
      <w:proofErr w:type="spellEnd"/>
      <w:r w:rsidRPr="008866AD">
        <w:rPr>
          <w:rStyle w:val="FontStyle43"/>
          <w:sz w:val="28"/>
        </w:rPr>
        <w:t>, отклонение, модуляция);</w:t>
      </w:r>
      <w:proofErr w:type="gramEnd"/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9"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8866AD">
        <w:rPr>
          <w:rStyle w:val="FontStyle43"/>
          <w:sz w:val="28"/>
        </w:rPr>
        <w:t>дств в к</w:t>
      </w:r>
      <w:proofErr w:type="gramEnd"/>
      <w:r w:rsidRPr="008866AD">
        <w:rPr>
          <w:rStyle w:val="FontStyle43"/>
          <w:sz w:val="28"/>
        </w:rPr>
        <w:t>онтексте музыкального произведения;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24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B2130B" w:rsidRPr="008866AD" w:rsidRDefault="00B2130B" w:rsidP="00B2130B">
      <w:pPr>
        <w:pStyle w:val="Style32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58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24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19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866AD">
        <w:rPr>
          <w:rStyle w:val="FontStyle43"/>
          <w:sz w:val="28"/>
        </w:rPr>
        <w:t>Поступающий</w:t>
      </w:r>
      <w:proofErr w:type="gramEnd"/>
      <w:r w:rsidRPr="008866AD">
        <w:rPr>
          <w:rStyle w:val="FontStyle43"/>
          <w:sz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8866AD">
        <w:rPr>
          <w:rStyle w:val="FontStyle43"/>
          <w:sz w:val="28"/>
        </w:rPr>
        <w:t>в</w:t>
      </w:r>
      <w:proofErr w:type="gramEnd"/>
      <w:r w:rsidRPr="008866AD">
        <w:rPr>
          <w:rStyle w:val="FontStyle43"/>
          <w:sz w:val="28"/>
        </w:rPr>
        <w:t xml:space="preserve"> программой учебного предмета).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Устная</w:t>
      </w:r>
      <w:r>
        <w:rPr>
          <w:rStyle w:val="FontStyle43"/>
          <w:sz w:val="28"/>
        </w:rPr>
        <w:t xml:space="preserve"> форма вступительного испытания </w:t>
      </w:r>
      <w:r w:rsidRPr="008866AD">
        <w:rPr>
          <w:rStyle w:val="FontStyle43"/>
          <w:sz w:val="28"/>
        </w:rPr>
        <w:t xml:space="preserve">по сольфеджио </w:t>
      </w:r>
      <w:r>
        <w:rPr>
          <w:rStyle w:val="FontStyle43"/>
          <w:sz w:val="28"/>
        </w:rPr>
        <w:t xml:space="preserve">в СПО </w:t>
      </w:r>
      <w:r w:rsidRPr="008866AD">
        <w:rPr>
          <w:rStyle w:val="FontStyle43"/>
          <w:sz w:val="28"/>
        </w:rPr>
        <w:t>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2130B" w:rsidRPr="008866AD" w:rsidRDefault="00B2130B" w:rsidP="00B2130B">
      <w:pPr>
        <w:pStyle w:val="Style1"/>
        <w:widowControl/>
        <w:spacing w:line="240" w:lineRule="auto"/>
        <w:ind w:right="10"/>
        <w:rPr>
          <w:sz w:val="28"/>
          <w:szCs w:val="20"/>
        </w:rPr>
      </w:pPr>
    </w:p>
    <w:p w:rsidR="00B2130B" w:rsidRPr="008866AD" w:rsidRDefault="00B2130B" w:rsidP="00B2130B">
      <w:pPr>
        <w:pStyle w:val="Style1"/>
        <w:widowControl/>
        <w:spacing w:before="235" w:line="240" w:lineRule="auto"/>
        <w:ind w:right="10"/>
        <w:rPr>
          <w:rStyle w:val="FontStyle40"/>
          <w:sz w:val="28"/>
        </w:rPr>
      </w:pPr>
      <w:r w:rsidRPr="008866AD">
        <w:rPr>
          <w:rStyle w:val="FontStyle40"/>
          <w:sz w:val="28"/>
        </w:rPr>
        <w:lastRenderedPageBreak/>
        <w:t>IV.    ФОРМЫ И МЕТОДЫ КОНТРОЛЯ, СИСТЕМА ОЦЕНОК</w:t>
      </w:r>
    </w:p>
    <w:p w:rsidR="00B2130B" w:rsidRPr="00B91A85" w:rsidRDefault="00B2130B" w:rsidP="00B2130B">
      <w:pPr>
        <w:pStyle w:val="Style25"/>
        <w:widowControl/>
        <w:spacing w:before="192"/>
        <w:ind w:left="1080"/>
        <w:rPr>
          <w:rStyle w:val="FontStyle42"/>
          <w:b/>
          <w:sz w:val="28"/>
        </w:rPr>
      </w:pPr>
      <w:r w:rsidRPr="00B91A85">
        <w:rPr>
          <w:rStyle w:val="FontStyle42"/>
          <w:b/>
          <w:sz w:val="28"/>
        </w:rPr>
        <w:t>1.    Аттестация: цели, виды, форма, содержание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81"/>
        <w:rPr>
          <w:rStyle w:val="FontStyle43"/>
          <w:sz w:val="28"/>
        </w:rPr>
      </w:pPr>
      <w:r w:rsidRPr="00B91A85">
        <w:rPr>
          <w:rStyle w:val="FontStyle42"/>
          <w:b/>
          <w:sz w:val="28"/>
        </w:rPr>
        <w:t>Формы и средства текущего контроля.</w:t>
      </w:r>
      <w:r w:rsidRPr="008866AD">
        <w:rPr>
          <w:rStyle w:val="FontStyle42"/>
          <w:sz w:val="28"/>
        </w:rPr>
        <w:t xml:space="preserve"> </w:t>
      </w:r>
      <w:r w:rsidRPr="008866AD">
        <w:rPr>
          <w:rStyle w:val="FontStyle43"/>
          <w:sz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62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Промежуточная аттестация проводится в форме </w:t>
      </w:r>
      <w:r>
        <w:rPr>
          <w:rStyle w:val="FontStyle43"/>
          <w:sz w:val="28"/>
        </w:rPr>
        <w:t xml:space="preserve">экзамена </w:t>
      </w:r>
      <w:r w:rsidRPr="008866AD">
        <w:rPr>
          <w:rStyle w:val="FontStyle43"/>
          <w:sz w:val="28"/>
        </w:rPr>
        <w:t>на завершающих полугодия учебных занятиях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B2130B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>По завершении изучения предмета по итогам аттестации обучающимся выставляется оценка, которая заносится в свидетельство об окончании образовательного учреждения.</w:t>
      </w: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6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5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11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12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Экзамен 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9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6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9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17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18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/>
        <w:rPr>
          <w:rStyle w:val="FontStyle41"/>
          <w:sz w:val="28"/>
        </w:rPr>
      </w:pPr>
      <w:r w:rsidRPr="008866AD">
        <w:rPr>
          <w:rStyle w:val="FontStyle41"/>
          <w:sz w:val="28"/>
        </w:rPr>
        <w:t>2. Критерии оценки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B2130B" w:rsidRPr="00597F2B" w:rsidRDefault="00B2130B" w:rsidP="00B2130B">
      <w:pPr>
        <w:pStyle w:val="Style12"/>
        <w:widowControl/>
        <w:jc w:val="right"/>
        <w:rPr>
          <w:b/>
          <w:bCs/>
          <w:i/>
          <w:iCs/>
          <w:color w:val="000000"/>
          <w:sz w:val="28"/>
          <w:szCs w:val="26"/>
        </w:rPr>
      </w:pPr>
      <w:r>
        <w:rPr>
          <w:rStyle w:val="FontStyle41"/>
          <w:sz w:val="28"/>
        </w:rPr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7189"/>
      </w:tblGrid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Оценка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Критерии оценивания выступления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5 (отлично)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прочные теоретические знания и владение практическими навыками в полном объ</w:t>
            </w:r>
            <w:r w:rsidRPr="008866AD">
              <w:rPr>
                <w:szCs w:val="24"/>
              </w:rPr>
              <w:t>е</w:t>
            </w:r>
            <w:r w:rsidRPr="008866AD">
              <w:rPr>
                <w:szCs w:val="24"/>
              </w:rPr>
              <w:t>ме, предусмотренном программой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4 (хорошо)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хорошие </w:t>
            </w:r>
            <w:r w:rsidRPr="008866AD">
              <w:rPr>
                <w:szCs w:val="24"/>
              </w:rPr>
              <w:lastRenderedPageBreak/>
              <w:t>теоретические знания и владение практическими навыкам в объеме, пред</w:t>
            </w:r>
            <w:r w:rsidRPr="008866AD">
              <w:rPr>
                <w:szCs w:val="24"/>
              </w:rPr>
              <w:t>у</w:t>
            </w:r>
            <w:r w:rsidRPr="008866AD">
              <w:rPr>
                <w:szCs w:val="24"/>
              </w:rPr>
              <w:t>смотренном программой. Допущенные погрешности и нето</w:t>
            </w:r>
            <w:r w:rsidRPr="008866AD">
              <w:rPr>
                <w:szCs w:val="24"/>
              </w:rPr>
              <w:t>ч</w:t>
            </w:r>
            <w:r w:rsidRPr="008866AD">
              <w:rPr>
                <w:szCs w:val="24"/>
              </w:rPr>
              <w:t>ности не являются существенными и не затрагивают осно</w:t>
            </w:r>
            <w:r w:rsidRPr="008866AD">
              <w:rPr>
                <w:szCs w:val="24"/>
              </w:rPr>
              <w:t>в</w:t>
            </w:r>
            <w:r w:rsidRPr="008866AD">
              <w:rPr>
                <w:szCs w:val="24"/>
              </w:rPr>
              <w:t>ных понятий и навыков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lastRenderedPageBreak/>
              <w:t>3 (удовлетворительно)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существенные погрешности в теории и показал частичное владение предусмотренными програ</w:t>
            </w:r>
            <w:r w:rsidRPr="008866AD">
              <w:rPr>
                <w:szCs w:val="24"/>
              </w:rPr>
              <w:t>м</w:t>
            </w:r>
            <w:r w:rsidRPr="008866AD">
              <w:rPr>
                <w:szCs w:val="24"/>
              </w:rPr>
              <w:t>мой практическими навыками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2 (неудовлетворител</w:t>
            </w:r>
            <w:r w:rsidRPr="008866AD">
              <w:rPr>
                <w:szCs w:val="24"/>
              </w:rPr>
              <w:t>ь</w:t>
            </w:r>
            <w:r w:rsidRPr="008866AD">
              <w:rPr>
                <w:szCs w:val="24"/>
              </w:rPr>
              <w:t>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грубые ошибки при изложении материала, не владеет практическими навыками, предусмотре</w:t>
            </w:r>
            <w:r w:rsidRPr="008866AD">
              <w:rPr>
                <w:szCs w:val="24"/>
              </w:rPr>
              <w:t>н</w:t>
            </w:r>
            <w:r w:rsidRPr="008866AD">
              <w:rPr>
                <w:szCs w:val="24"/>
              </w:rPr>
              <w:t>ными программой учебного предмета</w:t>
            </w:r>
          </w:p>
        </w:tc>
      </w:tr>
    </w:tbl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sz w:val="28"/>
          <w:szCs w:val="20"/>
        </w:rPr>
      </w:pPr>
    </w:p>
    <w:p w:rsidR="00B2130B" w:rsidRPr="00EF343A" w:rsidRDefault="00B2130B" w:rsidP="00B2130B">
      <w:pPr>
        <w:pStyle w:val="Style8"/>
        <w:widowControl/>
        <w:spacing w:before="14" w:line="240" w:lineRule="auto"/>
        <w:ind w:right="14" w:firstLine="0"/>
        <w:jc w:val="both"/>
        <w:rPr>
          <w:rStyle w:val="FontStyle41"/>
          <w:b w:val="0"/>
          <w:i w:val="0"/>
          <w:sz w:val="28"/>
        </w:rPr>
      </w:pPr>
      <w:r>
        <w:rPr>
          <w:rStyle w:val="FontStyle41"/>
          <w:b w:val="0"/>
          <w:i w:val="0"/>
          <w:sz w:val="28"/>
        </w:rPr>
        <w:tab/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оценки качества исполнения может быть дополнена «+» и «</w:t>
      </w:r>
      <w:proofErr w:type="gramStart"/>
      <w:r>
        <w:rPr>
          <w:rStyle w:val="FontStyle41"/>
          <w:b w:val="0"/>
          <w:i w:val="0"/>
          <w:sz w:val="28"/>
        </w:rPr>
        <w:t>-»</w:t>
      </w:r>
      <w:proofErr w:type="gramEnd"/>
      <w:r>
        <w:rPr>
          <w:rStyle w:val="FontStyle41"/>
          <w:b w:val="0"/>
          <w:i w:val="0"/>
          <w:sz w:val="28"/>
        </w:rPr>
        <w:t xml:space="preserve">, что даст возможность более конкретно отметить усвоение материала учащегося. </w:t>
      </w:r>
    </w:p>
    <w:p w:rsidR="00B2130B" w:rsidRPr="008866AD" w:rsidRDefault="00B2130B" w:rsidP="00B2130B">
      <w:pPr>
        <w:pStyle w:val="Style8"/>
        <w:widowControl/>
        <w:spacing w:before="14" w:line="240" w:lineRule="auto"/>
        <w:ind w:right="14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письменной зачетной работы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before="5" w:line="240" w:lineRule="auto"/>
        <w:ind w:right="14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аккорды и разрешить 2-3 из них.</w:t>
      </w:r>
    </w:p>
    <w:p w:rsidR="00B2130B" w:rsidRPr="008866AD" w:rsidRDefault="00B2130B" w:rsidP="00B2130B">
      <w:pPr>
        <w:pStyle w:val="Style12"/>
        <w:widowControl/>
        <w:spacing w:before="14"/>
        <w:ind w:right="14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устного ответа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14" w:firstLine="710"/>
        <w:rPr>
          <w:rStyle w:val="FontStyle39"/>
          <w:sz w:val="28"/>
        </w:rPr>
      </w:pPr>
      <w:r w:rsidRPr="008866AD">
        <w:rPr>
          <w:rStyle w:val="FontStyle43"/>
          <w:sz w:val="28"/>
        </w:rPr>
        <w:t xml:space="preserve">Данный звук представить как неустойчивую или </w:t>
      </w:r>
      <w:proofErr w:type="spellStart"/>
      <w:r w:rsidRPr="008866AD">
        <w:rPr>
          <w:rStyle w:val="FontStyle43"/>
          <w:sz w:val="28"/>
        </w:rPr>
        <w:t>альтерированную</w:t>
      </w:r>
      <w:proofErr w:type="spellEnd"/>
      <w:r w:rsidRPr="008866AD">
        <w:rPr>
          <w:rStyle w:val="FontStyle43"/>
          <w:sz w:val="28"/>
        </w:rPr>
        <w:t xml:space="preserve"> ступень и разрешить в тональности, прочитать хроматическую гамму.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before="5"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B2130B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2130B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rPr>
          <w:rStyle w:val="FontStyle43"/>
          <w:sz w:val="28"/>
        </w:rPr>
      </w:pPr>
    </w:p>
    <w:p w:rsidR="00B2130B" w:rsidRPr="00B91A85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jc w:val="center"/>
        <w:rPr>
          <w:rStyle w:val="FontStyle41"/>
          <w:b w:val="0"/>
          <w:bCs w:val="0"/>
          <w:i w:val="0"/>
          <w:iCs w:val="0"/>
          <w:sz w:val="28"/>
        </w:rPr>
      </w:pPr>
      <w:r w:rsidRPr="00B91A85">
        <w:rPr>
          <w:rStyle w:val="FontStyle41"/>
          <w:sz w:val="28"/>
        </w:rPr>
        <w:t>Контрольные требования на различных этапах обучения</w:t>
      </w:r>
    </w:p>
    <w:p w:rsidR="00B2130B" w:rsidRPr="008866AD" w:rsidRDefault="00B2130B" w:rsidP="00B2130B">
      <w:pPr>
        <w:pStyle w:val="Style8"/>
        <w:widowControl/>
        <w:spacing w:before="206" w:line="240" w:lineRule="auto"/>
        <w:ind w:firstLine="0"/>
        <w:rPr>
          <w:rStyle w:val="FontStyle43"/>
          <w:sz w:val="28"/>
        </w:rPr>
      </w:pPr>
      <w:r w:rsidRPr="008866AD">
        <w:rPr>
          <w:rStyle w:val="FontStyle41"/>
          <w:sz w:val="28"/>
        </w:rPr>
        <w:t xml:space="preserve"> Тема «Музыкальный звук» (устно или письменно)</w:t>
      </w:r>
      <w:r>
        <w:rPr>
          <w:rStyle w:val="FontStyle41"/>
          <w:sz w:val="28"/>
        </w:rPr>
        <w:br/>
      </w:r>
      <w:r w:rsidRPr="008866AD">
        <w:rPr>
          <w:rStyle w:val="FontStyle43"/>
          <w:sz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89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</w:t>
      </w:r>
      <w:r>
        <w:rPr>
          <w:rStyle w:val="FontStyle43"/>
          <w:sz w:val="28"/>
        </w:rPr>
        <w:t>ть звуки, написанные в различных</w:t>
      </w:r>
      <w:r w:rsidRPr="008866AD">
        <w:rPr>
          <w:rStyle w:val="FontStyle43"/>
          <w:sz w:val="28"/>
        </w:rPr>
        <w:t xml:space="preserve"> ключах, записать в соответствующем ключе данные звуки.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94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гаммы, в том числе хроматические, интервалы и аккорды, употребляя буквенные названия звуков.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5"/>
        </w:numPr>
        <w:tabs>
          <w:tab w:val="left" w:pos="994"/>
        </w:tabs>
        <w:spacing w:before="10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от данного звука вверх и вниз диатонические и хроматические полутоны и тоны.</w:t>
      </w:r>
    </w:p>
    <w:p w:rsidR="00B2130B" w:rsidRPr="00993ECF" w:rsidRDefault="00B2130B" w:rsidP="00B2130B">
      <w:pPr>
        <w:pStyle w:val="Style11"/>
        <w:widowControl/>
        <w:numPr>
          <w:ilvl w:val="0"/>
          <w:numId w:val="15"/>
        </w:numPr>
        <w:tabs>
          <w:tab w:val="left" w:pos="101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Сделать возможные энгармонические замены данных звуков.</w:t>
      </w:r>
    </w:p>
    <w:p w:rsidR="00B2130B" w:rsidRPr="008866AD" w:rsidRDefault="00B2130B" w:rsidP="00B2130B">
      <w:pPr>
        <w:pStyle w:val="Style12"/>
        <w:widowControl/>
        <w:ind w:left="1685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ind w:left="168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«Ритм. Метр. Размер. Темп»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187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основные определения (например, ритм, такт, синкопа).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Знать итальянские обозначения темпа, характера исполнения, динамических оттенков.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особые виды ритмического деления.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размеры по группировке.</w:t>
      </w:r>
    </w:p>
    <w:p w:rsidR="00B2130B" w:rsidRPr="00993ECF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B2130B" w:rsidRPr="008866AD" w:rsidRDefault="00B2130B" w:rsidP="00B2130B">
      <w:pPr>
        <w:pStyle w:val="Style12"/>
        <w:widowControl/>
        <w:spacing w:before="149"/>
        <w:ind w:left="706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Тема «Лад. </w:t>
      </w:r>
      <w:r>
        <w:rPr>
          <w:rStyle w:val="FontStyle41"/>
          <w:sz w:val="28"/>
        </w:rPr>
        <w:t>Тональность»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96" w:line="240" w:lineRule="auto"/>
        <w:ind w:right="10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right="14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 с обращениями, вводные септаккорды, септаккорд второй ступени с обращениями).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left="72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тональности и разрешать указанные интервалы и аккорды.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line="240" w:lineRule="auto"/>
        <w:ind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B2130B" w:rsidRPr="00993ECF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before="5" w:line="240" w:lineRule="auto"/>
        <w:ind w:right="5" w:firstLine="710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2130B" w:rsidRPr="008866AD" w:rsidRDefault="00B2130B" w:rsidP="00B2130B">
      <w:pPr>
        <w:pStyle w:val="Style12"/>
        <w:widowControl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«Диатонические ладовые структуры» (устно или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21"/>
        </w:numPr>
        <w:tabs>
          <w:tab w:val="left" w:pos="994"/>
        </w:tabs>
        <w:spacing w:before="5" w:line="240" w:lineRule="auto"/>
        <w:ind w:firstLine="71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по ключевым знакам тональности диатонических ладов. Строить вверх и вниз от данных звуков различные виды диатонических структур.</w:t>
      </w:r>
    </w:p>
    <w:p w:rsidR="00B2130B" w:rsidRPr="00993ECF" w:rsidRDefault="00B2130B" w:rsidP="00B2130B">
      <w:pPr>
        <w:pStyle w:val="Style11"/>
        <w:widowControl/>
        <w:numPr>
          <w:ilvl w:val="0"/>
          <w:numId w:val="20"/>
        </w:numPr>
        <w:tabs>
          <w:tab w:val="left" w:pos="100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Определить тональность и лад мелодии.</w:t>
      </w:r>
    </w:p>
    <w:p w:rsidR="00B2130B" w:rsidRPr="008866AD" w:rsidRDefault="00B2130B" w:rsidP="00B2130B">
      <w:pPr>
        <w:pStyle w:val="Style12"/>
        <w:widowControl/>
        <w:spacing w:before="149"/>
        <w:ind w:right="10"/>
        <w:rPr>
          <w:rStyle w:val="FontStyle41"/>
          <w:sz w:val="28"/>
        </w:rPr>
      </w:pPr>
      <w:r w:rsidRPr="008866AD">
        <w:rPr>
          <w:rStyle w:val="FontStyle41"/>
          <w:sz w:val="28"/>
        </w:rPr>
        <w:lastRenderedPageBreak/>
        <w:t>Тема «Интервал»</w:t>
      </w:r>
    </w:p>
    <w:p w:rsidR="00B2130B" w:rsidRPr="008866AD" w:rsidRDefault="00B2130B" w:rsidP="00B2130B">
      <w:pPr>
        <w:pStyle w:val="Style12"/>
        <w:widowControl/>
        <w:ind w:left="619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интервалы вверх и вниз по данным шифровкам.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right="14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B2130B" w:rsidRPr="008866AD" w:rsidRDefault="00B2130B" w:rsidP="00B2130B">
      <w:pPr>
        <w:pStyle w:val="Style11"/>
        <w:widowControl/>
        <w:tabs>
          <w:tab w:val="left" w:pos="1051"/>
        </w:tabs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5.</w:t>
      </w:r>
      <w:r w:rsidRPr="008866AD">
        <w:rPr>
          <w:rStyle w:val="FontStyle43"/>
          <w:sz w:val="28"/>
        </w:rPr>
        <w:tab/>
        <w:t>В данной тональности написать указанные интервалы и разрешить</w:t>
      </w:r>
      <w:r w:rsidRPr="008866AD">
        <w:rPr>
          <w:rStyle w:val="FontStyle43"/>
          <w:sz w:val="28"/>
        </w:rPr>
        <w:br/>
        <w:t>(диатонические, характерные, тритоны).</w:t>
      </w:r>
    </w:p>
    <w:p w:rsidR="00B2130B" w:rsidRPr="008866AD" w:rsidRDefault="00B2130B" w:rsidP="00B2130B">
      <w:pPr>
        <w:pStyle w:val="Style11"/>
        <w:widowControl/>
        <w:tabs>
          <w:tab w:val="left" w:pos="1186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6.</w:t>
      </w:r>
      <w:r w:rsidRPr="008866AD">
        <w:rPr>
          <w:rStyle w:val="FontStyle43"/>
          <w:sz w:val="28"/>
        </w:rPr>
        <w:tab/>
        <w:t>Сделать энгармоническую замену интервалов (пассивную или</w:t>
      </w:r>
      <w:r w:rsidRPr="008866AD">
        <w:rPr>
          <w:rStyle w:val="FontStyle43"/>
          <w:sz w:val="28"/>
        </w:rPr>
        <w:br/>
        <w:t>активную).</w:t>
      </w:r>
    </w:p>
    <w:p w:rsidR="00B2130B" w:rsidRPr="008866AD" w:rsidRDefault="00B2130B" w:rsidP="00B2130B">
      <w:pPr>
        <w:pStyle w:val="Style12"/>
        <w:widowControl/>
        <w:spacing w:before="14"/>
        <w:ind w:left="734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94"/>
          <w:tab w:val="left" w:pos="1276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89"/>
        </w:tabs>
        <w:spacing w:before="5" w:line="240" w:lineRule="auto"/>
        <w:ind w:firstLine="709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последовательности интервалов по </w:t>
      </w:r>
      <w:proofErr w:type="spellStart"/>
      <w:r w:rsidRPr="008866AD">
        <w:rPr>
          <w:rStyle w:val="FontStyle43"/>
          <w:sz w:val="28"/>
        </w:rPr>
        <w:t>цифровкам</w:t>
      </w:r>
      <w:proofErr w:type="spellEnd"/>
      <w:r w:rsidRPr="008866AD">
        <w:rPr>
          <w:rStyle w:val="FontStyle43"/>
          <w:sz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на фортепиано интервалы от звука с их последующим разрешением в различные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10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B2130B" w:rsidRPr="008866AD" w:rsidRDefault="00B2130B" w:rsidP="00B2130B">
      <w:pPr>
        <w:pStyle w:val="Style12"/>
        <w:widowControl/>
        <w:ind w:left="4243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/>
        <w:ind w:left="4243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«Аккорд»</w:t>
      </w:r>
    </w:p>
    <w:p w:rsidR="00B2130B" w:rsidRPr="008866AD" w:rsidRDefault="00B2130B" w:rsidP="00B2130B">
      <w:pPr>
        <w:pStyle w:val="Style12"/>
        <w:widowControl/>
        <w:ind w:firstLine="71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указанные аккорды, определить тональность,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Определять в аккордах заданные тоны.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данной тональности построить указанные аккорды и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10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Написать последовательность по </w:t>
      </w:r>
      <w:proofErr w:type="spellStart"/>
      <w:r w:rsidRPr="008866AD">
        <w:rPr>
          <w:rStyle w:val="FontStyle43"/>
          <w:sz w:val="28"/>
        </w:rPr>
        <w:t>цифровке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2"/>
        <w:widowControl/>
        <w:spacing w:before="14"/>
        <w:ind w:left="115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8866AD">
        <w:rPr>
          <w:rStyle w:val="FontStyle43"/>
          <w:sz w:val="28"/>
        </w:rPr>
        <w:t>секундаккордов</w:t>
      </w:r>
      <w:proofErr w:type="spellEnd"/>
      <w:r w:rsidRPr="008866AD">
        <w:rPr>
          <w:rStyle w:val="FontStyle43"/>
          <w:sz w:val="28"/>
        </w:rPr>
        <w:t>).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данной тональности аккорды всех ступеней и их обращения с разрешениями.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увеличенное трезвучие и уменьшенный септаккорд с энгармоническими заменами.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из произведений по специальности на разные виды аккордов.</w:t>
      </w:r>
    </w:p>
    <w:p w:rsidR="00B2130B" w:rsidRPr="008866AD" w:rsidRDefault="00B2130B" w:rsidP="00B2130B">
      <w:pPr>
        <w:pStyle w:val="Style12"/>
        <w:widowControl/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                     </w:t>
      </w:r>
      <w:r w:rsidRPr="008866AD">
        <w:rPr>
          <w:rStyle w:val="FontStyle41"/>
          <w:sz w:val="28"/>
        </w:rPr>
        <w:t>Тема «Хроматизм»</w:t>
      </w:r>
    </w:p>
    <w:p w:rsidR="00B2130B" w:rsidRPr="008866AD" w:rsidRDefault="00B2130B" w:rsidP="00B2130B">
      <w:pPr>
        <w:pStyle w:val="Style12"/>
        <w:widowControl/>
        <w:tabs>
          <w:tab w:val="left" w:pos="5880"/>
        </w:tabs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</w:t>
      </w: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Записать хроматические гаммы мажора и минора.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хроматические интервалы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B2130B" w:rsidRPr="008866AD" w:rsidRDefault="00B2130B" w:rsidP="00B2130B">
      <w:pPr>
        <w:pStyle w:val="Style12"/>
        <w:widowControl/>
        <w:spacing w:before="10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</w:t>
      </w: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в тональности </w:t>
      </w:r>
      <w:proofErr w:type="spellStart"/>
      <w:r w:rsidRPr="008866AD">
        <w:rPr>
          <w:rStyle w:val="FontStyle43"/>
          <w:sz w:val="28"/>
        </w:rPr>
        <w:t>альтерированные</w:t>
      </w:r>
      <w:proofErr w:type="spellEnd"/>
      <w:r w:rsidRPr="008866AD">
        <w:rPr>
          <w:rStyle w:val="FontStyle43"/>
          <w:sz w:val="28"/>
        </w:rPr>
        <w:t xml:space="preserve"> ступени, группы интервалов с разрешением.</w:t>
      </w:r>
    </w:p>
    <w:p w:rsidR="00B2130B" w:rsidRPr="00245E95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before="10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Читать хроматические гаммы мажора и ми</w:t>
      </w:r>
      <w:r>
        <w:rPr>
          <w:rStyle w:val="FontStyle43"/>
          <w:sz w:val="28"/>
        </w:rPr>
        <w:t>нора</w:t>
      </w:r>
    </w:p>
    <w:p w:rsidR="00B2130B" w:rsidRPr="008866AD" w:rsidRDefault="00B2130B" w:rsidP="00B2130B">
      <w:pPr>
        <w:pStyle w:val="Style11"/>
        <w:widowControl/>
        <w:tabs>
          <w:tab w:val="left" w:pos="994"/>
        </w:tabs>
        <w:spacing w:line="276" w:lineRule="auto"/>
        <w:ind w:left="710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>3.</w:t>
      </w:r>
      <w:r w:rsidRPr="008866AD">
        <w:rPr>
          <w:rStyle w:val="FontStyle43"/>
          <w:sz w:val="28"/>
        </w:rPr>
        <w:t>Называть родственные тональности.</w:t>
      </w:r>
    </w:p>
    <w:p w:rsidR="00B2130B" w:rsidRPr="009618A0" w:rsidRDefault="00B2130B" w:rsidP="00B2130B">
      <w:pPr>
        <w:pStyle w:val="Style11"/>
        <w:widowControl/>
        <w:tabs>
          <w:tab w:val="left" w:pos="994"/>
        </w:tabs>
        <w:spacing w:before="5" w:line="276" w:lineRule="auto"/>
        <w:ind w:right="5" w:firstLine="0"/>
        <w:rPr>
          <w:color w:val="000000"/>
          <w:sz w:val="28"/>
          <w:szCs w:val="26"/>
        </w:rPr>
      </w:pPr>
      <w:r>
        <w:rPr>
          <w:rStyle w:val="FontStyle43"/>
          <w:sz w:val="28"/>
        </w:rPr>
        <w:t xml:space="preserve">      4.</w:t>
      </w:r>
      <w:r w:rsidRPr="008866AD">
        <w:rPr>
          <w:rStyle w:val="FontStyle43"/>
          <w:sz w:val="28"/>
        </w:rPr>
        <w:t>Играть секвенции по родственным тональностям на мотивы из нескольких интервалов или аккордов.</w:t>
      </w:r>
    </w:p>
    <w:p w:rsidR="00B2130B" w:rsidRPr="008866AD" w:rsidRDefault="00B2130B" w:rsidP="00B2130B">
      <w:pPr>
        <w:pStyle w:val="Style12"/>
        <w:widowControl/>
        <w:spacing w:line="276" w:lineRule="auto"/>
        <w:ind w:left="1771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 w:line="276" w:lineRule="auto"/>
        <w:ind w:left="1771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  «Музыкальный синтаксис. Мелодия. Фактура»</w:t>
      </w:r>
    </w:p>
    <w:p w:rsidR="00B2130B" w:rsidRPr="008866AD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187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2130B" w:rsidRPr="00597F2B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5" w:line="276" w:lineRule="auto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2130B" w:rsidRPr="008866AD" w:rsidRDefault="00B2130B" w:rsidP="00B2130B">
      <w:pPr>
        <w:pStyle w:val="Style12"/>
        <w:widowControl/>
        <w:spacing w:line="276" w:lineRule="auto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«Транспозиция. Секвенция»</w:t>
      </w:r>
    </w:p>
    <w:p w:rsidR="00B2130B" w:rsidRPr="008866AD" w:rsidRDefault="00B2130B" w:rsidP="00B2130B">
      <w:pPr>
        <w:pStyle w:val="Style11"/>
        <w:widowControl/>
        <w:numPr>
          <w:ilvl w:val="0"/>
          <w:numId w:val="30"/>
        </w:numPr>
        <w:tabs>
          <w:tab w:val="left" w:pos="994"/>
        </w:tabs>
        <w:spacing w:before="182" w:line="276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Играть виды секвенций, используя материал ранее пройденных тем.</w:t>
      </w:r>
    </w:p>
    <w:p w:rsidR="00B2130B" w:rsidRDefault="00B2130B" w:rsidP="00B2130B">
      <w:pPr>
        <w:pStyle w:val="Style11"/>
        <w:widowControl/>
        <w:numPr>
          <w:ilvl w:val="0"/>
          <w:numId w:val="31"/>
        </w:numPr>
        <w:tabs>
          <w:tab w:val="left" w:pos="984"/>
        </w:tabs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на разные виды секвенций из произведений по специальности.</w:t>
      </w:r>
    </w:p>
    <w:p w:rsidR="00B2130B" w:rsidRPr="008866AD" w:rsidRDefault="00B2130B" w:rsidP="00B2130B">
      <w:pPr>
        <w:pStyle w:val="Style11"/>
        <w:widowControl/>
        <w:tabs>
          <w:tab w:val="left" w:pos="984"/>
        </w:tabs>
        <w:spacing w:line="276" w:lineRule="auto"/>
        <w:ind w:left="706" w:firstLine="0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  <w:r w:rsidRPr="008866AD">
        <w:rPr>
          <w:rStyle w:val="FontStyle40"/>
          <w:spacing w:val="-30"/>
          <w:sz w:val="28"/>
        </w:rPr>
        <w:t>V.</w:t>
      </w:r>
      <w:r w:rsidRPr="008866AD">
        <w:rPr>
          <w:rStyle w:val="FontStyle40"/>
          <w:sz w:val="28"/>
        </w:rPr>
        <w:t xml:space="preserve"> МЕТОДИЧЕСКОЕ ОБЕСПЕЧЕНИЕ УЧЕБНОГО ПРОЦЕССА</w:t>
      </w:r>
    </w:p>
    <w:p w:rsidR="00B2130B" w:rsidRPr="008866AD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ind w:right="24"/>
        <w:rPr>
          <w:rStyle w:val="FontStyle41"/>
          <w:sz w:val="28"/>
        </w:rPr>
      </w:pPr>
      <w:r>
        <w:rPr>
          <w:rStyle w:val="FontStyle41"/>
          <w:sz w:val="28"/>
        </w:rPr>
        <w:t xml:space="preserve">1. </w:t>
      </w:r>
      <w:r w:rsidRPr="008866AD">
        <w:rPr>
          <w:rStyle w:val="FontStyle41"/>
          <w:sz w:val="28"/>
        </w:rPr>
        <w:t>Методические рекомендации педагогическим работникам</w:t>
      </w:r>
    </w:p>
    <w:p w:rsidR="00B2130B" w:rsidRPr="008866AD" w:rsidRDefault="00B2130B" w:rsidP="00B2130B">
      <w:pPr>
        <w:pStyle w:val="Style10"/>
        <w:widowControl/>
        <w:spacing w:line="276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</w:t>
      </w:r>
      <w:r w:rsidRPr="008866AD">
        <w:rPr>
          <w:rStyle w:val="FontStyle43"/>
          <w:sz w:val="28"/>
        </w:rPr>
        <w:lastRenderedPageBreak/>
        <w:t>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</w:t>
      </w:r>
      <w:r>
        <w:rPr>
          <w:rStyle w:val="FontStyle43"/>
          <w:sz w:val="28"/>
        </w:rPr>
        <w:t>олученные знания на предметах «Сольфеджио», «С</w:t>
      </w:r>
      <w:r w:rsidRPr="008866AD">
        <w:rPr>
          <w:rStyle w:val="FontStyle43"/>
          <w:sz w:val="28"/>
        </w:rPr>
        <w:t>лушан</w:t>
      </w:r>
      <w:r>
        <w:rPr>
          <w:rStyle w:val="FontStyle43"/>
          <w:sz w:val="28"/>
        </w:rPr>
        <w:t>ие музыки», «М</w:t>
      </w:r>
      <w:r w:rsidRPr="008866AD">
        <w:rPr>
          <w:rStyle w:val="FontStyle43"/>
          <w:sz w:val="28"/>
        </w:rPr>
        <w:t xml:space="preserve">узыкальная литература». Качественное усвоение учебного материала помогает в успешном </w:t>
      </w:r>
      <w:proofErr w:type="gramStart"/>
      <w:r w:rsidRPr="008866AD">
        <w:rPr>
          <w:rStyle w:val="FontStyle43"/>
          <w:sz w:val="28"/>
        </w:rPr>
        <w:t>обучении по</w:t>
      </w:r>
      <w:proofErr w:type="gramEnd"/>
      <w:r w:rsidRPr="008866AD">
        <w:rPr>
          <w:rStyle w:val="FontStyle43"/>
          <w:sz w:val="28"/>
        </w:rPr>
        <w:t xml:space="preserve"> другим предметам предметных областей.</w:t>
      </w:r>
    </w:p>
    <w:p w:rsidR="00B2130B" w:rsidRPr="008866AD" w:rsidRDefault="00B2130B" w:rsidP="00B2130B">
      <w:pPr>
        <w:pStyle w:val="Style10"/>
        <w:widowControl/>
        <w:spacing w:before="5" w:line="276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музыкальных произведений во многом зависит от глубины и стабильности полученных знаний, навыков и умений.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20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8866AD">
        <w:rPr>
          <w:rStyle w:val="FontStyle43"/>
          <w:sz w:val="28"/>
        </w:rPr>
        <w:t>цифровок</w:t>
      </w:r>
      <w:proofErr w:type="spellEnd"/>
      <w:r w:rsidRPr="008866AD">
        <w:rPr>
          <w:rStyle w:val="FontStyle43"/>
          <w:sz w:val="28"/>
        </w:rPr>
        <w:t>, гамм, интервалов, аккордов, творческие задания.</w:t>
      </w:r>
      <w:proofErr w:type="gramEnd"/>
    </w:p>
    <w:p w:rsidR="00B2130B" w:rsidRPr="008866AD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 w:line="276" w:lineRule="auto"/>
        <w:ind w:right="19"/>
        <w:rPr>
          <w:rStyle w:val="FontStyle41"/>
          <w:sz w:val="28"/>
        </w:rPr>
      </w:pPr>
      <w:r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 xml:space="preserve">Рекомендации по организации самостоятельной работы </w:t>
      </w:r>
      <w:proofErr w:type="gramStart"/>
      <w:r w:rsidRPr="008866AD">
        <w:rPr>
          <w:rStyle w:val="FontStyle41"/>
          <w:sz w:val="28"/>
        </w:rPr>
        <w:t>обучающихся</w:t>
      </w:r>
      <w:proofErr w:type="gramEnd"/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</w:t>
      </w:r>
      <w:r>
        <w:rPr>
          <w:rStyle w:val="FontStyle43"/>
          <w:sz w:val="28"/>
        </w:rPr>
        <w:t xml:space="preserve"> четкий и постоянный контроль над</w:t>
      </w:r>
      <w:r w:rsidRPr="008866AD">
        <w:rPr>
          <w:rStyle w:val="FontStyle43"/>
          <w:sz w:val="28"/>
        </w:rPr>
        <w:t xml:space="preserve"> их выполнением.</w:t>
      </w: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  <w:r w:rsidRPr="008866AD">
        <w:rPr>
          <w:rStyle w:val="FontStyle40"/>
          <w:sz w:val="28"/>
        </w:rPr>
        <w:lastRenderedPageBreak/>
        <w:t xml:space="preserve">VI.   </w:t>
      </w:r>
      <w:r>
        <w:rPr>
          <w:rStyle w:val="FontStyle55"/>
          <w:sz w:val="28"/>
          <w:szCs w:val="28"/>
          <w:lang w:eastAsia="en-US"/>
        </w:rPr>
        <w:t>УЧЕБНАЯ И МЕТОДИЧЕСКАЯ ЛИТЕРАТУРА</w:t>
      </w: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355"/>
      </w:tblGrid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lang w:eastAsia="en-US"/>
              </w:rPr>
              <w:br/>
            </w:r>
          </w:p>
        </w:tc>
        <w:tc>
          <w:tcPr>
            <w:tcW w:w="9355" w:type="dxa"/>
          </w:tcPr>
          <w:p w:rsidR="00B2130B" w:rsidRPr="00386FD1" w:rsidRDefault="00B2130B" w:rsidP="004E70A5">
            <w:pPr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А.Агажанов</w:t>
            </w:r>
            <w:proofErr w:type="spellEnd"/>
            <w:r w:rsidRPr="00386FD1">
              <w:rPr>
                <w:sz w:val="28"/>
                <w:szCs w:val="28"/>
              </w:rPr>
              <w:t xml:space="preserve"> Воспитание музыкального слуха. Сборник статей М."Музыка" 1977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before="5" w:line="276" w:lineRule="auto"/>
              <w:rPr>
                <w:rStyle w:val="FontStyle42"/>
                <w:i w:val="0"/>
                <w:iCs w:val="0"/>
                <w:sz w:val="28"/>
              </w:rPr>
            </w:pPr>
            <w:r w:rsidRPr="00386FD1">
              <w:rPr>
                <w:rStyle w:val="FontStyle42"/>
                <w:i w:val="0"/>
                <w:sz w:val="28"/>
              </w:rPr>
              <w:t>Вахромеев В.А.</w:t>
            </w:r>
            <w:r w:rsidRPr="00386FD1">
              <w:rPr>
                <w:rStyle w:val="FontStyle43"/>
                <w:sz w:val="28"/>
              </w:rPr>
              <w:t>Элемент</w:t>
            </w:r>
            <w:r>
              <w:rPr>
                <w:rStyle w:val="FontStyle43"/>
                <w:sz w:val="28"/>
              </w:rPr>
              <w:t>арная теория музыки: учебник. 8-е изд.</w:t>
            </w:r>
            <w:r w:rsidRPr="00386FD1">
              <w:rPr>
                <w:rStyle w:val="FontStyle43"/>
                <w:sz w:val="28"/>
              </w:rPr>
              <w:t>- М.,</w:t>
            </w:r>
            <w:r>
              <w:rPr>
                <w:rStyle w:val="FontStyle43"/>
                <w:sz w:val="28"/>
              </w:rPr>
              <w:t xml:space="preserve"> М</w:t>
            </w:r>
            <w:r w:rsidRPr="00386FD1">
              <w:rPr>
                <w:rStyle w:val="FontStyle43"/>
                <w:sz w:val="28"/>
              </w:rPr>
              <w:t>узыка, 1983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Г.Виноградов </w:t>
            </w:r>
            <w:r w:rsidRPr="00386FD1">
              <w:rPr>
                <w:sz w:val="28"/>
                <w:szCs w:val="28"/>
              </w:rPr>
              <w:t>Занимательная те</w:t>
            </w:r>
            <w:r>
              <w:rPr>
                <w:sz w:val="28"/>
                <w:szCs w:val="28"/>
              </w:rPr>
              <w:t xml:space="preserve">ория музыки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291"/>
                <w:tab w:val="left" w:pos="763"/>
              </w:tabs>
              <w:spacing w:before="5" w:line="276" w:lineRule="auto"/>
              <w:rPr>
                <w:rStyle w:val="FontStyle42"/>
                <w:i w:val="0"/>
                <w:sz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Г.Фридкин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Практическое рук</w:t>
            </w:r>
            <w:r>
              <w:rPr>
                <w:sz w:val="28"/>
                <w:szCs w:val="28"/>
              </w:rPr>
              <w:t xml:space="preserve">оводство по музыкальной грамоте М."Музыка" </w:t>
            </w:r>
            <w:r w:rsidRPr="00386FD1">
              <w:rPr>
                <w:sz w:val="28"/>
                <w:szCs w:val="28"/>
              </w:rPr>
              <w:t>1982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Д.Блюм </w:t>
            </w:r>
            <w:r w:rsidRPr="00386FD1">
              <w:rPr>
                <w:sz w:val="28"/>
                <w:szCs w:val="28"/>
              </w:rPr>
              <w:t xml:space="preserve">Гармоническое сольфеджио с приложением трехголосных гармонических последовательностей для </w:t>
            </w:r>
            <w:proofErr w:type="spellStart"/>
            <w:r w:rsidRPr="00386FD1">
              <w:rPr>
                <w:sz w:val="28"/>
                <w:szCs w:val="28"/>
              </w:rPr>
              <w:t>сольфеджирования</w:t>
            </w:r>
            <w:proofErr w:type="spellEnd"/>
            <w:r w:rsidRPr="00386FD1">
              <w:rPr>
                <w:sz w:val="28"/>
                <w:szCs w:val="28"/>
              </w:rPr>
              <w:t>. Уч</w:t>
            </w:r>
            <w:r>
              <w:rPr>
                <w:sz w:val="28"/>
                <w:szCs w:val="28"/>
              </w:rPr>
              <w:t xml:space="preserve">ебное пособие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Е.Андреева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Основы м</w:t>
            </w:r>
            <w:r>
              <w:rPr>
                <w:sz w:val="28"/>
                <w:szCs w:val="28"/>
              </w:rPr>
              <w:t>узыкальной грамоты. 2-е издание</w:t>
            </w:r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узична</w:t>
            </w:r>
            <w:proofErr w:type="spellEnd"/>
            <w:r>
              <w:rPr>
                <w:sz w:val="28"/>
                <w:szCs w:val="28"/>
              </w:rPr>
              <w:t xml:space="preserve"> Украина" Киев </w:t>
            </w:r>
            <w:r w:rsidRPr="00386FD1">
              <w:rPr>
                <w:sz w:val="28"/>
                <w:szCs w:val="28"/>
              </w:rPr>
              <w:t>1988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iCs/>
                <w:sz w:val="28"/>
                <w:szCs w:val="28"/>
              </w:rPr>
              <w:t>Красинская Л., Уткин В.,</w:t>
            </w:r>
            <w:r w:rsidRPr="00386FD1">
              <w:rPr>
                <w:i/>
                <w:iCs/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Элементарная теория музыки. 4-е изд., доп. -</w:t>
            </w:r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М., Музыка, 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Н.Ладухин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1000 примеров музыкаль</w:t>
            </w:r>
            <w:r>
              <w:rPr>
                <w:sz w:val="28"/>
                <w:szCs w:val="28"/>
              </w:rPr>
              <w:t xml:space="preserve">ного диктанта на 1,2 и 3 голоса М."Музыка" </w:t>
            </w:r>
            <w:r w:rsidRPr="00386FD1">
              <w:rPr>
                <w:sz w:val="28"/>
                <w:szCs w:val="28"/>
              </w:rPr>
              <w:t>1981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С.Оськина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Гармония сольфеджио. Фортепиано, гитара, баян</w:t>
            </w:r>
            <w:r>
              <w:rPr>
                <w:sz w:val="28"/>
                <w:szCs w:val="28"/>
              </w:rPr>
              <w:t xml:space="preserve">. Практический учебник. Часть 1 ООО "Издательство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r w:rsidRPr="00386FD1">
              <w:rPr>
                <w:sz w:val="28"/>
                <w:szCs w:val="28"/>
              </w:rPr>
              <w:t>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spacing w:before="5" w:line="276" w:lineRule="auto"/>
              <w:ind w:left="33"/>
              <w:rPr>
                <w:i/>
                <w:iCs/>
                <w:color w:val="000000"/>
                <w:sz w:val="28"/>
                <w:szCs w:val="26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Способин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И.В.</w:t>
            </w:r>
            <w:r w:rsidRPr="00386FD1">
              <w:rPr>
                <w:rStyle w:val="FontStyle42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Элементарная теория музыки: учебник. 6-е изд. М.,</w:t>
            </w:r>
            <w:r>
              <w:rPr>
                <w:rStyle w:val="FontStyle43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Музыка, 1973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</w:t>
            </w:r>
            <w:r>
              <w:rPr>
                <w:sz w:val="28"/>
                <w:szCs w:val="28"/>
              </w:rPr>
              <w:t>ыкантов и их родителей. Часть 1 С.-П."Композитор"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музыкантов и их родителей. Часть 2</w:t>
            </w:r>
            <w:r>
              <w:rPr>
                <w:sz w:val="28"/>
                <w:szCs w:val="28"/>
              </w:rPr>
              <w:t xml:space="preserve"> С.-П."Композитор" 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line="276" w:lineRule="auto"/>
              <w:rPr>
                <w:rStyle w:val="FontStyle42"/>
                <w:i w:val="0"/>
                <w:iCs w:val="0"/>
                <w:sz w:val="28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Хвостенко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В</w:t>
            </w:r>
            <w:r w:rsidRPr="00386FD1">
              <w:rPr>
                <w:rStyle w:val="FontStyle42"/>
                <w:sz w:val="28"/>
              </w:rPr>
              <w:t xml:space="preserve">. </w:t>
            </w:r>
            <w:r w:rsidRPr="00386FD1">
              <w:rPr>
                <w:rStyle w:val="FontStyle43"/>
                <w:sz w:val="28"/>
              </w:rPr>
              <w:t>Задачи и упражнения по элементарной теории музыки: учеб</w:t>
            </w:r>
            <w:proofErr w:type="gramStart"/>
            <w:r w:rsidRPr="00386FD1">
              <w:rPr>
                <w:rStyle w:val="FontStyle43"/>
                <w:sz w:val="28"/>
              </w:rPr>
              <w:t>.</w:t>
            </w:r>
            <w:proofErr w:type="gramEnd"/>
            <w:r w:rsidRPr="00386FD1">
              <w:rPr>
                <w:rStyle w:val="FontStyle43"/>
                <w:sz w:val="28"/>
              </w:rPr>
              <w:t xml:space="preserve"> </w:t>
            </w:r>
            <w:proofErr w:type="gramStart"/>
            <w:r w:rsidRPr="00386FD1">
              <w:rPr>
                <w:rStyle w:val="FontStyle43"/>
                <w:sz w:val="28"/>
              </w:rPr>
              <w:t>п</w:t>
            </w:r>
            <w:proofErr w:type="gramEnd"/>
            <w:r w:rsidRPr="00386FD1">
              <w:rPr>
                <w:rStyle w:val="FontStyle43"/>
                <w:sz w:val="28"/>
              </w:rPr>
              <w:t>особие. М., Музыка, 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Ю.Изместьева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Элективный курс "Гармони</w:t>
            </w:r>
            <w:r>
              <w:rPr>
                <w:sz w:val="28"/>
                <w:szCs w:val="28"/>
              </w:rPr>
              <w:t xml:space="preserve">я". Литература, музыка. 9 класс </w:t>
            </w:r>
            <w:r w:rsidRPr="00386FD1">
              <w:rPr>
                <w:sz w:val="28"/>
                <w:szCs w:val="28"/>
              </w:rPr>
              <w:t>"Корифей"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2006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Ю.Холопов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Гармоническ</w:t>
            </w:r>
            <w:r>
              <w:rPr>
                <w:sz w:val="28"/>
                <w:szCs w:val="28"/>
              </w:rPr>
              <w:t xml:space="preserve">ий анализ в 3-х частях. Часть 1 М."Музыка" </w:t>
            </w:r>
            <w:r w:rsidRPr="00386FD1">
              <w:rPr>
                <w:sz w:val="28"/>
                <w:szCs w:val="28"/>
              </w:rPr>
              <w:t>1996</w:t>
            </w:r>
          </w:p>
        </w:tc>
      </w:tr>
    </w:tbl>
    <w:p w:rsidR="00B2130B" w:rsidRDefault="00B2130B" w:rsidP="00B2130B">
      <w:pPr>
        <w:pStyle w:val="Style12"/>
        <w:widowControl/>
        <w:ind w:right="-68"/>
        <w:rPr>
          <w:sz w:val="28"/>
          <w:szCs w:val="28"/>
        </w:rPr>
      </w:pPr>
    </w:p>
    <w:p w:rsidR="00B2130B" w:rsidRDefault="00B2130B" w:rsidP="00B2130B">
      <w:pPr>
        <w:rPr>
          <w:b/>
          <w:sz w:val="28"/>
          <w:szCs w:val="28"/>
        </w:rPr>
      </w:pPr>
      <w:r w:rsidRPr="00386FD1">
        <w:rPr>
          <w:b/>
          <w:sz w:val="28"/>
          <w:szCs w:val="28"/>
        </w:rPr>
        <w:t>Дополнительные источники</w:t>
      </w:r>
    </w:p>
    <w:p w:rsidR="00B2130B" w:rsidRPr="00386FD1" w:rsidRDefault="00B2130B" w:rsidP="00B2130B">
      <w:pPr>
        <w:rPr>
          <w:sz w:val="28"/>
          <w:szCs w:val="28"/>
        </w:rPr>
      </w:pPr>
      <w:hyperlink r:id="rId6" w:history="1">
        <w:r w:rsidRPr="00386FD1">
          <w:rPr>
            <w:rStyle w:val="a3"/>
            <w:sz w:val="28"/>
            <w:szCs w:val="28"/>
          </w:rPr>
          <w:t>http://solfedjio-na5.ru/category/teoriya-music</w:t>
        </w:r>
      </w:hyperlink>
      <w:r w:rsidRPr="00386FD1">
        <w:rPr>
          <w:sz w:val="28"/>
          <w:szCs w:val="28"/>
        </w:rPr>
        <w:t xml:space="preserve"> </w:t>
      </w:r>
    </w:p>
    <w:p w:rsidR="00B2130B" w:rsidRPr="00386FD1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>https://muzon-muzon.ru/biblioteka/osnovy_garmonii_i_teorii_muzyki.pdf</w:t>
      </w:r>
    </w:p>
    <w:p w:rsidR="00B2130B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 xml:space="preserve">Сольфеджио и теория музыки </w:t>
      </w:r>
      <w:r>
        <w:rPr>
          <w:sz w:val="28"/>
          <w:szCs w:val="28"/>
        </w:rPr>
        <w:t xml:space="preserve">(мастер-классы и открытые уроки) – Ресурс: </w:t>
      </w:r>
      <w:r w:rsidRPr="0032372D">
        <w:rPr>
          <w:sz w:val="28"/>
          <w:szCs w:val="28"/>
        </w:rPr>
        <w:t>https://www.youtube.com/playlist?list=PLF2jzO22qN1hOHu64xBeraQ4ZbyWliPPR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124157" w:rsidRDefault="00124157"/>
    <w:sectPr w:rsidR="00124157" w:rsidSect="00614D01">
      <w:pgSz w:w="11905" w:h="16837"/>
      <w:pgMar w:top="1003" w:right="706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A2A9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A0AD5"/>
    <w:multiLevelType w:val="singleLevel"/>
    <w:tmpl w:val="84507B4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127D6E1F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5FC2C14"/>
    <w:multiLevelType w:val="singleLevel"/>
    <w:tmpl w:val="849A7F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8D05E71"/>
    <w:multiLevelType w:val="singleLevel"/>
    <w:tmpl w:val="B79ED4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0FE3571"/>
    <w:multiLevelType w:val="singleLevel"/>
    <w:tmpl w:val="E090A21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81E79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D35281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F67B3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53E366E6"/>
    <w:multiLevelType w:val="singleLevel"/>
    <w:tmpl w:val="8C5893E4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6EE268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5AA82531"/>
    <w:multiLevelType w:val="singleLevel"/>
    <w:tmpl w:val="FAAC55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E315404"/>
    <w:multiLevelType w:val="singleLevel"/>
    <w:tmpl w:val="849A7F4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604D31F8"/>
    <w:multiLevelType w:val="singleLevel"/>
    <w:tmpl w:val="5D8C520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2F23005"/>
    <w:multiLevelType w:val="singleLevel"/>
    <w:tmpl w:val="B868061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758950F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69C1889"/>
    <w:multiLevelType w:val="hybridMultilevel"/>
    <w:tmpl w:val="CB32B0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9C721F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7E8E5A0F"/>
    <w:multiLevelType w:val="singleLevel"/>
    <w:tmpl w:val="80F8351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6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9"/>
  </w:num>
  <w:num w:numId="24">
    <w:abstractNumId w:val="17"/>
  </w:num>
  <w:num w:numId="25">
    <w:abstractNumId w:val="3"/>
  </w:num>
  <w:num w:numId="26">
    <w:abstractNumId w:val="13"/>
  </w:num>
  <w:num w:numId="27">
    <w:abstractNumId w:val="8"/>
  </w:num>
  <w:num w:numId="28">
    <w:abstractNumId w:val="15"/>
  </w:num>
  <w:num w:numId="29">
    <w:abstractNumId w:val="20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6">
    <w:abstractNumId w:val="12"/>
  </w:num>
  <w:num w:numId="37">
    <w:abstractNumId w:val="12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0B"/>
    <w:rsid w:val="00124157"/>
    <w:rsid w:val="00B2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130B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2130B"/>
    <w:pPr>
      <w:jc w:val="both"/>
    </w:pPr>
  </w:style>
  <w:style w:type="paragraph" w:customStyle="1" w:styleId="Style3">
    <w:name w:val="Style3"/>
    <w:basedOn w:val="a"/>
    <w:uiPriority w:val="99"/>
    <w:rsid w:val="00B2130B"/>
  </w:style>
  <w:style w:type="paragraph" w:customStyle="1" w:styleId="Style5">
    <w:name w:val="Style5"/>
    <w:basedOn w:val="a"/>
    <w:uiPriority w:val="99"/>
    <w:rsid w:val="00B2130B"/>
    <w:pPr>
      <w:jc w:val="center"/>
    </w:pPr>
  </w:style>
  <w:style w:type="paragraph" w:customStyle="1" w:styleId="Style6">
    <w:name w:val="Style6"/>
    <w:basedOn w:val="a"/>
    <w:uiPriority w:val="99"/>
    <w:rsid w:val="00B2130B"/>
    <w:pPr>
      <w:spacing w:line="413" w:lineRule="exact"/>
      <w:ind w:hanging="139"/>
    </w:pPr>
  </w:style>
  <w:style w:type="paragraph" w:customStyle="1" w:styleId="Style7">
    <w:name w:val="Style7"/>
    <w:basedOn w:val="a"/>
    <w:uiPriority w:val="99"/>
    <w:rsid w:val="00B2130B"/>
  </w:style>
  <w:style w:type="paragraph" w:customStyle="1" w:styleId="Style8">
    <w:name w:val="Style8"/>
    <w:basedOn w:val="a"/>
    <w:uiPriority w:val="99"/>
    <w:rsid w:val="00B2130B"/>
    <w:pPr>
      <w:spacing w:line="643" w:lineRule="exact"/>
      <w:ind w:hanging="490"/>
    </w:pPr>
  </w:style>
  <w:style w:type="paragraph" w:customStyle="1" w:styleId="Style9">
    <w:name w:val="Style9"/>
    <w:basedOn w:val="a"/>
    <w:uiPriority w:val="99"/>
    <w:rsid w:val="00B2130B"/>
    <w:pPr>
      <w:spacing w:line="480" w:lineRule="exact"/>
      <w:ind w:firstLine="422"/>
      <w:jc w:val="both"/>
    </w:pPr>
  </w:style>
  <w:style w:type="paragraph" w:customStyle="1" w:styleId="Style10">
    <w:name w:val="Style10"/>
    <w:basedOn w:val="a"/>
    <w:uiPriority w:val="99"/>
    <w:rsid w:val="00B2130B"/>
    <w:pPr>
      <w:spacing w:line="485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B2130B"/>
    <w:pPr>
      <w:spacing w:line="482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B2130B"/>
    <w:pPr>
      <w:jc w:val="center"/>
    </w:pPr>
  </w:style>
  <w:style w:type="paragraph" w:customStyle="1" w:styleId="Style14">
    <w:name w:val="Style14"/>
    <w:basedOn w:val="a"/>
    <w:uiPriority w:val="99"/>
    <w:rsid w:val="00B2130B"/>
    <w:pPr>
      <w:spacing w:line="480" w:lineRule="exact"/>
      <w:jc w:val="both"/>
    </w:pPr>
  </w:style>
  <w:style w:type="paragraph" w:customStyle="1" w:styleId="Style15">
    <w:name w:val="Style15"/>
    <w:basedOn w:val="a"/>
    <w:uiPriority w:val="99"/>
    <w:rsid w:val="00B2130B"/>
    <w:pPr>
      <w:spacing w:line="480" w:lineRule="exact"/>
      <w:ind w:firstLine="269"/>
    </w:pPr>
  </w:style>
  <w:style w:type="paragraph" w:customStyle="1" w:styleId="Style17">
    <w:name w:val="Style17"/>
    <w:basedOn w:val="a"/>
    <w:uiPriority w:val="99"/>
    <w:rsid w:val="00B2130B"/>
    <w:pPr>
      <w:spacing w:line="490" w:lineRule="exact"/>
      <w:ind w:hanging="346"/>
    </w:pPr>
  </w:style>
  <w:style w:type="paragraph" w:customStyle="1" w:styleId="Style19">
    <w:name w:val="Style19"/>
    <w:basedOn w:val="a"/>
    <w:uiPriority w:val="99"/>
    <w:rsid w:val="00B2130B"/>
    <w:pPr>
      <w:jc w:val="both"/>
    </w:pPr>
  </w:style>
  <w:style w:type="paragraph" w:customStyle="1" w:styleId="Style20">
    <w:name w:val="Style20"/>
    <w:basedOn w:val="a"/>
    <w:uiPriority w:val="99"/>
    <w:rsid w:val="00B2130B"/>
    <w:pPr>
      <w:spacing w:line="482" w:lineRule="exact"/>
      <w:ind w:firstLine="590"/>
      <w:jc w:val="both"/>
    </w:pPr>
  </w:style>
  <w:style w:type="paragraph" w:customStyle="1" w:styleId="Style22">
    <w:name w:val="Style22"/>
    <w:basedOn w:val="a"/>
    <w:uiPriority w:val="99"/>
    <w:rsid w:val="00B2130B"/>
    <w:pPr>
      <w:spacing w:line="485" w:lineRule="exact"/>
    </w:pPr>
  </w:style>
  <w:style w:type="paragraph" w:customStyle="1" w:styleId="Style23">
    <w:name w:val="Style23"/>
    <w:basedOn w:val="a"/>
    <w:uiPriority w:val="99"/>
    <w:rsid w:val="00B2130B"/>
    <w:pPr>
      <w:spacing w:line="494" w:lineRule="exact"/>
      <w:ind w:firstLine="725"/>
    </w:pPr>
  </w:style>
  <w:style w:type="paragraph" w:customStyle="1" w:styleId="Style24">
    <w:name w:val="Style24"/>
    <w:basedOn w:val="a"/>
    <w:uiPriority w:val="99"/>
    <w:rsid w:val="00B2130B"/>
    <w:pPr>
      <w:spacing w:line="480" w:lineRule="exact"/>
      <w:ind w:firstLine="701"/>
    </w:pPr>
  </w:style>
  <w:style w:type="paragraph" w:customStyle="1" w:styleId="Style25">
    <w:name w:val="Style25"/>
    <w:basedOn w:val="a"/>
    <w:uiPriority w:val="99"/>
    <w:rsid w:val="00B2130B"/>
  </w:style>
  <w:style w:type="paragraph" w:customStyle="1" w:styleId="Style26">
    <w:name w:val="Style26"/>
    <w:basedOn w:val="a"/>
    <w:uiPriority w:val="99"/>
    <w:rsid w:val="00B2130B"/>
  </w:style>
  <w:style w:type="paragraph" w:customStyle="1" w:styleId="Style27">
    <w:name w:val="Style27"/>
    <w:basedOn w:val="a"/>
    <w:uiPriority w:val="99"/>
    <w:rsid w:val="00B2130B"/>
    <w:pPr>
      <w:spacing w:line="490" w:lineRule="exact"/>
      <w:ind w:firstLine="590"/>
      <w:jc w:val="both"/>
    </w:pPr>
  </w:style>
  <w:style w:type="paragraph" w:customStyle="1" w:styleId="Style29">
    <w:name w:val="Style29"/>
    <w:basedOn w:val="a"/>
    <w:uiPriority w:val="99"/>
    <w:rsid w:val="00B2130B"/>
  </w:style>
  <w:style w:type="paragraph" w:customStyle="1" w:styleId="Style30">
    <w:name w:val="Style30"/>
    <w:basedOn w:val="a"/>
    <w:uiPriority w:val="99"/>
    <w:rsid w:val="00B2130B"/>
    <w:pPr>
      <w:spacing w:line="322" w:lineRule="exact"/>
      <w:jc w:val="center"/>
    </w:pPr>
  </w:style>
  <w:style w:type="paragraph" w:customStyle="1" w:styleId="Style32">
    <w:name w:val="Style32"/>
    <w:basedOn w:val="a"/>
    <w:uiPriority w:val="99"/>
    <w:rsid w:val="00B2130B"/>
    <w:pPr>
      <w:spacing w:line="480" w:lineRule="exact"/>
      <w:ind w:firstLine="566"/>
      <w:jc w:val="both"/>
    </w:pPr>
  </w:style>
  <w:style w:type="character" w:customStyle="1" w:styleId="FontStyle36">
    <w:name w:val="Font Style36"/>
    <w:basedOn w:val="a0"/>
    <w:uiPriority w:val="99"/>
    <w:rsid w:val="00B2130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B213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B213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B2130B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B2130B"/>
    <w:rPr>
      <w:rFonts w:cs="Times New Roman"/>
      <w:color w:val="000080"/>
      <w:u w:val="single"/>
    </w:rPr>
  </w:style>
  <w:style w:type="paragraph" w:customStyle="1" w:styleId="1">
    <w:name w:val="Заголовок №1"/>
    <w:basedOn w:val="a"/>
    <w:link w:val="10"/>
    <w:uiPriority w:val="99"/>
    <w:rsid w:val="00B2130B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</w:rPr>
  </w:style>
  <w:style w:type="paragraph" w:styleId="a4">
    <w:name w:val="No Spacing"/>
    <w:uiPriority w:val="1"/>
    <w:qFormat/>
    <w:rsid w:val="00B2130B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character" w:customStyle="1" w:styleId="FontStyle55">
    <w:name w:val="Font Style55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B2130B"/>
    <w:rPr>
      <w:rFonts w:ascii="Times New Roman" w:eastAsiaTheme="minorEastAsia" w:hAnsi="Times New Roman" w:cs="Times New Roman"/>
      <w:b/>
      <w:sz w:val="3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21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2130B"/>
    <w:pPr>
      <w:widowControl/>
      <w:shd w:val="clear" w:color="auto" w:fill="FFFFFF"/>
      <w:autoSpaceDE/>
      <w:autoSpaceDN/>
      <w:adjustRightInd/>
      <w:spacing w:before="6720" w:line="240" w:lineRule="atLeast"/>
      <w:ind w:hanging="460"/>
      <w:jc w:val="center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2130B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50">
    <w:name w:val="Font Style50"/>
    <w:basedOn w:val="a0"/>
    <w:uiPriority w:val="99"/>
    <w:rsid w:val="00B213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a8">
    <w:name w:val="Table Grid"/>
    <w:basedOn w:val="a1"/>
    <w:uiPriority w:val="59"/>
    <w:rsid w:val="00B213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130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21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fedjio-na5.ru/category/teoriya-mu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5315</Words>
  <Characters>30298</Characters>
  <Application>Microsoft Office Word</Application>
  <DocSecurity>0</DocSecurity>
  <Lines>252</Lines>
  <Paragraphs>71</Paragraphs>
  <ScaleCrop>false</ScaleCrop>
  <Company/>
  <LinksUpToDate>false</LinksUpToDate>
  <CharactersWithSpaces>35542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2019-11-24T10:48:00Z</dcterms:created>
  <dcterms:modified xsi:type="dcterms:W3CDTF">2019-11-24T10:54:00Z</dcterms:modified>
</cp:coreProperties>
</file>