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Layout w:type="fixed"/>
        <w:tblLook w:val="04A0"/>
      </w:tblPr>
      <w:tblGrid>
        <w:gridCol w:w="5493"/>
        <w:gridCol w:w="5667"/>
      </w:tblGrid>
      <w:tr w:rsidR="00286B30" w:rsidRPr="00286B30" w:rsidTr="00286B30">
        <w:tc>
          <w:tcPr>
            <w:tcW w:w="5495" w:type="dxa"/>
          </w:tcPr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>Согласовано: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Начальник</w:t>
            </w:r>
            <w:r w:rsidRPr="00286B30">
              <w:rPr>
                <w:b/>
                <w:bCs/>
              </w:rPr>
              <w:t xml:space="preserve"> МКУ 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 xml:space="preserve">«Управление культуры, спорта, молодежной и национальной политики МГО»  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 xml:space="preserve">______________И. З. </w:t>
            </w:r>
            <w:proofErr w:type="spellStart"/>
            <w:r w:rsidRPr="00286B30">
              <w:rPr>
                <w:b/>
                <w:bCs/>
              </w:rPr>
              <w:t>Мокатун</w:t>
            </w:r>
            <w:proofErr w:type="spellEnd"/>
          </w:p>
          <w:p w:rsidR="00286B30" w:rsidRPr="00286B30" w:rsidRDefault="00286B30" w:rsidP="00FB1783">
            <w:pPr>
              <w:jc w:val="center"/>
              <w:rPr>
                <w:b/>
                <w:bCs/>
              </w:rPr>
            </w:pPr>
          </w:p>
          <w:p w:rsidR="00286B30" w:rsidRPr="00286B30" w:rsidRDefault="00286B30" w:rsidP="00FB1783">
            <w:pPr>
              <w:jc w:val="center"/>
              <w:rPr>
                <w:b/>
                <w:bCs/>
              </w:rPr>
            </w:pPr>
          </w:p>
          <w:p w:rsidR="00286B30" w:rsidRPr="00286B30" w:rsidRDefault="00286B30" w:rsidP="00FB1783">
            <w:pPr>
              <w:jc w:val="center"/>
              <w:rPr>
                <w:b/>
                <w:bCs/>
              </w:rPr>
            </w:pPr>
          </w:p>
          <w:p w:rsidR="00286B30" w:rsidRPr="00286B30" w:rsidRDefault="00286B30" w:rsidP="00FB1783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hideMark/>
          </w:tcPr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>Утверждаю: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>И.О. Директора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>МБУ «ДК им. Горького»</w:t>
            </w:r>
          </w:p>
          <w:p w:rsidR="00286B30" w:rsidRPr="00286B30" w:rsidRDefault="00286B30" w:rsidP="00FB1783">
            <w:pPr>
              <w:rPr>
                <w:b/>
                <w:bCs/>
              </w:rPr>
            </w:pPr>
            <w:r w:rsidRPr="00286B30">
              <w:rPr>
                <w:b/>
                <w:bCs/>
              </w:rPr>
              <w:t xml:space="preserve">____________Т. А. Кольцова </w:t>
            </w:r>
          </w:p>
        </w:tc>
      </w:tr>
    </w:tbl>
    <w:p w:rsidR="00286B30" w:rsidRDefault="00286B30" w:rsidP="00FB1783">
      <w:pPr>
        <w:jc w:val="center"/>
        <w:rPr>
          <w:b/>
          <w:bCs/>
        </w:rPr>
      </w:pPr>
    </w:p>
    <w:p w:rsidR="00286B30" w:rsidRDefault="00286B30" w:rsidP="00FB1783">
      <w:pPr>
        <w:jc w:val="center"/>
        <w:rPr>
          <w:b/>
          <w:bCs/>
        </w:rPr>
      </w:pPr>
    </w:p>
    <w:p w:rsidR="00FB1783" w:rsidRDefault="00D106DF" w:rsidP="00FB1783">
      <w:pPr>
        <w:jc w:val="center"/>
        <w:rPr>
          <w:b/>
          <w:bCs/>
        </w:rPr>
      </w:pPr>
      <w:proofErr w:type="gramStart"/>
      <w:r w:rsidRPr="00286B30">
        <w:rPr>
          <w:b/>
          <w:bCs/>
        </w:rPr>
        <w:t>П</w:t>
      </w:r>
      <w:proofErr w:type="gramEnd"/>
      <w:r w:rsidRPr="00286B30">
        <w:rPr>
          <w:b/>
          <w:bCs/>
        </w:rPr>
        <w:t xml:space="preserve"> О Л О Ж Е Н И Е </w:t>
      </w:r>
      <w:r w:rsidRPr="00286B30">
        <w:br/>
      </w:r>
      <w:r w:rsidRPr="00286B30">
        <w:rPr>
          <w:b/>
          <w:bCs/>
        </w:rPr>
        <w:t xml:space="preserve">ОБ </w:t>
      </w:r>
      <w:r w:rsidR="00FB1783">
        <w:rPr>
          <w:b/>
          <w:bCs/>
          <w:lang w:val="en-US"/>
        </w:rPr>
        <w:t>I</w:t>
      </w:r>
      <w:r w:rsidR="00FB1783" w:rsidRPr="00FB1783">
        <w:rPr>
          <w:b/>
          <w:bCs/>
        </w:rPr>
        <w:t xml:space="preserve"> </w:t>
      </w:r>
      <w:r w:rsidRPr="00286B30">
        <w:rPr>
          <w:b/>
          <w:bCs/>
        </w:rPr>
        <w:t>МУНИЦИПАЛЬНОМ ОТКРЫТОМ КОНКУРСЕ</w:t>
      </w:r>
      <w:r>
        <w:rPr>
          <w:b/>
          <w:bCs/>
        </w:rPr>
        <w:t xml:space="preserve"> ЧТЕЦОВ</w:t>
      </w:r>
    </w:p>
    <w:p w:rsidR="00286B30" w:rsidRDefault="00D106DF" w:rsidP="00FB1783">
      <w:pPr>
        <w:jc w:val="center"/>
        <w:rPr>
          <w:b/>
          <w:bCs/>
        </w:rPr>
      </w:pPr>
      <w:r>
        <w:rPr>
          <w:b/>
          <w:bCs/>
        </w:rPr>
        <w:t xml:space="preserve"> «ЧИСТОЕ СЛОВО ИСКУССТВА</w:t>
      </w:r>
      <w:r w:rsidR="00FB1783">
        <w:rPr>
          <w:b/>
          <w:bCs/>
        </w:rPr>
        <w:t xml:space="preserve"> 2019</w:t>
      </w:r>
      <w:r>
        <w:rPr>
          <w:b/>
          <w:bCs/>
        </w:rPr>
        <w:t>».</w:t>
      </w:r>
    </w:p>
    <w:p w:rsidR="00286B30" w:rsidRPr="00286B30" w:rsidRDefault="00286B30" w:rsidP="00FB1783">
      <w:pPr>
        <w:jc w:val="center"/>
        <w:rPr>
          <w:b/>
          <w:bCs/>
        </w:rPr>
      </w:pPr>
    </w:p>
    <w:p w:rsidR="00286B30" w:rsidRPr="00286B30" w:rsidRDefault="00286B30" w:rsidP="00FB1783">
      <w:r w:rsidRPr="00286B30">
        <w:rPr>
          <w:b/>
          <w:bCs/>
        </w:rPr>
        <w:t>1.Общие положения:</w:t>
      </w:r>
      <w:r w:rsidRPr="00286B30">
        <w:br/>
      </w:r>
      <w:r w:rsidRPr="00286B30">
        <w:br/>
      </w:r>
      <w:r w:rsidRPr="00286B30">
        <w:rPr>
          <w:b/>
          <w:bCs/>
        </w:rPr>
        <w:t>1.1 </w:t>
      </w:r>
      <w:r w:rsidRPr="00286B30">
        <w:t xml:space="preserve">Конкурс чтецов-любителей и самодеятельных поэтов проводится в </w:t>
      </w:r>
      <w:proofErr w:type="gramStart"/>
      <w:r w:rsidRPr="00286B30">
        <w:t>г</w:t>
      </w:r>
      <w:proofErr w:type="gramEnd"/>
      <w:r w:rsidRPr="00286B30">
        <w:t xml:space="preserve">. </w:t>
      </w:r>
      <w:r>
        <w:t xml:space="preserve">Мыски, </w:t>
      </w:r>
      <w:r w:rsidRPr="00286B30">
        <w:t xml:space="preserve"> в рамках Года театра в России и 300-летия Кузбасса, с целью развития массового народного творчества, широкого вовлечения участников из различ</w:t>
      </w:r>
      <w:r>
        <w:t>ных городов Кемеровской области. П</w:t>
      </w:r>
      <w:r w:rsidRPr="00286B30">
        <w:t xml:space="preserve">роводится </w:t>
      </w:r>
      <w:r w:rsidR="00B15361">
        <w:t>с</w:t>
      </w:r>
      <w:r w:rsidRPr="00286B30">
        <w:t xml:space="preserve"> цел</w:t>
      </w:r>
      <w:r w:rsidR="00B15361">
        <w:t>ью</w:t>
      </w:r>
      <w:r w:rsidRPr="00286B30">
        <w:t xml:space="preserve"> развития искусства художественного чтения и исполнительского мастерства, воспитания средствами поэзии художественного вкуса</w:t>
      </w:r>
      <w:r w:rsidR="00B15361">
        <w:t xml:space="preserve">, высоких нравственных качеств и </w:t>
      </w:r>
      <w:r w:rsidRPr="00286B30">
        <w:t>гражданской позиции</w:t>
      </w:r>
      <w:r w:rsidR="00B15361">
        <w:t>.</w:t>
      </w:r>
    </w:p>
    <w:p w:rsidR="00286B30" w:rsidRDefault="00286B30" w:rsidP="00FB1783">
      <w:r w:rsidRPr="00286B30">
        <w:t> </w:t>
      </w:r>
      <w:r w:rsidRPr="00286B30">
        <w:br/>
      </w:r>
      <w:r w:rsidRPr="00286B30">
        <w:rPr>
          <w:b/>
          <w:bCs/>
        </w:rPr>
        <w:t>1.2. Цели и задачи конкурса: </w:t>
      </w:r>
      <w:r w:rsidRPr="00286B30">
        <w:br/>
      </w:r>
      <w:r w:rsidRPr="00286B30">
        <w:br/>
        <w:t>- Выявление и поощрение лучших самодеятельных поэтов; </w:t>
      </w:r>
      <w:r w:rsidRPr="00286B30">
        <w:br/>
        <w:t>- повышение исполнительского мастерства чтецов-любителей; </w:t>
      </w:r>
      <w:r w:rsidRPr="00286B30">
        <w:br/>
        <w:t>- пропаганда творческих достижений лучших самодеятельных поэтов, чтецов-любителей; </w:t>
      </w:r>
      <w:r w:rsidRPr="00286B30">
        <w:br/>
        <w:t>- поддержка и стимулирование поэтического творчества. </w:t>
      </w:r>
    </w:p>
    <w:p w:rsidR="00286B30" w:rsidRDefault="00286B30" w:rsidP="00FB1783">
      <w:r w:rsidRPr="00286B30">
        <w:br/>
      </w:r>
      <w:r w:rsidRPr="00286B30">
        <w:rPr>
          <w:b/>
          <w:bCs/>
        </w:rPr>
        <w:t>1.3.</w:t>
      </w:r>
      <w:r w:rsidRPr="00286B30">
        <w:t> Учредители и организаторы конкурса: </w:t>
      </w:r>
      <w:r w:rsidRPr="00286B30">
        <w:br/>
      </w:r>
      <w:r w:rsidRPr="00286B30">
        <w:br/>
        <w:t xml:space="preserve">- </w:t>
      </w:r>
      <w:r w:rsidRPr="00286B30">
        <w:rPr>
          <w:bCs/>
        </w:rPr>
        <w:t>МКУ «Управление культуры, спорта, молодежной и национальной политики МГО»;</w:t>
      </w:r>
      <w:r w:rsidRPr="00286B30">
        <w:br/>
        <w:t>- МБУ «</w:t>
      </w:r>
      <w:r w:rsidR="00DE3DB3">
        <w:t>ДК им. Горького»</w:t>
      </w:r>
    </w:p>
    <w:p w:rsidR="00286B30" w:rsidRDefault="00286B30" w:rsidP="00FB1783">
      <w:r w:rsidRPr="00286B30">
        <w:br/>
      </w:r>
      <w:r w:rsidRPr="00286B30">
        <w:rPr>
          <w:b/>
          <w:bCs/>
        </w:rPr>
        <w:t>2.Условия проведения и участия:</w:t>
      </w:r>
      <w:r w:rsidRPr="00286B30">
        <w:br/>
      </w:r>
      <w:r w:rsidRPr="00286B30">
        <w:br/>
      </w:r>
      <w:r w:rsidRPr="00286B30">
        <w:rPr>
          <w:b/>
          <w:bCs/>
        </w:rPr>
        <w:t>2.1.</w:t>
      </w:r>
      <w:r w:rsidRPr="00286B30">
        <w:t> В конкурсе принимают участие все желающие чтецы</w:t>
      </w:r>
      <w:r w:rsidRPr="00286B30">
        <w:softHyphen/>
        <w:t>-любители, самодеятельные поэты, </w:t>
      </w:r>
      <w:r w:rsidRPr="00286B30">
        <w:br/>
        <w:t>без ограничения в возрасте.</w:t>
      </w:r>
    </w:p>
    <w:p w:rsidR="00D106DF" w:rsidRDefault="00286B30" w:rsidP="00FB1783">
      <w:r w:rsidRPr="00286B30">
        <w:t> </w:t>
      </w:r>
      <w:r w:rsidRPr="00286B30">
        <w:br/>
      </w:r>
      <w:r w:rsidRPr="00286B30">
        <w:rPr>
          <w:b/>
          <w:bCs/>
        </w:rPr>
        <w:t>2.2</w:t>
      </w:r>
      <w:r w:rsidRPr="00286B30">
        <w:t>. Приветствуется произведения, посвящённые следующей тематике:</w:t>
      </w:r>
    </w:p>
    <w:p w:rsidR="00D106DF" w:rsidRDefault="00286B30" w:rsidP="00FB1783">
      <w:r w:rsidRPr="00286B30">
        <w:br/>
        <w:t xml:space="preserve">- </w:t>
      </w:r>
      <w:r>
        <w:t>300</w:t>
      </w:r>
      <w:r w:rsidRPr="00286B30">
        <w:t>-лети</w:t>
      </w:r>
      <w:r w:rsidR="00D106DF">
        <w:t>е</w:t>
      </w:r>
      <w:r>
        <w:t xml:space="preserve"> Кузбасса</w:t>
      </w:r>
      <w:r w:rsidR="00D106DF">
        <w:t>;</w:t>
      </w:r>
    </w:p>
    <w:p w:rsidR="00D63D66" w:rsidRDefault="00D63D66" w:rsidP="00FB1783">
      <w:r>
        <w:t>- Театр;</w:t>
      </w:r>
    </w:p>
    <w:p w:rsidR="00D106DF" w:rsidRDefault="00D63D66" w:rsidP="00FB1783">
      <w:r>
        <w:t>- День Победы.</w:t>
      </w:r>
      <w:r w:rsidR="00286B30" w:rsidRPr="00286B30">
        <w:br/>
      </w:r>
      <w:r w:rsidR="00286B30" w:rsidRPr="00286B30">
        <w:br/>
      </w:r>
      <w:r w:rsidR="00286B30" w:rsidRPr="00286B30">
        <w:rPr>
          <w:b/>
          <w:bCs/>
        </w:rPr>
        <w:t>2.2.</w:t>
      </w:r>
      <w:r w:rsidR="00286B30" w:rsidRPr="00286B30">
        <w:t> Конкурс проводится по номинациям: </w:t>
      </w:r>
      <w:r w:rsidR="00286B30" w:rsidRPr="00286B30">
        <w:br/>
      </w:r>
      <w:r w:rsidR="00286B30" w:rsidRPr="00286B30">
        <w:br/>
        <w:t>- Авторское стихотворение;</w:t>
      </w:r>
      <w:r w:rsidR="00286B30" w:rsidRPr="00286B30">
        <w:br/>
        <w:t>- Поэзия;</w:t>
      </w:r>
      <w:r w:rsidR="00286B30" w:rsidRPr="00286B30">
        <w:br/>
      </w:r>
      <w:r w:rsidR="00D106DF">
        <w:t>- Проза;</w:t>
      </w:r>
    </w:p>
    <w:p w:rsidR="00D106DF" w:rsidRDefault="00D106DF" w:rsidP="00FB1783">
      <w:r>
        <w:t>- Литературно-музыкальная композиция.</w:t>
      </w:r>
    </w:p>
    <w:p w:rsidR="00D106DF" w:rsidRDefault="00286B30" w:rsidP="00FB1783">
      <w:r w:rsidRPr="00286B30">
        <w:lastRenderedPageBreak/>
        <w:br/>
      </w:r>
      <w:r w:rsidRPr="00286B30">
        <w:rPr>
          <w:b/>
          <w:bCs/>
        </w:rPr>
        <w:t>2.3. </w:t>
      </w:r>
      <w:r w:rsidRPr="00286B30">
        <w:t>Участники каждой номинации не делятся по возрастным категориям.</w:t>
      </w:r>
    </w:p>
    <w:p w:rsidR="00D106DF" w:rsidRDefault="00286B30" w:rsidP="00FB1783">
      <w:r w:rsidRPr="00286B30">
        <w:br/>
      </w:r>
      <w:r w:rsidRPr="00286B30">
        <w:rPr>
          <w:b/>
          <w:bCs/>
        </w:rPr>
        <w:t>2.4. </w:t>
      </w:r>
      <w:r w:rsidRPr="00286B30">
        <w:t>Каждый участник конкурса имеет право участвовать не более чем в двух номинациях,</w:t>
      </w:r>
      <w:r w:rsidRPr="00286B30">
        <w:br/>
        <w:t>и представить в каждую номинацию не более одного произведения. </w:t>
      </w:r>
    </w:p>
    <w:p w:rsidR="00D106DF" w:rsidRDefault="00286B30" w:rsidP="00FB1783">
      <w:r w:rsidRPr="00286B30">
        <w:br/>
      </w:r>
      <w:r w:rsidRPr="00286B30">
        <w:rPr>
          <w:b/>
          <w:bCs/>
        </w:rPr>
        <w:t>2.5 </w:t>
      </w:r>
      <w:r w:rsidRPr="00286B30">
        <w:t>Критериями оценок являются:</w:t>
      </w:r>
      <w:r w:rsidRPr="00286B30">
        <w:br/>
      </w:r>
      <w:r w:rsidRPr="00286B30">
        <w:br/>
        <w:t xml:space="preserve">- </w:t>
      </w:r>
      <w:proofErr w:type="spellStart"/>
      <w:r w:rsidRPr="00286B30">
        <w:t>худжественный</w:t>
      </w:r>
      <w:proofErr w:type="spellEnd"/>
      <w:r w:rsidRPr="00286B30">
        <w:t xml:space="preserve"> уровень произведений (для самодеятельных поэтов); </w:t>
      </w:r>
      <w:r w:rsidRPr="00286B30">
        <w:br/>
        <w:t>- художественное достоинство репертуара (для чтецов-любителей); </w:t>
      </w:r>
      <w:r w:rsidRPr="00286B30">
        <w:br/>
        <w:t>- исполнительское мастерство; </w:t>
      </w:r>
      <w:r w:rsidRPr="00286B30">
        <w:br/>
        <w:t>- артистичность. </w:t>
      </w:r>
      <w:r w:rsidRPr="00286B30">
        <w:br/>
      </w:r>
      <w:r w:rsidRPr="00286B30">
        <w:br/>
      </w:r>
      <w:r w:rsidRPr="00286B30">
        <w:rPr>
          <w:b/>
          <w:bCs/>
        </w:rPr>
        <w:t>3. Порядок проведения:</w:t>
      </w:r>
      <w:r w:rsidRPr="00286B30">
        <w:br/>
      </w:r>
      <w:r w:rsidRPr="00286B30">
        <w:br/>
      </w:r>
      <w:r w:rsidRPr="00286B30">
        <w:rPr>
          <w:b/>
          <w:bCs/>
        </w:rPr>
        <w:t>3.1. </w:t>
      </w:r>
      <w:r w:rsidRPr="00286B30">
        <w:t>Конкурс проводится по адресу:</w:t>
      </w:r>
      <w:r w:rsidR="00D106DF">
        <w:t xml:space="preserve"> </w:t>
      </w:r>
      <w:r w:rsidRPr="00286B30">
        <w:t xml:space="preserve">г. </w:t>
      </w:r>
      <w:r w:rsidR="00D106DF">
        <w:t>Мыски</w:t>
      </w:r>
      <w:r w:rsidRPr="00286B30">
        <w:t>, ул</w:t>
      </w:r>
      <w:proofErr w:type="gramStart"/>
      <w:r w:rsidRPr="00286B30">
        <w:t>.</w:t>
      </w:r>
      <w:r w:rsidR="00D106DF">
        <w:t>Л</w:t>
      </w:r>
      <w:proofErr w:type="gramEnd"/>
      <w:r w:rsidR="00D106DF">
        <w:t>енина 8А, МБУ «ДК им. Горького»</w:t>
      </w:r>
    </w:p>
    <w:p w:rsidR="00D106DF" w:rsidRDefault="00D106DF" w:rsidP="00FB1783">
      <w:pPr>
        <w:rPr>
          <w:b/>
          <w:bCs/>
          <w:color w:val="FF0000"/>
        </w:rPr>
      </w:pPr>
      <w:r w:rsidRPr="00D106DF">
        <w:br/>
      </w:r>
      <w:r w:rsidRPr="00D106DF">
        <w:rPr>
          <w:b/>
          <w:bCs/>
          <w:color w:val="FF0000"/>
        </w:rPr>
        <w:t>2</w:t>
      </w:r>
      <w:r w:rsidR="00B15361">
        <w:rPr>
          <w:b/>
          <w:bCs/>
          <w:color w:val="FF0000"/>
        </w:rPr>
        <w:t xml:space="preserve">6 </w:t>
      </w:r>
      <w:r w:rsidRPr="00D106DF">
        <w:rPr>
          <w:b/>
          <w:bCs/>
          <w:color w:val="FF0000"/>
        </w:rPr>
        <w:t xml:space="preserve"> МАЯ  2019</w:t>
      </w:r>
      <w:r>
        <w:rPr>
          <w:b/>
          <w:bCs/>
          <w:color w:val="FF0000"/>
        </w:rPr>
        <w:t>г.</w:t>
      </w:r>
    </w:p>
    <w:p w:rsidR="00D106DF" w:rsidRDefault="00D106DF" w:rsidP="00FB1783">
      <w:pPr>
        <w:rPr>
          <w:b/>
          <w:color w:val="FF0000"/>
        </w:rPr>
      </w:pPr>
      <w:r w:rsidRPr="00D106DF">
        <w:rPr>
          <w:b/>
          <w:color w:val="FF0000"/>
        </w:rPr>
        <w:t>НАЧАЛО КОНКУ</w:t>
      </w:r>
      <w:r>
        <w:rPr>
          <w:b/>
          <w:color w:val="FF0000"/>
        </w:rPr>
        <w:t>РСА – 12:00</w:t>
      </w:r>
    </w:p>
    <w:p w:rsidR="00D106DF" w:rsidRPr="00D106DF" w:rsidRDefault="00D106DF" w:rsidP="00FB1783">
      <w:pPr>
        <w:rPr>
          <w:b/>
          <w:color w:val="FF0000"/>
        </w:rPr>
      </w:pPr>
      <w:r w:rsidRPr="00D106DF">
        <w:rPr>
          <w:b/>
          <w:color w:val="FF0000"/>
        </w:rPr>
        <w:t>РЕГИСТРАЦИЯ С 10:00.</w:t>
      </w:r>
    </w:p>
    <w:p w:rsidR="00D106DF" w:rsidRDefault="00D106DF" w:rsidP="00FB1783">
      <w:pPr>
        <w:rPr>
          <w:b/>
          <w:bCs/>
        </w:rPr>
      </w:pPr>
    </w:p>
    <w:p w:rsidR="00B15361" w:rsidRDefault="00286B30" w:rsidP="00FB1783">
      <w:r w:rsidRPr="00286B30">
        <w:rPr>
          <w:b/>
          <w:bCs/>
        </w:rPr>
        <w:t>3.2. </w:t>
      </w:r>
      <w:r w:rsidRPr="00286B30">
        <w:t>Заявки на участие в конкурсе предоставляются </w:t>
      </w:r>
      <w:r w:rsidR="00D106DF" w:rsidRPr="00D106DF">
        <w:rPr>
          <w:b/>
          <w:bCs/>
          <w:color w:val="FF0000"/>
        </w:rPr>
        <w:t>ДО</w:t>
      </w:r>
      <w:r w:rsidR="00D106DF" w:rsidRPr="00D106DF">
        <w:rPr>
          <w:color w:val="FF0000"/>
        </w:rPr>
        <w:t> </w:t>
      </w:r>
      <w:r w:rsidR="00D106DF" w:rsidRPr="00D106DF">
        <w:rPr>
          <w:b/>
          <w:bCs/>
          <w:color w:val="FF0000"/>
        </w:rPr>
        <w:t>15 МАЯ 2019 Г</w:t>
      </w:r>
      <w:r w:rsidR="00D106DF" w:rsidRPr="00D106DF">
        <w:rPr>
          <w:color w:val="FF0000"/>
        </w:rPr>
        <w:t>.</w:t>
      </w:r>
      <w:r w:rsidR="00D106DF" w:rsidRPr="00286B30">
        <w:t xml:space="preserve"> </w:t>
      </w:r>
      <w:r w:rsidRPr="00286B30">
        <w:t>(по прилагаемым </w:t>
      </w:r>
      <w:r w:rsidRPr="00286B30">
        <w:br/>
        <w:t>формам)</w:t>
      </w:r>
      <w:r w:rsidRPr="00286B30">
        <w:br/>
      </w:r>
      <w:r w:rsidRPr="00286B30">
        <w:br/>
      </w:r>
      <w:r w:rsidRPr="00286B30">
        <w:rPr>
          <w:b/>
          <w:bCs/>
        </w:rPr>
        <w:t>3.3.</w:t>
      </w:r>
      <w:r w:rsidRPr="00286B30">
        <w:t> Порядок выступления в каждой номинации устанавливается по мере поступления </w:t>
      </w:r>
      <w:r w:rsidRPr="00286B30">
        <w:br/>
        <w:t>заявок. </w:t>
      </w:r>
      <w:r w:rsidRPr="00286B30">
        <w:br/>
      </w:r>
      <w:r w:rsidRPr="00286B30">
        <w:br/>
      </w:r>
      <w:r w:rsidRPr="00286B30">
        <w:rPr>
          <w:b/>
          <w:bCs/>
        </w:rPr>
        <w:t>4. Жюри</w:t>
      </w:r>
      <w:r w:rsidRPr="00286B30">
        <w:br/>
      </w:r>
      <w:r w:rsidRPr="00286B30">
        <w:br/>
      </w:r>
      <w:proofErr w:type="gramStart"/>
      <w:r w:rsidRPr="00286B30">
        <w:t>Жюри</w:t>
      </w:r>
      <w:proofErr w:type="gramEnd"/>
      <w:r w:rsidRPr="00286B30">
        <w:t xml:space="preserve"> фестиваля формирует М</w:t>
      </w:r>
      <w:r w:rsidR="00B15361">
        <w:t>Б</w:t>
      </w:r>
      <w:r w:rsidRPr="00286B30">
        <w:t>У «</w:t>
      </w:r>
      <w:r w:rsidR="00B15361">
        <w:t>ДК им Горького</w:t>
      </w:r>
      <w:r w:rsidRPr="00286B30">
        <w:t>» из числа ведущих специалистов в жанре поэтического творчества и художественного чтения, официальных лиц, представителей общественных организаций.</w:t>
      </w:r>
    </w:p>
    <w:p w:rsidR="00D106DF" w:rsidRPr="00D106DF" w:rsidRDefault="00286B30" w:rsidP="00FB1783">
      <w:pPr>
        <w:rPr>
          <w:b/>
          <w:bCs/>
        </w:rPr>
      </w:pPr>
      <w:r w:rsidRPr="00286B30">
        <w:br/>
      </w:r>
      <w:r w:rsidRPr="00286B30">
        <w:rPr>
          <w:b/>
          <w:bCs/>
        </w:rPr>
        <w:t>5.Награждение:</w:t>
      </w:r>
      <w:r w:rsidRPr="00286B30">
        <w:br/>
      </w:r>
      <w:r w:rsidRPr="00286B30">
        <w:br/>
      </w:r>
      <w:r w:rsidRPr="00286B30">
        <w:rPr>
          <w:b/>
          <w:bCs/>
        </w:rPr>
        <w:t>5.1.</w:t>
      </w:r>
      <w:r w:rsidRPr="00286B30">
        <w:t> В каждой номинации определяется лауреат</w:t>
      </w:r>
      <w:r w:rsidR="00D106DF">
        <w:t xml:space="preserve"> </w:t>
      </w:r>
      <w:r w:rsidR="00D106DF" w:rsidRPr="00D106DF">
        <w:t>I, II и III степени</w:t>
      </w:r>
      <w:r w:rsidRPr="00286B30">
        <w:t>. По усмотрению жюри определяются дипломанты I, II и III степени. </w:t>
      </w:r>
      <w:r w:rsidRPr="00286B30">
        <w:br/>
      </w:r>
      <w:r w:rsidRPr="00286B30">
        <w:br/>
      </w:r>
      <w:r w:rsidRPr="00286B30">
        <w:rPr>
          <w:b/>
          <w:bCs/>
        </w:rPr>
        <w:t>5.2.</w:t>
      </w:r>
      <w:r w:rsidR="00D106DF">
        <w:t xml:space="preserve"> Лауреаты </w:t>
      </w:r>
      <w:r w:rsidR="00D106DF">
        <w:rPr>
          <w:lang w:val="en-US"/>
        </w:rPr>
        <w:t>I</w:t>
      </w:r>
      <w:r w:rsidR="00D106DF" w:rsidRPr="00D106DF">
        <w:t xml:space="preserve"> </w:t>
      </w:r>
      <w:r w:rsidR="00D106DF">
        <w:t xml:space="preserve">степени </w:t>
      </w:r>
      <w:r w:rsidRPr="00286B30">
        <w:t xml:space="preserve"> в каждой номинации награждаются памятными дипломами и </w:t>
      </w:r>
      <w:r w:rsidRPr="00286B30">
        <w:br/>
      </w:r>
      <w:r w:rsidR="00D106DF">
        <w:t>призами, остальные участники конкурса дипломами.</w:t>
      </w:r>
      <w:r w:rsidRPr="00286B30">
        <w:br/>
      </w:r>
      <w:r w:rsidRPr="00286B30">
        <w:br/>
      </w:r>
      <w:r w:rsidRPr="00286B30">
        <w:rPr>
          <w:b/>
          <w:bCs/>
        </w:rPr>
        <w:t>5.3. </w:t>
      </w:r>
      <w:r w:rsidRPr="00286B30">
        <w:t>Жюри, заинтересованные организации и спонсоры могут учредить специальные призы.</w:t>
      </w:r>
      <w:r w:rsidRPr="00286B30">
        <w:br/>
      </w:r>
      <w:r w:rsidRPr="00286B30">
        <w:br/>
      </w:r>
      <w:r w:rsidRPr="00286B30">
        <w:rPr>
          <w:b/>
          <w:bCs/>
        </w:rPr>
        <w:t xml:space="preserve">6. </w:t>
      </w:r>
      <w:r w:rsidR="00D106DF" w:rsidRPr="00D106DF">
        <w:rPr>
          <w:b/>
          <w:bCs/>
        </w:rPr>
        <w:t>Организационный комитет фестиваля - конкурса.</w:t>
      </w:r>
    </w:p>
    <w:p w:rsidR="00D106DF" w:rsidRPr="00D106DF" w:rsidRDefault="00D106DF" w:rsidP="00FB1783">
      <w:pPr>
        <w:rPr>
          <w:b/>
          <w:bCs/>
        </w:rPr>
      </w:pPr>
    </w:p>
    <w:p w:rsidR="00D106DF" w:rsidRPr="00D106DF" w:rsidRDefault="00D106DF" w:rsidP="00FB1783">
      <w:pPr>
        <w:rPr>
          <w:bCs/>
        </w:rPr>
      </w:pPr>
      <w:r>
        <w:rPr>
          <w:bCs/>
        </w:rPr>
        <w:t>6</w:t>
      </w:r>
      <w:r w:rsidRPr="00D106DF">
        <w:rPr>
          <w:bCs/>
        </w:rPr>
        <w:t>.1.  Организаторами и координаторами фестиваля – конкурса являются МКУ «Управление культуры, спорта, молодёжной и национальной политики МГО» и МБУ «ДК им. Горького».</w:t>
      </w:r>
    </w:p>
    <w:p w:rsidR="00D106DF" w:rsidRPr="00D106DF" w:rsidRDefault="00D106DF" w:rsidP="00FB1783">
      <w:pPr>
        <w:rPr>
          <w:bCs/>
        </w:rPr>
      </w:pPr>
      <w:r>
        <w:rPr>
          <w:bCs/>
        </w:rPr>
        <w:t>6</w:t>
      </w:r>
      <w:r w:rsidRPr="00D106DF">
        <w:rPr>
          <w:bCs/>
        </w:rPr>
        <w:t>.2.  Организационный комитет осуществляет финансовое, материально-  техническое, информационное обеспечение фестиваля-конкурса.</w:t>
      </w:r>
    </w:p>
    <w:p w:rsidR="00D106DF" w:rsidRPr="00D106DF" w:rsidRDefault="00D106DF" w:rsidP="00FB1783">
      <w:pPr>
        <w:rPr>
          <w:bCs/>
        </w:rPr>
      </w:pPr>
      <w:r w:rsidRPr="00D106DF">
        <w:rPr>
          <w:bCs/>
        </w:rPr>
        <w:t>- привлекает к популяризации фестиваля-конкурса средства массовой информации,</w:t>
      </w:r>
    </w:p>
    <w:p w:rsidR="00D106DF" w:rsidRPr="00D106DF" w:rsidRDefault="00D106DF" w:rsidP="00FB1783">
      <w:pPr>
        <w:rPr>
          <w:bCs/>
        </w:rPr>
      </w:pPr>
      <w:r w:rsidRPr="00D106DF">
        <w:rPr>
          <w:bCs/>
        </w:rPr>
        <w:t>общественные организации, жителей городов;</w:t>
      </w:r>
    </w:p>
    <w:p w:rsidR="00D106DF" w:rsidRPr="00D106DF" w:rsidRDefault="00D106DF" w:rsidP="00FB1783">
      <w:pPr>
        <w:rPr>
          <w:bCs/>
        </w:rPr>
      </w:pPr>
      <w:r w:rsidRPr="00D106DF">
        <w:rPr>
          <w:bCs/>
        </w:rPr>
        <w:t>- принимает заявки от лиц, желающих принять участие в фестивале-конкурсе;</w:t>
      </w:r>
    </w:p>
    <w:p w:rsidR="00D106DF" w:rsidRPr="00D106DF" w:rsidRDefault="00D106DF" w:rsidP="00FB1783">
      <w:pPr>
        <w:rPr>
          <w:bCs/>
        </w:rPr>
      </w:pPr>
      <w:r>
        <w:rPr>
          <w:bCs/>
        </w:rPr>
        <w:lastRenderedPageBreak/>
        <w:t>6</w:t>
      </w:r>
      <w:r w:rsidRPr="00D106DF">
        <w:rPr>
          <w:bCs/>
        </w:rPr>
        <w:t>.3.  Организационный комитет имеет право изменить сроки и условия проведения, а также, в случае форс-мажорных обстоятельств отменить мероприятие.</w:t>
      </w:r>
    </w:p>
    <w:p w:rsidR="00FB1783" w:rsidRDefault="00286B30" w:rsidP="00FB1783">
      <w:r w:rsidRPr="00286B30">
        <w:br/>
      </w:r>
      <w:r w:rsidRPr="00286B30">
        <w:rPr>
          <w:b/>
          <w:bCs/>
        </w:rPr>
        <w:t>7. Контакты (приём заявок)</w:t>
      </w:r>
      <w:r w:rsidR="00FB1783">
        <w:rPr>
          <w:b/>
          <w:bCs/>
        </w:rPr>
        <w:t xml:space="preserve"> и аккредитация.</w:t>
      </w:r>
      <w:r w:rsidRPr="00286B30">
        <w:br/>
      </w:r>
      <w:r w:rsidRPr="00286B30">
        <w:br/>
      </w:r>
      <w:r w:rsidR="00FB1783" w:rsidRPr="00FB1783">
        <w:t>Заявки на участие в фестивале-конкурсе подаются до 15.0</w:t>
      </w:r>
      <w:r w:rsidR="00FB1783">
        <w:t>5</w:t>
      </w:r>
      <w:r w:rsidR="00FB1783" w:rsidRPr="00FB1783">
        <w:t>.2019 г.</w:t>
      </w:r>
      <w:r w:rsidR="00FB1783">
        <w:t xml:space="preserve"> (в каждой номинации заявка заполняется отдельно)</w:t>
      </w:r>
      <w:r w:rsidR="00FB1783" w:rsidRPr="00FB1783">
        <w:t xml:space="preserve"> по адресу</w:t>
      </w:r>
      <w:r w:rsidR="00FB1783">
        <w:t>:</w:t>
      </w:r>
      <w:r w:rsidR="00FB1783" w:rsidRPr="00FB1783">
        <w:t xml:space="preserve"> </w:t>
      </w:r>
    </w:p>
    <w:p w:rsidR="00FB1783" w:rsidRPr="00FB1783" w:rsidRDefault="00FB1783" w:rsidP="00FB1783"/>
    <w:p w:rsidR="00FB1783" w:rsidRPr="00FB1783" w:rsidRDefault="00FB1783" w:rsidP="00FB1783">
      <w:r w:rsidRPr="00FB1783">
        <w:t>г. Мыски, ул.</w:t>
      </w:r>
      <w:r>
        <w:t xml:space="preserve"> </w:t>
      </w:r>
      <w:r w:rsidRPr="00FB1783">
        <w:t xml:space="preserve">Ленина 8а. МБУ «ДК им. Горького»  №19 (методический кабинет). </w:t>
      </w:r>
    </w:p>
    <w:p w:rsidR="00FB1783" w:rsidRPr="00FB1783" w:rsidRDefault="00FB1783" w:rsidP="00FB1783">
      <w:r w:rsidRPr="00FB1783">
        <w:t>Контактные телефоны: 8- (384 74) 3- 46 -13, 3- 42- 26</w:t>
      </w:r>
      <w:r>
        <w:t xml:space="preserve"> или на электронную почту:</w:t>
      </w:r>
      <w:r w:rsidRPr="00FB1783">
        <w:t xml:space="preserve"> </w:t>
      </w:r>
      <w:hyperlink r:id="rId6" w:history="1">
        <w:r w:rsidRPr="00FB1783">
          <w:rPr>
            <w:rStyle w:val="a9"/>
            <w:lang w:val="en-US"/>
          </w:rPr>
          <w:t>dkgorkiy</w:t>
        </w:r>
        <w:r w:rsidRPr="00FB1783">
          <w:rPr>
            <w:rStyle w:val="a9"/>
          </w:rPr>
          <w:t>@</w:t>
        </w:r>
        <w:r w:rsidRPr="00FB1783">
          <w:rPr>
            <w:rStyle w:val="a9"/>
            <w:lang w:val="en-US"/>
          </w:rPr>
          <w:t>mail</w:t>
        </w:r>
        <w:r w:rsidRPr="00FB1783">
          <w:rPr>
            <w:rStyle w:val="a9"/>
          </w:rPr>
          <w:t>.</w:t>
        </w:r>
        <w:r w:rsidRPr="00FB1783">
          <w:rPr>
            <w:rStyle w:val="a9"/>
            <w:lang w:val="en-US"/>
          </w:rPr>
          <w:t>ru</w:t>
        </w:r>
      </w:hyperlink>
      <w:r w:rsidRPr="00FB1783">
        <w:t>.</w:t>
      </w:r>
    </w:p>
    <w:p w:rsidR="00FB1783" w:rsidRPr="00FB1783" w:rsidRDefault="00FB1783" w:rsidP="00FB1783">
      <w:r w:rsidRPr="00FB1783">
        <w:t>Аккредитация:</w:t>
      </w:r>
    </w:p>
    <w:p w:rsidR="00286B30" w:rsidRDefault="00FB1783" w:rsidP="00FB1783">
      <w:r>
        <w:t>Стоимость участия с одной номинации:</w:t>
      </w:r>
    </w:p>
    <w:p w:rsidR="00FB1783" w:rsidRDefault="00FB1783" w:rsidP="00FB1783">
      <w:r>
        <w:t>100 рублей - 5 минут;</w:t>
      </w:r>
    </w:p>
    <w:p w:rsidR="00FB1783" w:rsidRDefault="00FB1783" w:rsidP="00FB1783">
      <w:r>
        <w:t>200 рублей – 10 минут;</w:t>
      </w:r>
    </w:p>
    <w:p w:rsidR="00FB1783" w:rsidRDefault="00FB1783" w:rsidP="00FB1783">
      <w:r>
        <w:t>300 рублей – 15 минут;</w:t>
      </w:r>
    </w:p>
    <w:p w:rsidR="00FB1783" w:rsidRDefault="00FB1783" w:rsidP="00FB1783">
      <w:r>
        <w:t>400 рублей свыше 20 минут.</w:t>
      </w:r>
    </w:p>
    <w:p w:rsidR="00286B30" w:rsidRDefault="00286B30" w:rsidP="00FB1783">
      <w:r>
        <w:br w:type="page"/>
      </w:r>
    </w:p>
    <w:p w:rsidR="00FB1783" w:rsidRDefault="00286B30" w:rsidP="00FB1783">
      <w:pPr>
        <w:jc w:val="right"/>
      </w:pPr>
      <w:r w:rsidRPr="00286B30">
        <w:lastRenderedPageBreak/>
        <w:t>Приложение № 1 </w:t>
      </w:r>
    </w:p>
    <w:p w:rsidR="00FB1783" w:rsidRDefault="00286B30" w:rsidP="00FB1783">
      <w:pPr>
        <w:jc w:val="center"/>
      </w:pPr>
      <w:r w:rsidRPr="00286B30">
        <w:br/>
      </w:r>
      <w:r w:rsidR="00FB1783" w:rsidRPr="00286B30">
        <w:t>ЗАЯВКА-АНКЕТА</w:t>
      </w:r>
    </w:p>
    <w:p w:rsidR="00FB1783" w:rsidRPr="00DE3DB3" w:rsidRDefault="00FB1783" w:rsidP="00FB1783">
      <w:pPr>
        <w:jc w:val="center"/>
        <w:rPr>
          <w:b/>
          <w:bCs/>
        </w:rPr>
      </w:pPr>
      <w:r w:rsidRPr="00FB1783">
        <w:rPr>
          <w:b/>
          <w:bCs/>
        </w:rPr>
        <w:t xml:space="preserve"> </w:t>
      </w:r>
    </w:p>
    <w:p w:rsidR="00FB1783" w:rsidRDefault="00FB1783" w:rsidP="00FB1783">
      <w:pPr>
        <w:jc w:val="center"/>
        <w:rPr>
          <w:b/>
          <w:bCs/>
        </w:rPr>
      </w:pPr>
      <w:r w:rsidRPr="00FB1783">
        <w:rPr>
          <w:b/>
          <w:bCs/>
          <w:lang w:val="en-US"/>
        </w:rPr>
        <w:t>I</w:t>
      </w:r>
      <w:r w:rsidRPr="00FB1783">
        <w:rPr>
          <w:b/>
          <w:bCs/>
        </w:rPr>
        <w:t xml:space="preserve"> МУНИЦИПАЛЬНО</w:t>
      </w:r>
      <w:r>
        <w:rPr>
          <w:b/>
          <w:bCs/>
        </w:rPr>
        <w:t>ГО</w:t>
      </w:r>
      <w:r w:rsidRPr="00FB1783">
        <w:rPr>
          <w:b/>
          <w:bCs/>
        </w:rPr>
        <w:t xml:space="preserve"> ОТКРЫТО</w:t>
      </w:r>
      <w:r>
        <w:rPr>
          <w:b/>
          <w:bCs/>
        </w:rPr>
        <w:t>ГО</w:t>
      </w:r>
      <w:r w:rsidRPr="00FB1783">
        <w:rPr>
          <w:b/>
          <w:bCs/>
        </w:rPr>
        <w:t xml:space="preserve"> КОНКУРС</w:t>
      </w:r>
      <w:r>
        <w:rPr>
          <w:b/>
          <w:bCs/>
        </w:rPr>
        <w:t>А</w:t>
      </w:r>
      <w:r w:rsidRPr="00FB1783">
        <w:rPr>
          <w:b/>
          <w:bCs/>
        </w:rPr>
        <w:t xml:space="preserve"> ЧТЕЦОВ</w:t>
      </w:r>
    </w:p>
    <w:p w:rsidR="00FB1783" w:rsidRDefault="00FB1783" w:rsidP="00FB1783">
      <w:pPr>
        <w:jc w:val="center"/>
        <w:rPr>
          <w:b/>
          <w:bCs/>
        </w:rPr>
      </w:pPr>
      <w:r w:rsidRPr="00FB1783">
        <w:rPr>
          <w:b/>
          <w:bCs/>
        </w:rPr>
        <w:t>«ЧИСТОЕ СЛОВО ИСКУССТВА</w:t>
      </w:r>
      <w:r>
        <w:rPr>
          <w:b/>
          <w:bCs/>
        </w:rPr>
        <w:t xml:space="preserve"> - 2019</w:t>
      </w:r>
      <w:r w:rsidRPr="00FB1783">
        <w:rPr>
          <w:b/>
          <w:bCs/>
        </w:rPr>
        <w:t>».</w:t>
      </w:r>
    </w:p>
    <w:p w:rsidR="00286B30" w:rsidRDefault="00FB1783" w:rsidP="00FB1783">
      <w:r w:rsidRPr="00286B30">
        <w:br/>
      </w:r>
      <w:r w:rsidR="00286B30" w:rsidRPr="00286B30">
        <w:br/>
        <w:t>Фамилия________________________________________________________________</w:t>
      </w:r>
      <w:r w:rsidR="00286B30" w:rsidRPr="00286B30">
        <w:br/>
      </w:r>
      <w:r w:rsidR="00286B30" w:rsidRPr="00286B30">
        <w:br/>
        <w:t>Имя__________________________Отчество__________________________________</w:t>
      </w:r>
      <w:r w:rsidR="00286B30" w:rsidRPr="00286B30">
        <w:br/>
      </w:r>
      <w:r w:rsidR="00286B30" w:rsidRPr="00286B30">
        <w:br/>
        <w:t>Число, месяц, год рождения_______________________________________________</w:t>
      </w:r>
      <w:r w:rsidR="00286B30" w:rsidRPr="00286B30">
        <w:br/>
      </w:r>
      <w:r w:rsidR="00286B30" w:rsidRPr="00286B30">
        <w:br/>
        <w:t>Место учебы, работы_____________________________________________________</w:t>
      </w:r>
      <w:r w:rsidR="00286B30" w:rsidRPr="00286B30">
        <w:br/>
      </w:r>
      <w:r w:rsidR="00286B30" w:rsidRPr="00286B30">
        <w:br/>
        <w:t>_______________________________________________________________________</w:t>
      </w:r>
      <w:r w:rsidR="00286B30" w:rsidRPr="00286B30">
        <w:br/>
      </w:r>
      <w:r w:rsidR="00286B30" w:rsidRPr="00286B30">
        <w:br/>
        <w:t>Адрес, телефон__________________________________________________________</w:t>
      </w:r>
      <w:r w:rsidR="00286B30" w:rsidRPr="00286B30">
        <w:br/>
      </w:r>
      <w:r w:rsidR="00286B30" w:rsidRPr="00286B30">
        <w:br/>
        <w:t>_______________________________________________________________________</w:t>
      </w:r>
      <w:r w:rsidR="00286B30" w:rsidRPr="00286B30">
        <w:br/>
      </w:r>
      <w:r w:rsidR="00286B30" w:rsidRPr="00286B30">
        <w:br/>
        <w:t>_______________________________________________________________________</w:t>
      </w:r>
      <w:r w:rsidR="00286B30" w:rsidRPr="00286B30">
        <w:br/>
      </w:r>
      <w:r w:rsidR="00286B30" w:rsidRPr="00286B30">
        <w:br/>
      </w:r>
      <w:r w:rsidR="00286B30" w:rsidRPr="00286B30">
        <w:br/>
        <w:t>Номинация: ______________________________________________________________ </w:t>
      </w:r>
      <w:r w:rsidR="00286B30" w:rsidRPr="00286B30">
        <w:br/>
      </w:r>
      <w:r w:rsidR="00286B30" w:rsidRPr="00286B30">
        <w:br/>
        <w:t>Репертуар: </w:t>
      </w:r>
      <w:r w:rsidR="00286B30" w:rsidRPr="00286B30">
        <w:br/>
      </w:r>
      <w:r w:rsidR="00286B30" w:rsidRPr="00286B30">
        <w:br/>
      </w:r>
      <w:r w:rsidRPr="00286B30">
        <w:t xml:space="preserve">Название </w:t>
      </w:r>
      <w:r w:rsidR="00286B30" w:rsidRPr="00286B30">
        <w:t>произведения ____________________________________________________ </w:t>
      </w:r>
      <w:r w:rsidR="00286B30" w:rsidRPr="00286B30">
        <w:br/>
      </w:r>
      <w:r w:rsidR="00286B30" w:rsidRPr="00286B30">
        <w:br/>
      </w:r>
      <w:r w:rsidRPr="00286B30">
        <w:t xml:space="preserve">Автор </w:t>
      </w:r>
      <w:r w:rsidR="00286B30" w:rsidRPr="00286B30">
        <w:t>___________________________________________________________________ </w:t>
      </w:r>
      <w:r w:rsidR="00286B30" w:rsidRPr="00286B30">
        <w:br/>
      </w:r>
      <w:r w:rsidR="00286B30" w:rsidRPr="00286B30">
        <w:br/>
      </w:r>
      <w:r>
        <w:t>Время выступления</w:t>
      </w:r>
      <w:r w:rsidR="00286B30" w:rsidRPr="00286B30">
        <w:t>: ______________________________________________________________ </w:t>
      </w:r>
      <w:r w:rsidR="00286B30" w:rsidRPr="00286B30">
        <w:br/>
      </w:r>
      <w:r w:rsidR="00286B30" w:rsidRPr="00286B30">
        <w:br/>
      </w:r>
      <w:r w:rsidR="00286B30">
        <w:br w:type="page"/>
      </w:r>
    </w:p>
    <w:p w:rsidR="008124FB" w:rsidRPr="00C965BA" w:rsidRDefault="008124FB" w:rsidP="00FB1783"/>
    <w:p w:rsidR="00AD494A" w:rsidRPr="00AB21B5" w:rsidRDefault="00AD494A" w:rsidP="00FB1783">
      <w:pPr>
        <w:pStyle w:val="aa"/>
        <w:ind w:left="0" w:firstLine="9"/>
        <w:jc w:val="right"/>
      </w:pPr>
      <w:r w:rsidRPr="00AB21B5">
        <w:t>Приложение № 2</w:t>
      </w:r>
    </w:p>
    <w:p w:rsidR="00AD494A" w:rsidRPr="00AB21B5" w:rsidRDefault="00AD494A" w:rsidP="00FB1783">
      <w:pPr>
        <w:jc w:val="center"/>
        <w:rPr>
          <w:b/>
        </w:rPr>
      </w:pPr>
    </w:p>
    <w:p w:rsidR="00AD494A" w:rsidRPr="00AB21B5" w:rsidRDefault="00AD494A" w:rsidP="00FB1783">
      <w:pPr>
        <w:jc w:val="center"/>
      </w:pPr>
      <w:r w:rsidRPr="00AB21B5">
        <w:rPr>
          <w:b/>
        </w:rPr>
        <w:t xml:space="preserve">Реквизиты для перечисления на счет МБУ «ДК им. Горького» </w:t>
      </w:r>
    </w:p>
    <w:p w:rsidR="00AD494A" w:rsidRPr="00BB0F91" w:rsidRDefault="00AD494A" w:rsidP="00FB1783"/>
    <w:p w:rsidR="00AD494A" w:rsidRPr="00BB0F91" w:rsidRDefault="00AD494A" w:rsidP="00FB1783">
      <w:pPr>
        <w:contextualSpacing/>
      </w:pPr>
      <w:r w:rsidRPr="00BB0F91">
        <w:t>Тел. /факс      (8-384-74) 3-46-13      – директор</w:t>
      </w:r>
    </w:p>
    <w:p w:rsidR="00AD494A" w:rsidRPr="00BB0F91" w:rsidRDefault="00AD494A" w:rsidP="00FB1783">
      <w:pPr>
        <w:contextualSpacing/>
      </w:pPr>
      <w:r w:rsidRPr="00BB0F91">
        <w:t>Тел.                 (8-384-74) 3-42-26     – зам. директора</w:t>
      </w:r>
    </w:p>
    <w:p w:rsidR="00AD494A" w:rsidRPr="00BB0F91" w:rsidRDefault="00AD494A" w:rsidP="00FB1783">
      <w:pPr>
        <w:contextualSpacing/>
      </w:pPr>
      <w:r w:rsidRPr="00BB0F91">
        <w:t>Бухгалтерия:  (8-384-74) 2-14-08     – главный  бухгалтер</w:t>
      </w:r>
    </w:p>
    <w:p w:rsidR="00AD494A" w:rsidRPr="00BB0F91" w:rsidRDefault="00AD494A" w:rsidP="00FB1783">
      <w:pPr>
        <w:contextualSpacing/>
      </w:pPr>
      <w:r w:rsidRPr="00BB0F91">
        <w:t xml:space="preserve">                        (8-384-74) 2-10-91     – бухгалтерия</w:t>
      </w:r>
    </w:p>
    <w:p w:rsidR="00AD494A" w:rsidRPr="00BB0F91" w:rsidRDefault="00AD494A" w:rsidP="00FB1783">
      <w:pPr>
        <w:contextualSpacing/>
      </w:pPr>
      <w:r w:rsidRPr="00BB0F91">
        <w:rPr>
          <w:b/>
        </w:rPr>
        <w:t>Муниципальное бюджетное учреждение</w:t>
      </w:r>
    </w:p>
    <w:p w:rsidR="00AD494A" w:rsidRPr="00BB0F91" w:rsidRDefault="00AD494A" w:rsidP="00FB1783">
      <w:pPr>
        <w:contextualSpacing/>
      </w:pPr>
      <w:r w:rsidRPr="00BB0F91">
        <w:rPr>
          <w:b/>
        </w:rPr>
        <w:t>«Дворец культуры имени Горького»</w:t>
      </w:r>
    </w:p>
    <w:p w:rsidR="00AD494A" w:rsidRPr="00BB0F91" w:rsidRDefault="00AD494A" w:rsidP="00FB1783">
      <w:pPr>
        <w:contextualSpacing/>
      </w:pPr>
      <w:r w:rsidRPr="00BB0F91">
        <w:t xml:space="preserve">652845, Кемеровская область, </w:t>
      </w:r>
    </w:p>
    <w:p w:rsidR="00AD494A" w:rsidRPr="00BB0F91" w:rsidRDefault="00AD494A" w:rsidP="00FB1783">
      <w:pPr>
        <w:contextualSpacing/>
      </w:pPr>
      <w:r w:rsidRPr="00BB0F91">
        <w:t>город Мыски, улица  Ленина 8а</w:t>
      </w:r>
    </w:p>
    <w:p w:rsidR="00AD494A" w:rsidRPr="00BB0F91" w:rsidRDefault="00AD494A" w:rsidP="00FB1783">
      <w:pPr>
        <w:contextualSpacing/>
      </w:pPr>
      <w:r w:rsidRPr="00BB0F91">
        <w:t>адрес электронной почты:      dkgorkiy@mail.ru</w:t>
      </w:r>
    </w:p>
    <w:p w:rsidR="00AD494A" w:rsidRPr="00BB0F91" w:rsidRDefault="00AD494A" w:rsidP="00FB1783">
      <w:pPr>
        <w:contextualSpacing/>
      </w:pPr>
      <w:r w:rsidRPr="00BB0F91">
        <w:t>адрес сайта: dkgorkiy.com</w:t>
      </w:r>
    </w:p>
    <w:p w:rsidR="00AD494A" w:rsidRPr="00BB0F91" w:rsidRDefault="00AD494A" w:rsidP="00FB1783">
      <w:pPr>
        <w:contextualSpacing/>
      </w:pPr>
      <w:r w:rsidRPr="00BB0F91">
        <w:t>УФК по Кемеровской области</w:t>
      </w:r>
    </w:p>
    <w:p w:rsidR="00AD494A" w:rsidRPr="00BB0F91" w:rsidRDefault="00AD494A" w:rsidP="00FB1783">
      <w:pPr>
        <w:contextualSpacing/>
      </w:pPr>
      <w:r w:rsidRPr="00BB0F91">
        <w:t>Отделение Кемерово  г. Кемерово</w:t>
      </w:r>
    </w:p>
    <w:p w:rsidR="00AD494A" w:rsidRPr="00BB0F91" w:rsidRDefault="00AD494A" w:rsidP="00FB1783">
      <w:pPr>
        <w:contextualSpacing/>
      </w:pPr>
      <w:proofErr w:type="spellStart"/>
      <w:r w:rsidRPr="00BB0F91">
        <w:t>расч.сч</w:t>
      </w:r>
      <w:proofErr w:type="spellEnd"/>
      <w:r w:rsidRPr="00BB0F91">
        <w:t>. № 40701810000001000010</w:t>
      </w:r>
    </w:p>
    <w:p w:rsidR="00AD494A" w:rsidRPr="00BB0F91" w:rsidRDefault="00AD494A" w:rsidP="00FB1783">
      <w:pPr>
        <w:contextualSpacing/>
      </w:pPr>
      <w:r w:rsidRPr="00BB0F91">
        <w:t>БИК        043207001</w:t>
      </w:r>
    </w:p>
    <w:p w:rsidR="00AD494A" w:rsidRPr="00BB0F91" w:rsidRDefault="00AD494A" w:rsidP="00FB1783">
      <w:pPr>
        <w:contextualSpacing/>
      </w:pPr>
      <w:r w:rsidRPr="00BB0F91">
        <w:t>Л/</w:t>
      </w:r>
      <w:proofErr w:type="spellStart"/>
      <w:r w:rsidRPr="00BB0F91">
        <w:t>c</w:t>
      </w:r>
      <w:proofErr w:type="spellEnd"/>
      <w:r w:rsidRPr="00BB0F91">
        <w:t xml:space="preserve">          20396Щ90100</w:t>
      </w:r>
    </w:p>
    <w:p w:rsidR="00AD494A" w:rsidRPr="00BB0F91" w:rsidRDefault="00AD494A" w:rsidP="00FB1783">
      <w:pPr>
        <w:contextualSpacing/>
      </w:pPr>
      <w:r w:rsidRPr="00BB0F91">
        <w:t>ИНН       4215009522</w:t>
      </w:r>
    </w:p>
    <w:p w:rsidR="00AD494A" w:rsidRPr="00BB0F91" w:rsidRDefault="00AD494A" w:rsidP="00FB1783">
      <w:pPr>
        <w:contextualSpacing/>
      </w:pPr>
      <w:r w:rsidRPr="00BB0F91">
        <w:t>КПП       421401001</w:t>
      </w:r>
    </w:p>
    <w:p w:rsidR="00AD494A" w:rsidRPr="00BB0F91" w:rsidRDefault="00AD494A" w:rsidP="00FB1783">
      <w:pPr>
        <w:contextualSpacing/>
      </w:pPr>
      <w:r w:rsidRPr="00BB0F91">
        <w:t>ОГРН     1034215001149</w:t>
      </w:r>
    </w:p>
    <w:p w:rsidR="00AD494A" w:rsidRPr="00BB0F91" w:rsidRDefault="00AD494A" w:rsidP="00FB1783">
      <w:pPr>
        <w:contextualSpacing/>
      </w:pPr>
      <w:r w:rsidRPr="00BB0F91">
        <w:t>КБК        000 000 000 000 000 00130</w:t>
      </w:r>
    </w:p>
    <w:p w:rsidR="00AD494A" w:rsidRPr="00BB0F91" w:rsidRDefault="00AD494A" w:rsidP="00FB1783">
      <w:pPr>
        <w:contextualSpacing/>
      </w:pPr>
      <w:r w:rsidRPr="00BB0F91">
        <w:t>ОКАТО  3242800000</w:t>
      </w:r>
    </w:p>
    <w:p w:rsidR="00AD494A" w:rsidRPr="00BB0F91" w:rsidRDefault="00AD494A" w:rsidP="00FB1783">
      <w:pPr>
        <w:contextualSpacing/>
      </w:pPr>
      <w:r w:rsidRPr="00BB0F91">
        <w:t>ОКПО     016699920</w:t>
      </w:r>
    </w:p>
    <w:p w:rsidR="00AD494A" w:rsidRPr="00BB0F91" w:rsidRDefault="00AD494A" w:rsidP="00FB1783">
      <w:pPr>
        <w:contextualSpacing/>
      </w:pPr>
      <w:r w:rsidRPr="00BB0F91">
        <w:t xml:space="preserve">ОКВЭД   92.51   </w:t>
      </w:r>
    </w:p>
    <w:p w:rsidR="00AD494A" w:rsidRPr="00BB0F91" w:rsidRDefault="00AD494A" w:rsidP="00FB1783">
      <w:pPr>
        <w:contextualSpacing/>
      </w:pPr>
    </w:p>
    <w:p w:rsidR="00AD494A" w:rsidRPr="00BB0F91" w:rsidRDefault="00AD494A" w:rsidP="00FB1783">
      <w:pPr>
        <w:contextualSpacing/>
      </w:pPr>
    </w:p>
    <w:p w:rsidR="00AD494A" w:rsidRPr="00BB0F91" w:rsidRDefault="00AD494A" w:rsidP="00FB1783">
      <w:pPr>
        <w:contextualSpacing/>
      </w:pPr>
      <w:r w:rsidRPr="00BB0F91">
        <w:t xml:space="preserve">И. О. директора МБУ «ДК им. Горького» </w:t>
      </w:r>
    </w:p>
    <w:p w:rsidR="00AD494A" w:rsidRPr="00BB0F91" w:rsidRDefault="00AD494A" w:rsidP="00FB1783">
      <w:pPr>
        <w:contextualSpacing/>
      </w:pPr>
      <w:r w:rsidRPr="00BB0F91">
        <w:t>Кольцова Татьяна Александровна, действующая на основании приказа №200 от 13.12.2018 г.</w:t>
      </w:r>
    </w:p>
    <w:p w:rsidR="00AD494A" w:rsidRPr="00BB0F91" w:rsidRDefault="00AD494A" w:rsidP="00FB1783">
      <w:pPr>
        <w:contextualSpacing/>
      </w:pPr>
    </w:p>
    <w:p w:rsidR="00AD494A" w:rsidRPr="00AB21B5" w:rsidRDefault="00AD494A" w:rsidP="00FB1783"/>
    <w:p w:rsidR="00AD494A" w:rsidRPr="00AB21B5" w:rsidRDefault="00AD494A" w:rsidP="00FB1783"/>
    <w:p w:rsidR="00AD494A" w:rsidRPr="00AB21B5" w:rsidRDefault="00AD494A" w:rsidP="00FB1783"/>
    <w:p w:rsidR="00AD494A" w:rsidRPr="00AB21B5" w:rsidRDefault="00AD494A" w:rsidP="00FB1783">
      <w:r>
        <w:t>И.О. Д</w:t>
      </w:r>
      <w:r w:rsidRPr="00AB21B5">
        <w:t>иректор</w:t>
      </w:r>
      <w:r>
        <w:t>а</w:t>
      </w:r>
      <w:r w:rsidRPr="00AB21B5">
        <w:t xml:space="preserve"> МБУ «ДК им. Горького»________________________</w:t>
      </w:r>
      <w:r>
        <w:t xml:space="preserve"> Т.А. Кольцова</w:t>
      </w:r>
    </w:p>
    <w:p w:rsidR="0027358E" w:rsidRPr="00C965BA" w:rsidRDefault="0027358E" w:rsidP="00FB1783">
      <w:pPr>
        <w:ind w:hanging="696"/>
      </w:pPr>
    </w:p>
    <w:sectPr w:rsidR="0027358E" w:rsidRPr="00C965BA" w:rsidSect="005B019F">
      <w:type w:val="continuous"/>
      <w:pgSz w:w="11906" w:h="16838"/>
      <w:pgMar w:top="1134" w:right="850" w:bottom="993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24E"/>
    <w:multiLevelType w:val="hybridMultilevel"/>
    <w:tmpl w:val="CAD4C9A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E4C3C21"/>
    <w:multiLevelType w:val="multilevel"/>
    <w:tmpl w:val="EDC67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B70E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2E4C5C"/>
    <w:multiLevelType w:val="hybridMultilevel"/>
    <w:tmpl w:val="3376C532"/>
    <w:lvl w:ilvl="0" w:tplc="B860B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>
    <w:nsid w:val="2E8B3CD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335F72"/>
    <w:multiLevelType w:val="hybridMultilevel"/>
    <w:tmpl w:val="064CE11A"/>
    <w:lvl w:ilvl="0" w:tplc="989C0A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2D7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B969A2"/>
    <w:multiLevelType w:val="hybridMultilevel"/>
    <w:tmpl w:val="E782283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B35384D"/>
    <w:multiLevelType w:val="hybridMultilevel"/>
    <w:tmpl w:val="41802E9A"/>
    <w:lvl w:ilvl="0" w:tplc="6A9AF08E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32D7883"/>
    <w:multiLevelType w:val="multilevel"/>
    <w:tmpl w:val="77D4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57329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>
    <w:nsid w:val="6C221D3A"/>
    <w:multiLevelType w:val="multilevel"/>
    <w:tmpl w:val="CB283E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2">
    <w:nsid w:val="6E2547A4"/>
    <w:multiLevelType w:val="hybridMultilevel"/>
    <w:tmpl w:val="D1C4E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efaultTabStop w:val="708"/>
  <w:drawingGridHorizontalSpacing w:val="24"/>
  <w:displayHorizontalDrawingGridEvery w:val="0"/>
  <w:characterSpacingControl w:val="doNotCompress"/>
  <w:compat/>
  <w:rsids>
    <w:rsidRoot w:val="00951314"/>
    <w:rsid w:val="00001A34"/>
    <w:rsid w:val="00024E56"/>
    <w:rsid w:val="00030048"/>
    <w:rsid w:val="00061E47"/>
    <w:rsid w:val="00064E88"/>
    <w:rsid w:val="00080447"/>
    <w:rsid w:val="00082EC5"/>
    <w:rsid w:val="000874CE"/>
    <w:rsid w:val="00092B44"/>
    <w:rsid w:val="000A55FA"/>
    <w:rsid w:val="000B6B52"/>
    <w:rsid w:val="000E7B5E"/>
    <w:rsid w:val="00111423"/>
    <w:rsid w:val="00121D3A"/>
    <w:rsid w:val="00156CAE"/>
    <w:rsid w:val="00165641"/>
    <w:rsid w:val="00176772"/>
    <w:rsid w:val="00180080"/>
    <w:rsid w:val="00191F26"/>
    <w:rsid w:val="00192471"/>
    <w:rsid w:val="001D47FE"/>
    <w:rsid w:val="001F57B4"/>
    <w:rsid w:val="00265201"/>
    <w:rsid w:val="00271300"/>
    <w:rsid w:val="0027358E"/>
    <w:rsid w:val="00286B30"/>
    <w:rsid w:val="00294ACE"/>
    <w:rsid w:val="00300083"/>
    <w:rsid w:val="0031207B"/>
    <w:rsid w:val="00320774"/>
    <w:rsid w:val="003358BD"/>
    <w:rsid w:val="003725F3"/>
    <w:rsid w:val="003D0F37"/>
    <w:rsid w:val="003D6119"/>
    <w:rsid w:val="003F0464"/>
    <w:rsid w:val="003F2D98"/>
    <w:rsid w:val="003F7EB3"/>
    <w:rsid w:val="0042072D"/>
    <w:rsid w:val="00420F1B"/>
    <w:rsid w:val="0043346A"/>
    <w:rsid w:val="00456B8A"/>
    <w:rsid w:val="00465483"/>
    <w:rsid w:val="004B4CCA"/>
    <w:rsid w:val="005069AF"/>
    <w:rsid w:val="005B019F"/>
    <w:rsid w:val="005B0DA6"/>
    <w:rsid w:val="005B1E5D"/>
    <w:rsid w:val="00603813"/>
    <w:rsid w:val="006951F0"/>
    <w:rsid w:val="006B398D"/>
    <w:rsid w:val="006F7CB0"/>
    <w:rsid w:val="00747E37"/>
    <w:rsid w:val="0077393C"/>
    <w:rsid w:val="007939C8"/>
    <w:rsid w:val="007B2BA3"/>
    <w:rsid w:val="007B35DD"/>
    <w:rsid w:val="007B4B30"/>
    <w:rsid w:val="007D2FA1"/>
    <w:rsid w:val="007F699E"/>
    <w:rsid w:val="008124FB"/>
    <w:rsid w:val="008447A5"/>
    <w:rsid w:val="008612D4"/>
    <w:rsid w:val="008E2C0B"/>
    <w:rsid w:val="008F401C"/>
    <w:rsid w:val="00922AF3"/>
    <w:rsid w:val="00931CB9"/>
    <w:rsid w:val="00951314"/>
    <w:rsid w:val="0096592B"/>
    <w:rsid w:val="00984FB1"/>
    <w:rsid w:val="00986DF1"/>
    <w:rsid w:val="009A6A41"/>
    <w:rsid w:val="009E0D59"/>
    <w:rsid w:val="009F698F"/>
    <w:rsid w:val="00A00190"/>
    <w:rsid w:val="00A02186"/>
    <w:rsid w:val="00A0483D"/>
    <w:rsid w:val="00A27917"/>
    <w:rsid w:val="00A30DEF"/>
    <w:rsid w:val="00A55FBE"/>
    <w:rsid w:val="00A56379"/>
    <w:rsid w:val="00A70C1F"/>
    <w:rsid w:val="00A86C19"/>
    <w:rsid w:val="00AD494A"/>
    <w:rsid w:val="00B04048"/>
    <w:rsid w:val="00B0551A"/>
    <w:rsid w:val="00B15361"/>
    <w:rsid w:val="00B26E1C"/>
    <w:rsid w:val="00B31CB3"/>
    <w:rsid w:val="00B60F35"/>
    <w:rsid w:val="00B6792B"/>
    <w:rsid w:val="00BB182F"/>
    <w:rsid w:val="00BE39DA"/>
    <w:rsid w:val="00C46A6A"/>
    <w:rsid w:val="00C614C0"/>
    <w:rsid w:val="00C61925"/>
    <w:rsid w:val="00C707C4"/>
    <w:rsid w:val="00C94C00"/>
    <w:rsid w:val="00C96408"/>
    <w:rsid w:val="00C965BA"/>
    <w:rsid w:val="00CA4703"/>
    <w:rsid w:val="00CC00E9"/>
    <w:rsid w:val="00CC2C9C"/>
    <w:rsid w:val="00CF1325"/>
    <w:rsid w:val="00CF5634"/>
    <w:rsid w:val="00D106DF"/>
    <w:rsid w:val="00D13025"/>
    <w:rsid w:val="00D30D4C"/>
    <w:rsid w:val="00D32A15"/>
    <w:rsid w:val="00D448B0"/>
    <w:rsid w:val="00D63D66"/>
    <w:rsid w:val="00DA0CAB"/>
    <w:rsid w:val="00DA618A"/>
    <w:rsid w:val="00DB77D4"/>
    <w:rsid w:val="00DC21A3"/>
    <w:rsid w:val="00DD1AE5"/>
    <w:rsid w:val="00DD3D2F"/>
    <w:rsid w:val="00DD5645"/>
    <w:rsid w:val="00DD5C8E"/>
    <w:rsid w:val="00DE3DB3"/>
    <w:rsid w:val="00DE4FBA"/>
    <w:rsid w:val="00E83CA4"/>
    <w:rsid w:val="00EC6C7D"/>
    <w:rsid w:val="00EE4632"/>
    <w:rsid w:val="00F07C92"/>
    <w:rsid w:val="00F169D6"/>
    <w:rsid w:val="00F300EC"/>
    <w:rsid w:val="00F55E6F"/>
    <w:rsid w:val="00F7115B"/>
    <w:rsid w:val="00F74DEB"/>
    <w:rsid w:val="00F829F2"/>
    <w:rsid w:val="00FB0E99"/>
    <w:rsid w:val="00FB1783"/>
    <w:rsid w:val="00FB23D8"/>
    <w:rsid w:val="00FC0319"/>
    <w:rsid w:val="00FD1131"/>
    <w:rsid w:val="00FD370A"/>
    <w:rsid w:val="00FE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EB3"/>
    <w:pPr>
      <w:keepNext/>
      <w:ind w:firstLine="4536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2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91F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24E56"/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024E56"/>
    <w:rPr>
      <w:b/>
      <w:sz w:val="32"/>
    </w:rPr>
  </w:style>
  <w:style w:type="table" w:styleId="a7">
    <w:name w:val="Table Grid"/>
    <w:basedOn w:val="a1"/>
    <w:uiPriority w:val="59"/>
    <w:rsid w:val="004654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5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9A6A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7EB3"/>
    <w:rPr>
      <w:sz w:val="28"/>
    </w:rPr>
  </w:style>
  <w:style w:type="paragraph" w:styleId="aa">
    <w:name w:val="Body Text Indent"/>
    <w:basedOn w:val="a"/>
    <w:link w:val="ab"/>
    <w:semiHidden/>
    <w:unhideWhenUsed/>
    <w:rsid w:val="00AD49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AD49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gorki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FF5D-FBA2-4E3B-89E2-4B469428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УТВЕРЖДАЮ:</vt:lpstr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УТВЕРЖДАЮ:</dc:title>
  <dc:creator>LENGART G.P.</dc:creator>
  <cp:lastModifiedBy>Пользователь Windows</cp:lastModifiedBy>
  <cp:revision>28</cp:revision>
  <cp:lastPrinted>2018-04-04T05:21:00Z</cp:lastPrinted>
  <dcterms:created xsi:type="dcterms:W3CDTF">2016-03-17T06:47:00Z</dcterms:created>
  <dcterms:modified xsi:type="dcterms:W3CDTF">2019-04-15T05:46:00Z</dcterms:modified>
</cp:coreProperties>
</file>