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12" w:rsidRDefault="00283012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3378" w:type="dxa"/>
        <w:tblInd w:w="-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36" w:type="dxa"/>
          <w:right w:w="41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4618"/>
        <w:gridCol w:w="2040"/>
      </w:tblGrid>
      <w:tr w:rsidR="00283012">
        <w:trPr>
          <w:trHeight w:val="1"/>
        </w:trPr>
        <w:tc>
          <w:tcPr>
            <w:tcW w:w="3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36" w:type="dxa"/>
            </w:tcMar>
          </w:tcPr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ХВ-18, ХР-18</w:t>
            </w:r>
          </w:p>
        </w:tc>
        <w:tc>
          <w:tcPr>
            <w:tcW w:w="3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83012" w:rsidRDefault="00BE76A8">
            <w:pPr>
              <w:tabs>
                <w:tab w:val="center" w:pos="93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Учение о бытии и теория познания</w:t>
            </w:r>
          </w:p>
        </w:tc>
        <w:tc>
          <w:tcPr>
            <w:tcW w:w="4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Знать этапы и особенности русской философии. Русская идея. Этапы развития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русской  философии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.  Представлять характерные черты русской философии. Становление русской философии в XI –XVII вв. Философские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взгляды Илариона. В. Мономаха, Сильвестра,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Смолятича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, Саровского,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Филофея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, Ю. Крижанича</w:t>
            </w:r>
          </w:p>
          <w:p w:rsidR="00283012" w:rsidRDefault="00BE76A8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Русская философия XVIII –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первой  четверти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XIX вв.  Философские взгляды А. Кантемира, В.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Татищева,  М.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Ломоносова, Г. Сковороды, А. Радищева.</w:t>
            </w:r>
          </w:p>
          <w:p w:rsidR="00283012" w:rsidRDefault="00BE76A8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Русская философия XIX – пе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рвой половины XX вв. Философские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западнические  взгляды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П. Чаадаева, А. Герцена, Н. Огарёва, М. Бакунина, В. Белинского. Цивилизационно - философские воззрения славянофилов (А. Хомяков, И. Киреевский, К. Аксаков). Ортодоксально- монархическая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философия  Н.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Федорова,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К.Леонтьева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Философско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- религиозные взгляды Ф. Достоевского. </w:t>
            </w:r>
          </w:p>
          <w:p w:rsidR="00283012" w:rsidRDefault="00BE76A8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Религиозно – нравственная проблематика в философской доктрине Л. Толстого. Революционно-демократическая доктрина Н. Чернышевского.</w:t>
            </w:r>
          </w:p>
          <w:p w:rsidR="00283012" w:rsidRDefault="00BE76A8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Основные идеи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русской  религиозной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философии В. Со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ловьёва. Представители философии всеединства: Н. Флоренский, С. Трубецкой, Е. Трубецкой, С. Булгаков, С. Франк. Основные направления русского космизма.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Российский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марксизм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его представители.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Работа с философским словарем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Составить таблицу этапов</w:t>
            </w:r>
          </w:p>
          <w:tbl>
            <w:tblPr>
              <w:tblW w:w="4366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4" w:space="0" w:color="000001"/>
                <w:insideH w:val="single" w:sz="2" w:space="0" w:color="000001"/>
                <w:insideV w:val="single" w:sz="4" w:space="0" w:color="000001"/>
              </w:tblBorders>
              <w:tblCellMar>
                <w:left w:w="16" w:type="dxa"/>
                <w:right w:w="19" w:type="dxa"/>
              </w:tblCellMar>
              <w:tblLook w:val="0000" w:firstRow="0" w:lastRow="0" w:firstColumn="0" w:lastColumn="0" w:noHBand="0" w:noVBand="0"/>
            </w:tblPr>
            <w:tblGrid>
              <w:gridCol w:w="2042"/>
              <w:gridCol w:w="1577"/>
              <w:gridCol w:w="764"/>
            </w:tblGrid>
            <w:tr w:rsidR="00283012">
              <w:trPr>
                <w:trHeight w:val="1"/>
              </w:trPr>
              <w:tc>
                <w:tcPr>
                  <w:tcW w:w="14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BE76A8">
                  <w:pPr>
                    <w:suppressLineNumbers/>
                    <w:spacing w:line="240" w:lineRule="exact"/>
                    <w:rPr>
                      <w:rFonts w:hint="eastAsia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Названи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я (этапа)направления</w:t>
                  </w:r>
                </w:p>
              </w:tc>
              <w:tc>
                <w:tcPr>
                  <w:tcW w:w="16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BE76A8">
                  <w:pPr>
                    <w:suppressLineNumbers/>
                    <w:spacing w:line="240" w:lineRule="exact"/>
                    <w:rPr>
                      <w:rFonts w:hint="eastAsia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Представители</w:t>
                  </w:r>
                </w:p>
              </w:tc>
              <w:tc>
                <w:tcPr>
                  <w:tcW w:w="12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BE76A8">
                  <w:pPr>
                    <w:suppressLineNumbers/>
                    <w:spacing w:line="240" w:lineRule="exact"/>
                    <w:rPr>
                      <w:rFonts w:hint="eastAsia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 xml:space="preserve">Кратко об их </w:t>
                  </w: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lastRenderedPageBreak/>
                    <w:t>идеях</w:t>
                  </w:r>
                </w:p>
              </w:tc>
            </w:tr>
            <w:tr w:rsidR="00283012">
              <w:trPr>
                <w:trHeight w:val="1"/>
              </w:trPr>
              <w:tc>
                <w:tcPr>
                  <w:tcW w:w="144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283012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283012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16" w:type="dxa"/>
                  </w:tcMar>
                </w:tcPr>
                <w:p w:rsidR="00283012" w:rsidRDefault="00283012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283012" w:rsidRDefault="0028301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6" w:type="dxa"/>
            </w:tcMar>
          </w:tcPr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lastRenderedPageBreak/>
              <w:t>Пособие Руденко А.М.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Философия в схемах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таблицах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учеб. пособие /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А. М. Руденко. — Изд. 2-е,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испр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Ростов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н/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 :</w:t>
            </w:r>
            <w:proofErr w:type="gramEnd"/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Феникс, 2013. </w:t>
            </w:r>
          </w:p>
          <w:p w:rsidR="00283012" w:rsidRDefault="0028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>Горелов A. A.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>философии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 xml:space="preserve"> учебник для студ. учреждений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>сред. проф. образования / A.A. Горелов. — 15-е изд., стер. —</w:t>
            </w: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>М: Издательский центр «Академия», 2014</w:t>
            </w:r>
          </w:p>
          <w:p w:rsidR="00283012" w:rsidRDefault="0028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eastAsia="Liberation Serif" w:cs="Liberation Serif"/>
                <w:color w:val="00000A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00"/>
              </w:rPr>
              <w:t>Глава 9</w:t>
            </w:r>
          </w:p>
          <w:p w:rsidR="00283012" w:rsidRDefault="0028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283012" w:rsidRDefault="002830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283012" w:rsidRDefault="00BE76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ind w:right="510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доступные материалы из интернета</w:t>
            </w:r>
          </w:p>
        </w:tc>
      </w:tr>
    </w:tbl>
    <w:p w:rsidR="00283012" w:rsidRDefault="00283012">
      <w:pPr>
        <w:spacing w:line="240" w:lineRule="exact"/>
        <w:rPr>
          <w:rFonts w:hint="eastAsia"/>
        </w:rPr>
      </w:pPr>
    </w:p>
    <w:sectPr w:rsidR="00283012">
      <w:pgSz w:w="15840" w:h="12240" w:orient="landscape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012"/>
    <w:rsid w:val="00283012"/>
    <w:rsid w:val="00B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59A99-F609-43E4-8721-3238C6D5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2020-12-03T03:31:00Z</dcterms:created>
  <dcterms:modified xsi:type="dcterms:W3CDTF">2020-12-03T03:31:00Z</dcterms:modified>
  <dc:language>ru-RU</dc:language>
</cp:coreProperties>
</file>