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40" w:rsidRDefault="00374040" w:rsidP="0037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75A">
        <w:rPr>
          <w:rFonts w:ascii="Times New Roman" w:hAnsi="Times New Roman" w:cs="Times New Roman"/>
          <w:sz w:val="28"/>
          <w:szCs w:val="28"/>
          <w:u w:val="single"/>
        </w:rPr>
        <w:t xml:space="preserve">Участие персонала муниципальных библиотек в профессионально-развивающих акциях различного уровня: </w:t>
      </w:r>
      <w:proofErr w:type="spellStart"/>
      <w:r w:rsidRPr="00BA775A">
        <w:rPr>
          <w:rFonts w:ascii="Times New Roman" w:hAnsi="Times New Roman" w:cs="Times New Roman"/>
          <w:sz w:val="28"/>
          <w:szCs w:val="28"/>
          <w:u w:val="single"/>
        </w:rPr>
        <w:t>вебинары</w:t>
      </w:r>
      <w:proofErr w:type="spellEnd"/>
      <w:r w:rsidRPr="00BA775A">
        <w:rPr>
          <w:rFonts w:ascii="Times New Roman" w:hAnsi="Times New Roman" w:cs="Times New Roman"/>
          <w:sz w:val="28"/>
          <w:szCs w:val="28"/>
          <w:u w:val="single"/>
        </w:rPr>
        <w:t>, форумы, конференции</w:t>
      </w:r>
    </w:p>
    <w:p w:rsidR="00374040" w:rsidRDefault="00374040" w:rsidP="00374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7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374040" w:rsidRPr="00C11A22" w:rsidTr="00566152">
        <w:tc>
          <w:tcPr>
            <w:tcW w:w="9356" w:type="dxa"/>
            <w:gridSpan w:val="2"/>
            <w:vAlign w:val="center"/>
          </w:tcPr>
          <w:p w:rsidR="00374040" w:rsidRPr="00C11A22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374040" w:rsidRPr="00C11A22" w:rsidTr="00566152">
        <w:trPr>
          <w:cantSplit/>
          <w:trHeight w:val="635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Название </w:t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74040" w:rsidRPr="00C11A22" w:rsidTr="00566152">
        <w:trPr>
          <w:cantSplit/>
          <w:trHeight w:val="457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XII Летняя библиотечная школа комплектатора и каталогизатора</w:t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40" w:rsidRPr="00C11A22" w:rsidTr="00566152">
        <w:trPr>
          <w:cantSplit/>
          <w:trHeight w:val="557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День библиографа</w:t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040" w:rsidRPr="00C11A22" w:rsidTr="00566152">
        <w:trPr>
          <w:cantSplit/>
          <w:trHeight w:val="557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совещание руководителей государственных и муниципальных библиотек Омского региона</w:t>
            </w: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040" w:rsidRPr="00C11A22" w:rsidTr="00566152">
        <w:trPr>
          <w:cantSplit/>
          <w:trHeight w:val="557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«Сайт муниципальной библиотеки как инструмент развития»</w:t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040" w:rsidRPr="00C11A22" w:rsidTr="00566152">
        <w:trPr>
          <w:cantSplit/>
          <w:trHeight w:val="557"/>
        </w:trPr>
        <w:tc>
          <w:tcPr>
            <w:tcW w:w="9356" w:type="dxa"/>
            <w:gridSpan w:val="2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</w:tr>
      <w:tr w:rsidR="00374040" w:rsidRPr="00C11A22" w:rsidTr="00566152">
        <w:trPr>
          <w:cantSplit/>
          <w:trHeight w:val="557"/>
        </w:trPr>
        <w:tc>
          <w:tcPr>
            <w:tcW w:w="793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60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 «НКО: достижения и перспективы в существующих реалиях»</w:t>
            </w:r>
          </w:p>
        </w:tc>
        <w:tc>
          <w:tcPr>
            <w:tcW w:w="1418" w:type="dxa"/>
            <w:vAlign w:val="center"/>
          </w:tcPr>
          <w:p w:rsidR="00374040" w:rsidRPr="00C86094" w:rsidRDefault="00374040" w:rsidP="0056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60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4040" w:rsidRPr="00A21855" w:rsidRDefault="00374040" w:rsidP="0037404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11.5. Повышение квалификации библиотечных специалистов: </w:t>
      </w:r>
    </w:p>
    <w:p w:rsidR="00374040" w:rsidRPr="00C62520" w:rsidRDefault="00374040" w:rsidP="0037404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520">
        <w:rPr>
          <w:rFonts w:ascii="Times New Roman" w:eastAsiaTheme="minorHAnsi" w:hAnsi="Times New Roman" w:cs="Times New Roman"/>
          <w:sz w:val="28"/>
          <w:szCs w:val="28"/>
          <w:lang w:eastAsia="en-US"/>
        </w:rPr>
        <w:t>0 руб. общая сумма средств, израсходованных на повышение      квалификации, в том числе:</w:t>
      </w:r>
    </w:p>
    <w:p w:rsidR="00374040" w:rsidRPr="00C62520" w:rsidRDefault="00374040" w:rsidP="0037404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 бюджета муниципального образования - 0 руб.  </w:t>
      </w:r>
    </w:p>
    <w:p w:rsidR="00374040" w:rsidRPr="00C62520" w:rsidRDefault="00374040" w:rsidP="0037404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за </w:t>
      </w:r>
      <w:proofErr w:type="spellStart"/>
      <w:r w:rsidRPr="00C62520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</w:t>
      </w:r>
      <w:proofErr w:type="spellEnd"/>
      <w:r w:rsidRPr="00C6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собственных средств ЦБС – 0 руб.</w:t>
      </w:r>
    </w:p>
    <w:p w:rsidR="00374040" w:rsidRPr="00B937D6" w:rsidRDefault="00374040" w:rsidP="003740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11.6.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Курсы повышения квалификации</w:t>
      </w:r>
      <w:r w:rsidRPr="00B937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937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специалистов</w:t>
      </w:r>
      <w:proofErr w:type="gramEnd"/>
      <w:r w:rsidRPr="00B937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6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Федерального проекта «Творческие люди» в ФГБОУ ВО «Санкт-Петербургский государственный институт культуры» </w:t>
      </w:r>
      <w:r w:rsidRPr="00B937D6">
        <w:rPr>
          <w:rFonts w:ascii="Times New Roman" w:eastAsiaTheme="minorHAnsi" w:hAnsi="Times New Roman" w:cs="Times New Roman"/>
          <w:sz w:val="28"/>
          <w:szCs w:val="28"/>
          <w:lang w:eastAsia="en-US"/>
        </w:rPr>
        <w:t>(ЦБ им. В.Н. Ганичева, Детская библиотека, специалисты сельских библиотек-филиалов).</w:t>
      </w:r>
      <w:r w:rsidRPr="00B937D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374040" w:rsidRPr="0009436A" w:rsidRDefault="00374040" w:rsidP="003740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11.7. Публикации специалистов муниципальных библиотек в профессиональных изданиях международного, федерального и регионального уровня</w:t>
      </w:r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межведомственном сборнике «Омская библиотечная панорама» </w:t>
      </w:r>
      <w:proofErr w:type="gramStart"/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напра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деятельности: </w:t>
      </w:r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>«Войны священные страницы навеки в памяти людской»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опубликована статья </w:t>
      </w:r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«В память о </w:t>
      </w:r>
      <w:proofErr w:type="spellStart"/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далекой</w:t>
      </w:r>
      <w:proofErr w:type="spellEnd"/>
      <w:r w:rsidRPr="00094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войне»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(Волкова Т.П., зав. Отделом обслуживания МБУК «ЦБС»).</w:t>
      </w:r>
    </w:p>
    <w:p w:rsidR="00374040" w:rsidRDefault="00374040" w:rsidP="003740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11.8. Профессиональное развитие библиотечных специалистов на базе муниципального района</w:t>
      </w:r>
    </w:p>
    <w:p w:rsidR="00374040" w:rsidRPr="00154D79" w:rsidRDefault="00374040" w:rsidP="00374040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D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квалификации основного персонала МБУК «ЦБС» проводилось в рамках районной программы «Профессиональное развитие библиотечных работников».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занятий – </w:t>
      </w:r>
      <w:r w:rsidRPr="00B937D6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</w:p>
    <w:p w:rsidR="00374040" w:rsidRPr="00A21855" w:rsidRDefault="00374040" w:rsidP="003740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11.9. Муниципальные конкурсы профессионального мастерства в 20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20</w:t>
      </w: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году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374040" w:rsidRPr="00F0298F" w:rsidRDefault="00374040" w:rsidP="00374040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078B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11.10. Оплата труда. Средняя месячная заработная плата работников библиотек</w:t>
      </w:r>
      <w:r w:rsidRPr="00E07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3902EC">
        <w:rPr>
          <w:rFonts w:ascii="Times New Roman" w:eastAsiaTheme="minorHAnsi" w:hAnsi="Times New Roman" w:cs="Times New Roman"/>
          <w:sz w:val="28"/>
          <w:szCs w:val="28"/>
          <w:lang w:eastAsia="en-US"/>
        </w:rPr>
        <w:t>23908,03 руб.</w:t>
      </w:r>
    </w:p>
    <w:p w:rsidR="00374040" w:rsidRPr="00A21855" w:rsidRDefault="00374040" w:rsidP="0037404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A2185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11.11. Краткие выводы. Проблемы обеспечения библиотек персоналом.</w:t>
      </w:r>
    </w:p>
    <w:p w:rsidR="00374040" w:rsidRPr="009A7273" w:rsidRDefault="00374040" w:rsidP="0037404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27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Кадрового резерва библиоте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чных специалистов</w:t>
      </w:r>
      <w:r w:rsidRPr="009A7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Марьяновском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A72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районе</w:t>
      </w: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8F0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нет. </w:t>
      </w:r>
    </w:p>
    <w:p w:rsidR="00FD46B1" w:rsidRDefault="00FD46B1" w:rsidP="00374040">
      <w:pPr>
        <w:ind w:left="-851"/>
      </w:pPr>
    </w:p>
    <w:p w:rsidR="00374040" w:rsidRDefault="00374040" w:rsidP="00374040">
      <w:pPr>
        <w:ind w:left="-851"/>
      </w:pPr>
    </w:p>
    <w:p w:rsidR="00374040" w:rsidRPr="00451D75" w:rsidRDefault="00374040" w:rsidP="00374040">
      <w:pPr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01B15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 xml:space="preserve">Деятельность библиотек как методических центров по повышению квалификации библиотечных специалистов, работающих с молодёжью. Повышение квалификации специалистов, работающих с </w:t>
      </w:r>
      <w:proofErr w:type="spellStart"/>
      <w:r w:rsidRPr="00401B15">
        <w:rPr>
          <w:rFonts w:ascii="Times New Roman" w:eastAsia="Times New Roman" w:hAnsi="Times New Roman"/>
          <w:b/>
          <w:sz w:val="28"/>
          <w:szCs w:val="28"/>
          <w:u w:val="single"/>
        </w:rPr>
        <w:t>молодежью</w:t>
      </w:r>
      <w:proofErr w:type="spellEnd"/>
      <w:r w:rsidRPr="00401B1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, в том числе участие в областных, региональных, международных мероприятиях. </w:t>
      </w:r>
    </w:p>
    <w:p w:rsidR="00374040" w:rsidRPr="004A5937" w:rsidRDefault="00374040" w:rsidP="003740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0B7">
        <w:rPr>
          <w:rFonts w:ascii="Times New Roman" w:hAnsi="Times New Roman" w:cs="Times New Roman"/>
          <w:sz w:val="28"/>
          <w:szCs w:val="28"/>
        </w:rPr>
        <w:t xml:space="preserve">Методическая работа библиотек, входящих в единую систему МБУК «ЦБС» осуществляет организационную деятельность и методическое обеспечение 20 библиотек. В течение года отдел занимался аналитической деятельностью, т.е. сбором информации о работе библиотек, составлением </w:t>
      </w:r>
      <w:proofErr w:type="spellStart"/>
      <w:r w:rsidRPr="00D760B7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Pr="00D760B7">
        <w:rPr>
          <w:rFonts w:ascii="Times New Roman" w:hAnsi="Times New Roman" w:cs="Times New Roman"/>
          <w:sz w:val="28"/>
          <w:szCs w:val="28"/>
        </w:rPr>
        <w:t>, справок,</w:t>
      </w:r>
      <w:r w:rsidRPr="00D760B7">
        <w:t xml:space="preserve"> </w:t>
      </w:r>
      <w:r w:rsidRPr="00D760B7">
        <w:rPr>
          <w:rFonts w:ascii="Times New Roman" w:hAnsi="Times New Roman" w:cs="Times New Roman"/>
          <w:sz w:val="28"/>
          <w:szCs w:val="28"/>
        </w:rPr>
        <w:t xml:space="preserve">выполнении муниципального задания, различных программ и проектов. Библиотекарям системы оказывалась методическая помощь, проводились групповые и индивидуальные консультации по приоритетным направлениям, планированию работы, составлению планов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760B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60B7">
        <w:rPr>
          <w:rFonts w:ascii="Times New Roman" w:hAnsi="Times New Roman" w:cs="Times New Roman"/>
          <w:sz w:val="28"/>
          <w:szCs w:val="28"/>
        </w:rPr>
        <w:t xml:space="preserve">. </w:t>
      </w:r>
      <w:r w:rsidRPr="0051190D">
        <w:rPr>
          <w:rFonts w:ascii="Times New Roman" w:hAnsi="Times New Roman" w:cs="Times New Roman"/>
          <w:sz w:val="28"/>
          <w:szCs w:val="28"/>
        </w:rPr>
        <w:t xml:space="preserve">С целью распространения опыта работы в методическом кабинете оформлены выставки </w:t>
      </w:r>
      <w:r w:rsidRPr="0051190D">
        <w:rPr>
          <w:rFonts w:ascii="Times New Roman" w:hAnsi="Times New Roman" w:cs="Times New Roman"/>
          <w:i/>
          <w:sz w:val="28"/>
          <w:szCs w:val="28"/>
        </w:rPr>
        <w:t>«В рабочую тетрадь специалиста»,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90D">
        <w:rPr>
          <w:rFonts w:ascii="Times New Roman" w:hAnsi="Times New Roman" w:cs="Times New Roman"/>
          <w:i/>
          <w:sz w:val="28"/>
          <w:szCs w:val="28"/>
        </w:rPr>
        <w:t xml:space="preserve">«Кодекс профессиональной этики российского библиотекаря», «Книга в жизни семьи» </w:t>
      </w:r>
      <w:r w:rsidRPr="0051190D">
        <w:rPr>
          <w:rFonts w:ascii="Times New Roman" w:hAnsi="Times New Roman" w:cs="Times New Roman"/>
          <w:sz w:val="28"/>
          <w:szCs w:val="28"/>
        </w:rPr>
        <w:t xml:space="preserve">и другие. В отделе </w:t>
      </w:r>
      <w:proofErr w:type="spellStart"/>
      <w:r w:rsidRPr="0051190D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51190D">
        <w:rPr>
          <w:rFonts w:ascii="Times New Roman" w:hAnsi="Times New Roman" w:cs="Times New Roman"/>
          <w:sz w:val="28"/>
          <w:szCs w:val="28"/>
        </w:rPr>
        <w:t xml:space="preserve"> систематическая картотека опубликованных и неопубликованных материалов.</w:t>
      </w:r>
    </w:p>
    <w:p w:rsidR="00374040" w:rsidRPr="00401B15" w:rsidRDefault="00374040" w:rsidP="003740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15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1B15"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1B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401B15">
        <w:rPr>
          <w:rFonts w:ascii="Times New Roman" w:hAnsi="Times New Roman" w:cs="Times New Roman"/>
          <w:sz w:val="28"/>
          <w:szCs w:val="28"/>
        </w:rPr>
        <w:t>библиотеки-филиалы с целью оказания методической помощи, изучения и обобщения опыта работы, выявить имеющиеся достижения, вскрыть причины недостатков, наметить конкретные меры для их устранения.</w:t>
      </w:r>
    </w:p>
    <w:p w:rsidR="00374040" w:rsidRDefault="00374040" w:rsidP="003740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15">
        <w:rPr>
          <w:rFonts w:ascii="Times New Roman" w:hAnsi="Times New Roman" w:cs="Times New Roman"/>
          <w:sz w:val="28"/>
          <w:szCs w:val="28"/>
        </w:rPr>
        <w:t xml:space="preserve">Происходящая в современном обществе эволюция роли библиотекаря ставит сотрудников перед необходимостью постоянного совершенствования своего профессионального мастерства. В течение года специалисты библиотек </w:t>
      </w:r>
      <w:proofErr w:type="gramStart"/>
      <w:r w:rsidRPr="00401B15">
        <w:rPr>
          <w:rFonts w:ascii="Times New Roman" w:hAnsi="Times New Roman" w:cs="Times New Roman"/>
          <w:sz w:val="28"/>
          <w:szCs w:val="28"/>
        </w:rPr>
        <w:t>системы  принимали</w:t>
      </w:r>
      <w:proofErr w:type="gramEnd"/>
      <w:r w:rsidRPr="00401B15">
        <w:rPr>
          <w:rFonts w:ascii="Times New Roman" w:hAnsi="Times New Roman" w:cs="Times New Roman"/>
          <w:sz w:val="28"/>
          <w:szCs w:val="28"/>
        </w:rPr>
        <w:t xml:space="preserve"> участие в мероприятиях на базе ОГОНБ им. А.С. Пушкина, организованных с целью развития персонала и семинарских занятиях, проводимых специалистами областной библиотеки для детей и юношества. </w:t>
      </w:r>
    </w:p>
    <w:p w:rsidR="00374040" w:rsidRDefault="00374040" w:rsidP="00374040">
      <w:pPr>
        <w:ind w:left="-851"/>
      </w:pPr>
      <w:bookmarkStart w:id="0" w:name="_GoBack"/>
      <w:bookmarkEnd w:id="0"/>
    </w:p>
    <w:sectPr w:rsidR="0037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40"/>
    <w:rsid w:val="00374040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F365"/>
  <w15:chartTrackingRefBased/>
  <w15:docId w15:val="{63A64A68-A74C-4501-90AE-7738F6E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"ЦБС"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Сергей Викторович</cp:lastModifiedBy>
  <cp:revision>1</cp:revision>
  <dcterms:created xsi:type="dcterms:W3CDTF">2021-11-12T05:59:00Z</dcterms:created>
  <dcterms:modified xsi:type="dcterms:W3CDTF">2021-11-12T06:01:00Z</dcterms:modified>
</cp:coreProperties>
</file>