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A1" w:rsidRPr="000D44A1" w:rsidRDefault="000D44A1" w:rsidP="000D44A1">
      <w:pPr>
        <w:pStyle w:val="a6"/>
        <w:widowControl/>
        <w:suppressAutoHyphens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A1">
        <w:rPr>
          <w:rFonts w:ascii="Times New Roman" w:hAnsi="Times New Roman" w:cs="Times New Roman"/>
          <w:b/>
          <w:sz w:val="28"/>
          <w:szCs w:val="28"/>
        </w:rPr>
        <w:t>Краткая презентация.</w:t>
      </w:r>
    </w:p>
    <w:p w:rsidR="000D44A1" w:rsidRDefault="000D44A1" w:rsidP="000D44A1">
      <w:pPr>
        <w:pStyle w:val="a6"/>
        <w:widowControl/>
        <w:suppressAutoHyphens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4A1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с </w:t>
      </w:r>
      <w:r w:rsidR="001A2EB3" w:rsidRPr="000D44A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учетом </w:t>
      </w:r>
      <w:r w:rsidR="001A2EB3">
        <w:rPr>
          <w:rFonts w:ascii="Times New Roman" w:eastAsia="Times New Roman" w:hAnsi="Times New Roman" w:cs="Times New Roman"/>
          <w:b/>
          <w:sz w:val="28"/>
          <w:szCs w:val="28"/>
        </w:rPr>
        <w:t xml:space="preserve">инновационной </w:t>
      </w:r>
      <w:r w:rsidRPr="000D44A1">
        <w:rPr>
          <w:rFonts w:ascii="Times New Roman" w:eastAsia="Times New Roman" w:hAnsi="Times New Roman" w:cs="Times New Roman"/>
          <w:b/>
          <w:sz w:val="28"/>
          <w:szCs w:val="28"/>
        </w:rPr>
        <w:t>программы </w:t>
      </w:r>
    </w:p>
    <w:p w:rsidR="008644AC" w:rsidRPr="000D44A1" w:rsidRDefault="001A2EB3" w:rsidP="000D44A1">
      <w:pPr>
        <w:pStyle w:val="a6"/>
        <w:widowControl/>
        <w:suppressAutoHyphens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4107E0">
        <w:rPr>
          <w:rFonts w:ascii="Times New Roman" w:eastAsia="Times New Roman" w:hAnsi="Times New Roman" w:cs="Times New Roman"/>
          <w:b/>
          <w:sz w:val="28"/>
          <w:szCs w:val="28"/>
        </w:rPr>
        <w:t>т рождения до школы» 2021 – 2025</w:t>
      </w:r>
      <w:r w:rsidR="000D44A1" w:rsidRPr="000D44A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0D44A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644AC" w:rsidRPr="008644AC" w:rsidRDefault="008644AC" w:rsidP="009A27DA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категории детей, на которых ориентирована Программа</w:t>
      </w:r>
    </w:p>
    <w:p w:rsidR="008644AC" w:rsidRPr="008644AC" w:rsidRDefault="003C1A6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Программа охватывает</w:t>
      </w:r>
      <w:r w:rsidR="001A2EB3">
        <w:rPr>
          <w:rFonts w:ascii="Times New Roman" w:hAnsi="Times New Roman" w:cs="Times New Roman"/>
          <w:sz w:val="28"/>
          <w:szCs w:val="28"/>
        </w:rPr>
        <w:t xml:space="preserve"> детей с 2</w:t>
      </w:r>
      <w:r w:rsidR="008644AC" w:rsidRPr="008644AC">
        <w:rPr>
          <w:rFonts w:ascii="Times New Roman" w:hAnsi="Times New Roman" w:cs="Times New Roman"/>
          <w:sz w:val="28"/>
          <w:szCs w:val="28"/>
        </w:rPr>
        <w:t xml:space="preserve"> до 7 лет и ориентирована на все категории воспитанников </w:t>
      </w:r>
      <w:r w:rsidRPr="008644AC">
        <w:rPr>
          <w:rFonts w:ascii="Times New Roman" w:hAnsi="Times New Roman" w:cs="Times New Roman"/>
          <w:sz w:val="28"/>
          <w:szCs w:val="28"/>
        </w:rPr>
        <w:t>ДОО: младший</w:t>
      </w:r>
      <w:r w:rsidR="001A2EB3">
        <w:rPr>
          <w:rFonts w:ascii="Times New Roman" w:hAnsi="Times New Roman" w:cs="Times New Roman"/>
          <w:sz w:val="28"/>
          <w:szCs w:val="28"/>
        </w:rPr>
        <w:t xml:space="preserve"> возраст -  от 2</w:t>
      </w:r>
      <w:r w:rsidR="008644AC" w:rsidRPr="008644AC">
        <w:rPr>
          <w:rFonts w:ascii="Times New Roman" w:hAnsi="Times New Roman" w:cs="Times New Roman"/>
          <w:sz w:val="28"/>
          <w:szCs w:val="28"/>
        </w:rPr>
        <w:t xml:space="preserve"> до 4 лет (первая и </w:t>
      </w:r>
      <w:r w:rsidR="001A2EB3" w:rsidRPr="008644AC">
        <w:rPr>
          <w:rFonts w:ascii="Times New Roman" w:hAnsi="Times New Roman" w:cs="Times New Roman"/>
          <w:sz w:val="28"/>
          <w:szCs w:val="28"/>
        </w:rPr>
        <w:t>вторая младшие</w:t>
      </w:r>
      <w:r w:rsidR="008644AC" w:rsidRPr="008644AC">
        <w:rPr>
          <w:rFonts w:ascii="Times New Roman" w:hAnsi="Times New Roman" w:cs="Times New Roman"/>
          <w:sz w:val="28"/>
          <w:szCs w:val="28"/>
        </w:rPr>
        <w:t xml:space="preserve"> группы); средний дошкольный возраст - от 4 до 5 лет (средняя группа</w:t>
      </w:r>
      <w:r w:rsidR="001A2EB3" w:rsidRPr="008644AC">
        <w:rPr>
          <w:rFonts w:ascii="Times New Roman" w:hAnsi="Times New Roman" w:cs="Times New Roman"/>
          <w:sz w:val="28"/>
          <w:szCs w:val="28"/>
        </w:rPr>
        <w:t>); старший</w:t>
      </w:r>
      <w:r w:rsidR="008644AC" w:rsidRPr="008644AC">
        <w:rPr>
          <w:rFonts w:ascii="Times New Roman" w:hAnsi="Times New Roman" w:cs="Times New Roman"/>
          <w:sz w:val="28"/>
          <w:szCs w:val="28"/>
        </w:rPr>
        <w:t xml:space="preserve"> дошкольный возраст - от 5 до 7 лет (старшая и подготовительная к школе группы).</w:t>
      </w:r>
    </w:p>
    <w:p w:rsidR="008644AC" w:rsidRPr="008644AC" w:rsidRDefault="008644AC" w:rsidP="009A2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4AC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группы </w:t>
      </w:r>
      <w:r w:rsidR="001A2EB3">
        <w:rPr>
          <w:rFonts w:ascii="Times New Roman" w:eastAsia="Times New Roman" w:hAnsi="Times New Roman" w:cs="Times New Roman"/>
          <w:sz w:val="28"/>
          <w:szCs w:val="28"/>
        </w:rPr>
        <w:t>кратковременного пребывания от 2</w:t>
      </w:r>
      <w:r w:rsidRPr="008644AC">
        <w:rPr>
          <w:rFonts w:ascii="Times New Roman" w:eastAsia="Times New Roman" w:hAnsi="Times New Roman" w:cs="Times New Roman"/>
          <w:sz w:val="28"/>
          <w:szCs w:val="28"/>
        </w:rPr>
        <w:t xml:space="preserve"> до7 лет.</w:t>
      </w:r>
    </w:p>
    <w:p w:rsidR="008644AC" w:rsidRDefault="003C1A6C" w:rsidP="009A27DA">
      <w:pPr>
        <w:pStyle w:val="a3"/>
        <w:ind w:lef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д/ с №43</w:t>
      </w:r>
      <w:r w:rsidR="008644AC" w:rsidRPr="008644A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Буратино</w:t>
      </w:r>
      <w:r w:rsidRPr="008644AC">
        <w:rPr>
          <w:rFonts w:ascii="Times New Roman" w:hAnsi="Times New Roman"/>
          <w:b/>
          <w:sz w:val="28"/>
          <w:szCs w:val="28"/>
        </w:rPr>
        <w:t>» реализует</w:t>
      </w:r>
      <w:r w:rsidR="008644AC" w:rsidRPr="008644AC">
        <w:rPr>
          <w:rFonts w:ascii="Times New Roman" w:hAnsi="Times New Roman"/>
          <w:b/>
          <w:sz w:val="28"/>
          <w:szCs w:val="28"/>
        </w:rPr>
        <w:t xml:space="preserve"> следующие программы:</w:t>
      </w:r>
    </w:p>
    <w:p w:rsidR="001A2EB3" w:rsidRDefault="001A2EB3" w:rsidP="009A27DA">
      <w:pPr>
        <w:pStyle w:val="a3"/>
        <w:ind w:left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9282" w:type="dxa"/>
        <w:tblInd w:w="250" w:type="dxa"/>
        <w:tblLook w:val="04A0" w:firstRow="1" w:lastRow="0" w:firstColumn="1" w:lastColumn="0" w:noHBand="0" w:noVBand="1"/>
      </w:tblPr>
      <w:tblGrid>
        <w:gridCol w:w="3298"/>
        <w:gridCol w:w="5984"/>
      </w:tblGrid>
      <w:tr w:rsidR="001A2EB3" w:rsidRPr="00E655A9" w:rsidTr="001A2EB3">
        <w:trPr>
          <w:trHeight w:val="268"/>
        </w:trPr>
        <w:tc>
          <w:tcPr>
            <w:tcW w:w="3298" w:type="dxa"/>
          </w:tcPr>
          <w:p w:rsidR="001A2EB3" w:rsidRPr="00E655A9" w:rsidRDefault="001A2EB3" w:rsidP="00AB7656">
            <w:pPr>
              <w:tabs>
                <w:tab w:val="left" w:pos="1134"/>
              </w:tabs>
              <w:ind w:left="11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5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984" w:type="dxa"/>
          </w:tcPr>
          <w:p w:rsidR="001A2EB3" w:rsidRPr="00E655A9" w:rsidRDefault="001A2EB3" w:rsidP="00AB7656">
            <w:pPr>
              <w:tabs>
                <w:tab w:val="left" w:pos="1134"/>
              </w:tabs>
              <w:ind w:left="11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5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Часть, формируемая</w:t>
            </w:r>
          </w:p>
        </w:tc>
      </w:tr>
      <w:tr w:rsidR="001A2EB3" w:rsidRPr="00E655A9" w:rsidTr="001A2EB3">
        <w:trPr>
          <w:trHeight w:val="3586"/>
        </w:trPr>
        <w:tc>
          <w:tcPr>
            <w:tcW w:w="3298" w:type="dxa"/>
          </w:tcPr>
          <w:p w:rsidR="001A2EB3" w:rsidRPr="001A599E" w:rsidRDefault="001A2EB3" w:rsidP="00AB7656">
            <w:pPr>
              <w:tabs>
                <w:tab w:val="left" w:pos="176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55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Группы 2-7 лет.</w:t>
            </w:r>
          </w:p>
          <w:p w:rsidR="001A2EB3" w:rsidRPr="0009263B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3B">
              <w:rPr>
                <w:rFonts w:ascii="Times New Roman" w:hAnsi="Times New Roman"/>
                <w:sz w:val="24"/>
                <w:szCs w:val="24"/>
              </w:rPr>
              <w:t xml:space="preserve">Инновационная программа дошкольного образования «От рождения до школы» Под ред. Н.Е. </w:t>
            </w:r>
            <w:proofErr w:type="spellStart"/>
            <w:r w:rsidRPr="0009263B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09263B">
              <w:rPr>
                <w:rFonts w:ascii="Times New Roman" w:hAnsi="Times New Roman"/>
                <w:sz w:val="24"/>
                <w:szCs w:val="24"/>
              </w:rPr>
              <w:t>, Т.С. Комаровой, Э.М. Дорофеевой 2019год – Издание пятое (инновационное</w:t>
            </w:r>
            <w:proofErr w:type="gramStart"/>
            <w:r w:rsidRPr="0009263B">
              <w:rPr>
                <w:rFonts w:ascii="Times New Roman" w:hAnsi="Times New Roman"/>
                <w:sz w:val="24"/>
                <w:szCs w:val="24"/>
              </w:rPr>
              <w:t>),</w:t>
            </w:r>
            <w:proofErr w:type="spellStart"/>
            <w:r w:rsidRPr="0009263B">
              <w:rPr>
                <w:rFonts w:ascii="Times New Roman" w:hAnsi="Times New Roman"/>
                <w:sz w:val="24"/>
                <w:szCs w:val="24"/>
              </w:rPr>
              <w:t>испр.и</w:t>
            </w:r>
            <w:proofErr w:type="spellEnd"/>
            <w:proofErr w:type="gramEnd"/>
            <w:r w:rsidRPr="0009263B">
              <w:rPr>
                <w:rFonts w:ascii="Times New Roman" w:hAnsi="Times New Roman"/>
                <w:sz w:val="24"/>
                <w:szCs w:val="24"/>
              </w:rPr>
              <w:t xml:space="preserve"> доп.- М.МОЗАИКА- СИНТЕЗ, 2019- с336.</w:t>
            </w:r>
          </w:p>
          <w:p w:rsidR="001A2EB3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5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музыкального воспитания детей дошкольного возраста «Ладушки», под редакцией </w:t>
            </w:r>
          </w:p>
          <w:p w:rsidR="001A2EB3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EC5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F86EC5">
              <w:rPr>
                <w:rFonts w:ascii="Times New Roman" w:hAnsi="Times New Roman"/>
                <w:sz w:val="24"/>
                <w:szCs w:val="24"/>
              </w:rPr>
              <w:t>Каплуновой</w:t>
            </w:r>
            <w:proofErr w:type="spellEnd"/>
            <w:r w:rsidRPr="00F86E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6EC5">
              <w:rPr>
                <w:rFonts w:ascii="Times New Roman" w:hAnsi="Times New Roman"/>
                <w:sz w:val="24"/>
                <w:szCs w:val="24"/>
              </w:rPr>
              <w:t>И.Новоскольцевой</w:t>
            </w:r>
            <w:proofErr w:type="spellEnd"/>
          </w:p>
          <w:p w:rsidR="001A2EB3" w:rsidRPr="001A599E" w:rsidRDefault="001A2EB3" w:rsidP="00AB7656">
            <w:pPr>
              <w:tabs>
                <w:tab w:val="left" w:pos="749"/>
              </w:tabs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2F058C">
              <w:rPr>
                <w:rFonts w:ascii="Times New Roman" w:hAnsi="Times New Roman"/>
                <w:sz w:val="24"/>
                <w:szCs w:val="24"/>
              </w:rPr>
              <w:t>Издательств</w:t>
            </w:r>
            <w:r>
              <w:rPr>
                <w:rFonts w:ascii="Times New Roman" w:hAnsi="Times New Roman"/>
                <w:sz w:val="24"/>
                <w:szCs w:val="24"/>
              </w:rPr>
              <w:t>а «Реноме» /Санкт-Петербург 2015.</w:t>
            </w:r>
          </w:p>
        </w:tc>
        <w:tc>
          <w:tcPr>
            <w:tcW w:w="5984" w:type="dxa"/>
          </w:tcPr>
          <w:p w:rsidR="001A2EB3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Группы 2-7 лет.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Региональная образовательная программа «ВСЕ ПРО ТО, КАК МЫ ЖИВЕМ».</w:t>
            </w:r>
            <w:r w:rsidRPr="00E655A9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Авторы:  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Романычева Наталья Витальевна, заведующий кафедрой РРМВ 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Головач Людмила Викторовна, доцент кафедры РРМВ 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proofErr w:type="spellStart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Илюхина</w:t>
            </w:r>
            <w:proofErr w:type="spellEnd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 Юлия Валерьевна, доцент кафедры РРМВ 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proofErr w:type="spellStart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Тулупова</w:t>
            </w:r>
            <w:proofErr w:type="spellEnd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 Галина Сергеевна, старший преподаватель кафедры РРМВ 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proofErr w:type="spellStart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Пришляк</w:t>
            </w:r>
            <w:proofErr w:type="spellEnd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 Татьяна Владимировна, старший преподаватель кафедры РРМВ 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proofErr w:type="spellStart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Новомлынская</w:t>
            </w:r>
            <w:proofErr w:type="spellEnd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 Татьяна Андреевна, старший преподаватель кафедры РРМВ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proofErr w:type="spellStart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Самоходкина</w:t>
            </w:r>
            <w:proofErr w:type="spellEnd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 Людмила Григорьевна, старший преподаватель кафедры РРМВ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proofErr w:type="spellStart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Солодова</w:t>
            </w:r>
            <w:proofErr w:type="spellEnd"/>
            <w:r w:rsidRPr="00E655A9"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 xml:space="preserve"> Марина Григорьевна, старший преподаватель кафедры РРМВ</w:t>
            </w:r>
          </w:p>
          <w:p w:rsidR="001A2EB3" w:rsidRPr="004974C5" w:rsidRDefault="001A2EB3" w:rsidP="00AB7656">
            <w:pPr>
              <w:tabs>
                <w:tab w:val="left" w:pos="1134"/>
              </w:tabs>
              <w:ind w:left="1134" w:hanging="1093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Издательство «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Экоинвест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  <w:t>», Краснодар, 2018.</w:t>
            </w:r>
          </w:p>
          <w:p w:rsidR="001A2EB3" w:rsidRPr="00E655A9" w:rsidRDefault="001A2EB3" w:rsidP="00AB7656">
            <w:pPr>
              <w:tabs>
                <w:tab w:val="left" w:pos="749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644AC" w:rsidRPr="008644AC" w:rsidRDefault="008644AC" w:rsidP="009A2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4AC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r w:rsidR="00985C3A" w:rsidRPr="008644AC">
        <w:rPr>
          <w:rFonts w:ascii="Times New Roman" w:hAnsi="Times New Roman" w:cs="Times New Roman"/>
          <w:b/>
          <w:bCs/>
          <w:sz w:val="28"/>
          <w:szCs w:val="28"/>
        </w:rPr>
        <w:t>взаимодействия педагогического</w:t>
      </w:r>
      <w:r w:rsidRPr="008644AC">
        <w:rPr>
          <w:rFonts w:ascii="Times New Roman" w:hAnsi="Times New Roman" w:cs="Times New Roman"/>
          <w:b/>
          <w:bCs/>
          <w:sz w:val="28"/>
          <w:szCs w:val="28"/>
        </w:rPr>
        <w:t xml:space="preserve"> коллектива ДОО с </w:t>
      </w:r>
      <w:bookmarkStart w:id="0" w:name="_GoBack"/>
      <w:bookmarkEnd w:id="0"/>
      <w:r w:rsidRPr="008644AC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родителями </w:t>
      </w:r>
      <w:r w:rsidRPr="008644AC">
        <w:rPr>
          <w:rFonts w:ascii="Times New Roman" w:hAnsi="Times New Roman" w:cs="Times New Roman"/>
          <w:b/>
          <w:bCs/>
          <w:sz w:val="28"/>
          <w:szCs w:val="28"/>
        </w:rPr>
        <w:br/>
        <w:t>(законными представителями) воспитанников: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b/>
          <w:bCs/>
          <w:sz w:val="28"/>
          <w:szCs w:val="28"/>
        </w:rPr>
        <w:t>Цель  взаимодействия с родителями</w:t>
      </w:r>
      <w:r w:rsidRPr="008644A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644AC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в процессе вовлечения  родителей  в педагогическую деятельность учреждения.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4AC">
        <w:rPr>
          <w:rFonts w:ascii="Times New Roman" w:hAnsi="Times New Roman" w:cs="Times New Roman"/>
          <w:b/>
          <w:bCs/>
          <w:sz w:val="28"/>
          <w:szCs w:val="28"/>
        </w:rPr>
        <w:t>Задачи  взаимодействия с родителями: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приобщение родителей к участию  в жизни ДОО;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повышение педагогической компетенции родителей воспитанников;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оказание помощи семьям воспитанников в развитии, воспитании, обучении  и профессиональной коррекции детей;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изучение и пропаганда лучшего семейного опыта.</w:t>
      </w:r>
    </w:p>
    <w:p w:rsidR="008644AC" w:rsidRPr="008644AC" w:rsidRDefault="008644AC" w:rsidP="0098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</w:t>
      </w:r>
      <w:proofErr w:type="spellStart"/>
      <w:r w:rsidRPr="008644AC">
        <w:rPr>
          <w:rFonts w:ascii="Times New Roman" w:hAnsi="Times New Roman" w:cs="Times New Roman"/>
          <w:b/>
          <w:bCs/>
          <w:sz w:val="28"/>
          <w:szCs w:val="28"/>
        </w:rPr>
        <w:t>родительско</w:t>
      </w:r>
      <w:proofErr w:type="spellEnd"/>
      <w:r w:rsidRPr="008644AC">
        <w:rPr>
          <w:rFonts w:ascii="Times New Roman" w:hAnsi="Times New Roman" w:cs="Times New Roman"/>
          <w:b/>
          <w:bCs/>
          <w:sz w:val="28"/>
          <w:szCs w:val="28"/>
        </w:rPr>
        <w:t xml:space="preserve"> – педагогического взаимодействия:</w:t>
      </w: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lastRenderedPageBreak/>
        <w:t>- единый подход к процессу воспитания ребёнка;</w:t>
      </w: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открытость дошкольного учреждения для родителей;</w:t>
      </w: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доверие  во взаимоотношениях педагогов и родителей;</w:t>
      </w: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уважение и доброжелательность друг к другу;</w:t>
      </w: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дифференцированный подход к каждой семье;</w:t>
      </w: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- равной ответственности родителей и педагогов.</w:t>
      </w: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4AC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 формы взаимодействия с семьями </w:t>
      </w:r>
    </w:p>
    <w:p w:rsidR="008644AC" w:rsidRDefault="008644AC" w:rsidP="009A2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44AC">
        <w:rPr>
          <w:rFonts w:ascii="Times New Roman" w:hAnsi="Times New Roman" w:cs="Times New Roman"/>
          <w:b/>
          <w:sz w:val="28"/>
          <w:szCs w:val="28"/>
        </w:rPr>
        <w:t>воспитанников</w:t>
      </w:r>
      <w:proofErr w:type="gramEnd"/>
      <w:r w:rsidRPr="008644A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27"/>
        <w:tblW w:w="4964" w:type="pct"/>
        <w:tblInd w:w="108" w:type="dxa"/>
        <w:tblLook w:val="04A0" w:firstRow="1" w:lastRow="0" w:firstColumn="1" w:lastColumn="0" w:noHBand="0" w:noVBand="1"/>
      </w:tblPr>
      <w:tblGrid>
        <w:gridCol w:w="2161"/>
        <w:gridCol w:w="2520"/>
        <w:gridCol w:w="2577"/>
        <w:gridCol w:w="2244"/>
      </w:tblGrid>
      <w:tr w:rsidR="001A2EB3" w:rsidRPr="001A2EB3" w:rsidTr="00AB7656">
        <w:tc>
          <w:tcPr>
            <w:tcW w:w="1137" w:type="pct"/>
          </w:tcPr>
          <w:p w:rsidR="001A2EB3" w:rsidRPr="001A2EB3" w:rsidRDefault="001A2EB3" w:rsidP="001A2EB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Изучение запросов и потребностей родителей</w:t>
            </w:r>
          </w:p>
        </w:tc>
        <w:tc>
          <w:tcPr>
            <w:tcW w:w="1326" w:type="pct"/>
          </w:tcPr>
          <w:p w:rsidR="001A2EB3" w:rsidRPr="001A2EB3" w:rsidRDefault="001A2EB3" w:rsidP="001A2EB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родителей</w:t>
            </w:r>
          </w:p>
        </w:tc>
        <w:tc>
          <w:tcPr>
            <w:tcW w:w="1356" w:type="pct"/>
          </w:tcPr>
          <w:p w:rsidR="001A2EB3" w:rsidRPr="001A2EB3" w:rsidRDefault="001A2EB3" w:rsidP="001A2EB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Обмен и распространение педагогического опыта родителей</w:t>
            </w:r>
          </w:p>
        </w:tc>
        <w:tc>
          <w:tcPr>
            <w:tcW w:w="1181" w:type="pct"/>
          </w:tcPr>
          <w:p w:rsidR="001A2EB3" w:rsidRPr="001A2EB3" w:rsidRDefault="001A2EB3" w:rsidP="001A2EB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Транслирование педагогического опыта родителей</w:t>
            </w:r>
          </w:p>
        </w:tc>
      </w:tr>
      <w:tr w:rsidR="001A2EB3" w:rsidRPr="001A2EB3" w:rsidTr="00AB7656">
        <w:tc>
          <w:tcPr>
            <w:tcW w:w="1137" w:type="pct"/>
          </w:tcPr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right="-8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Доверительная беседа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right="-8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right="-8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right="-8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Посещения на дому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right="-8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right="-8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Собрания-встречи</w:t>
            </w:r>
          </w:p>
          <w:p w:rsidR="001A2EB3" w:rsidRPr="001A2EB3" w:rsidRDefault="001A2EB3" w:rsidP="001A2EB3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</w:tcPr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Тематические буклеты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Адресная педагогическая литература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Почта доверия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Сайт ДОО</w:t>
            </w:r>
          </w:p>
          <w:p w:rsidR="001A2EB3" w:rsidRPr="001A2EB3" w:rsidRDefault="001A2EB3" w:rsidP="001A2EB3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Тематические вечера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1A2EB3" w:rsidRPr="001A2EB3" w:rsidRDefault="001A2EB3" w:rsidP="001A2EB3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  <w:p w:rsidR="001A2EB3" w:rsidRPr="001A2EB3" w:rsidRDefault="001A2EB3" w:rsidP="001A2EB3">
            <w:pPr>
              <w:numPr>
                <w:ilvl w:val="0"/>
                <w:numId w:val="1"/>
              </w:numPr>
              <w:tabs>
                <w:tab w:val="left" w:pos="231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2EB3">
              <w:rPr>
                <w:rFonts w:ascii="Times New Roman" w:hAnsi="Times New Roman" w:cs="Times New Roman"/>
                <w:sz w:val="24"/>
                <w:szCs w:val="24"/>
              </w:rPr>
              <w:t>Семейный театр</w:t>
            </w:r>
          </w:p>
          <w:p w:rsidR="001A2EB3" w:rsidRPr="001A2EB3" w:rsidRDefault="001A2EB3" w:rsidP="001A2EB3">
            <w:pPr>
              <w:tabs>
                <w:tab w:val="left" w:pos="743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EB3" w:rsidRPr="008644AC" w:rsidRDefault="001A2EB3" w:rsidP="009A2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4AC" w:rsidRPr="008644AC" w:rsidRDefault="008644AC" w:rsidP="009A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Программы: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>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ориентиров.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ab/>
        <w:t xml:space="preserve">Целевые ориентиры дошкольного образования следует рассматривать как социально-нормативные возрастные характеристики возможных достижений ребенка (ФГОС ДО раздел </w:t>
      </w:r>
      <w:proofErr w:type="gramStart"/>
      <w:r w:rsidRPr="008644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644AC">
        <w:rPr>
          <w:rFonts w:ascii="Times New Roman" w:hAnsi="Times New Roman" w:cs="Times New Roman"/>
          <w:sz w:val="28"/>
          <w:szCs w:val="28"/>
        </w:rPr>
        <w:t>,  п.</w:t>
      </w:r>
      <w:proofErr w:type="gramEnd"/>
      <w:r w:rsidRPr="008644AC">
        <w:rPr>
          <w:rFonts w:ascii="Times New Roman" w:hAnsi="Times New Roman" w:cs="Times New Roman"/>
          <w:sz w:val="28"/>
          <w:szCs w:val="28"/>
        </w:rPr>
        <w:t xml:space="preserve"> 4.6). 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ab/>
        <w:t xml:space="preserve">Это ориентир для педагогов и родителей, обозначающий направленность воспитательной деятельности взрослых. </w:t>
      </w:r>
    </w:p>
    <w:p w:rsidR="008644AC" w:rsidRPr="008644AC" w:rsidRDefault="008644AC" w:rsidP="009A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AC">
        <w:rPr>
          <w:rFonts w:ascii="Times New Roman" w:hAnsi="Times New Roman" w:cs="Times New Roman"/>
          <w:sz w:val="28"/>
          <w:szCs w:val="28"/>
        </w:rPr>
        <w:tab/>
        <w:t>Целевые ориентиры Программы выступают основаниями преемственности дошкольного и начального общего образования.</w:t>
      </w:r>
    </w:p>
    <w:p w:rsidR="002D34B7" w:rsidRPr="008644AC" w:rsidRDefault="002D34B7" w:rsidP="009A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4B7" w:rsidRPr="008644AC" w:rsidSect="002D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4099C"/>
    <w:multiLevelType w:val="hybridMultilevel"/>
    <w:tmpl w:val="E3B0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4AC"/>
    <w:rsid w:val="000D44A1"/>
    <w:rsid w:val="001A2EB3"/>
    <w:rsid w:val="002D34B7"/>
    <w:rsid w:val="003C1A6C"/>
    <w:rsid w:val="004107E0"/>
    <w:rsid w:val="008644AC"/>
    <w:rsid w:val="00985C3A"/>
    <w:rsid w:val="009A27DA"/>
    <w:rsid w:val="00A7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5AAF4-A5EF-4E93-BB15-61A3D5ED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44AC"/>
    <w:pPr>
      <w:spacing w:after="0" w:line="240" w:lineRule="auto"/>
      <w:ind w:left="709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644AC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6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44AC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table" w:customStyle="1" w:styleId="1">
    <w:name w:val="Сетка таблицы1"/>
    <w:basedOn w:val="a1"/>
    <w:next w:val="a5"/>
    <w:uiPriority w:val="39"/>
    <w:rsid w:val="001A2EB3"/>
    <w:pPr>
      <w:spacing w:after="0" w:line="240" w:lineRule="auto"/>
      <w:ind w:left="709"/>
      <w:jc w:val="center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rsid w:val="001A2E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10</cp:revision>
  <dcterms:created xsi:type="dcterms:W3CDTF">2020-09-07T19:59:00Z</dcterms:created>
  <dcterms:modified xsi:type="dcterms:W3CDTF">2021-09-07T07:36:00Z</dcterms:modified>
</cp:coreProperties>
</file>