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9" w:rsidRPr="00AA3CCD" w:rsidRDefault="00EB21B7" w:rsidP="00800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работа в МБОУ Тамбовская СОШ</w:t>
      </w:r>
    </w:p>
    <w:p w:rsidR="00F84BA5" w:rsidRPr="00AA3CCD" w:rsidRDefault="00F84BA5" w:rsidP="00800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2021/22 учебный год</w:t>
      </w:r>
    </w:p>
    <w:p w:rsidR="00994733" w:rsidRDefault="00AA3CCD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A3CCD">
        <w:rPr>
          <w:rFonts w:ascii="Times New Roman" w:hAnsi="Times New Roman" w:cs="Times New Roman"/>
          <w:sz w:val="28"/>
          <w:szCs w:val="28"/>
        </w:rPr>
        <w:t xml:space="preserve">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карьеры. Работа строится на основе личностного восприятия мира профессии. Для </w:t>
      </w:r>
      <w:r w:rsidR="00994733">
        <w:rPr>
          <w:rFonts w:ascii="Times New Roman" w:hAnsi="Times New Roman" w:cs="Times New Roman"/>
          <w:sz w:val="28"/>
          <w:szCs w:val="28"/>
        </w:rPr>
        <w:t>достижения цели</w:t>
      </w:r>
      <w:r w:rsidRPr="00AA3CCD">
        <w:rPr>
          <w:rFonts w:ascii="Times New Roman" w:hAnsi="Times New Roman" w:cs="Times New Roman"/>
          <w:sz w:val="28"/>
          <w:szCs w:val="28"/>
        </w:rPr>
        <w:t xml:space="preserve"> используются формы и методы организации учебно-воспитательной деятельности, соответствующие возрастным особенностям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. 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994733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Целью 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особенностям, и к социально-профессиональной адаптации в обществе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раскрыть роль школьных учебных дисциплин для понимания структуры профессий;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осуществить диагностику профессиональных предпочтений;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поддержки обучающимся в процессе выбора профиля обучения и сферы будущей профессиональной деятельности;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обеспечение широкого диапазона вариативности профильного обучения за счет комплексных и нетрадиционных форм и методов, применяем</w:t>
      </w:r>
      <w:r w:rsidR="00994733">
        <w:rPr>
          <w:rFonts w:ascii="Times New Roman" w:hAnsi="Times New Roman" w:cs="Times New Roman"/>
          <w:sz w:val="28"/>
          <w:szCs w:val="28"/>
        </w:rPr>
        <w:t xml:space="preserve">ых на уроках, курсах по выбору </w:t>
      </w:r>
      <w:r w:rsidRPr="00AA3CCD">
        <w:rPr>
          <w:rFonts w:ascii="Times New Roman" w:hAnsi="Times New Roman" w:cs="Times New Roman"/>
          <w:sz w:val="28"/>
          <w:szCs w:val="28"/>
        </w:rPr>
        <w:t xml:space="preserve">и в системе воспитательной работы;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дополнительная поддержка групп школьников, у которых легко спрогнозировать сложности трудоустройства – обучающихся по адаптированным</w:t>
      </w:r>
      <w:r w:rsidR="00161A62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Pr="00AA3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C36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выработка гибкой системы взаимодействия с учреждениями, предприятиями расширению «профессионального» кругозора обучающихся; </w:t>
      </w:r>
    </w:p>
    <w:p w:rsidR="00161A62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 в школе соблюдаются следующие принципы: </w:t>
      </w:r>
    </w:p>
    <w:p w:rsidR="00161A62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1) Систематичность и преемственность: работа с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1-4, 5-7, 8-9, 10-11 классов. </w:t>
      </w:r>
    </w:p>
    <w:p w:rsidR="00161A62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2) Личностно-ориентированный подход к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в зависимости от возраста и уровня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ориентациях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и жизненных планах, от уровня успеваемости. </w:t>
      </w:r>
    </w:p>
    <w:p w:rsidR="00161A62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 с обучающимися и родителями (законными представителями).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4) Взаимосвязь школы, семьи, профессиональных учебных заведений, службы занятости.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по организации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определение стратегии взаимодействия всех сторон,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поддержка связей с социальными партнерами, влияющими на самоопределение обучающихся начальной, основной и старшей школы;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планирование работы педагогического коллектива по формированию готовности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к профильному и профессиональному самоопределению в соответствии с образовательной программой школы;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осуществление контролирующих функций работы классных руководителей, учителей-предметников по проблеме профильного и профессионального самоопределения обучающихся;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организация занятий обучающихся в сети предпрофильной подготовки и профильного обучения; </w:t>
      </w:r>
    </w:p>
    <w:p w:rsidR="00F013EA" w:rsidRDefault="00AA3CCD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CD">
        <w:rPr>
          <w:rFonts w:ascii="Times New Roman" w:hAnsi="Times New Roman" w:cs="Times New Roman"/>
          <w:sz w:val="28"/>
          <w:szCs w:val="28"/>
        </w:rPr>
        <w:t xml:space="preserve"> курирование преподавания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курсов (курсов по выбору) в ходе предпрофильной и профильной подготовки.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В школе утвержден план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работы, являющийся частью плана работы школы на текущий учебный год. При организации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 соблюдаются следующие принципы: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1) Систематичность и преемственность -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работа не ограничивается работой только с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выпускных классов. Эта работа ведется с </w:t>
      </w:r>
      <w:r w:rsidR="005B1D2C">
        <w:rPr>
          <w:rFonts w:ascii="Times New Roman" w:hAnsi="Times New Roman" w:cs="Times New Roman"/>
          <w:sz w:val="28"/>
          <w:szCs w:val="28"/>
        </w:rPr>
        <w:t xml:space="preserve">1по 4 класс эпизодически, с 5-8 </w:t>
      </w:r>
      <w:r w:rsidR="002F2E1F" w:rsidRPr="00AA3CCD">
        <w:rPr>
          <w:rFonts w:ascii="Times New Roman" w:hAnsi="Times New Roman" w:cs="Times New Roman"/>
          <w:sz w:val="28"/>
          <w:szCs w:val="28"/>
        </w:rPr>
        <w:t>класс</w:t>
      </w:r>
      <w:r w:rsidR="002F2E1F">
        <w:rPr>
          <w:rFonts w:ascii="Times New Roman" w:hAnsi="Times New Roman" w:cs="Times New Roman"/>
          <w:sz w:val="28"/>
          <w:szCs w:val="28"/>
        </w:rPr>
        <w:t xml:space="preserve"> </w:t>
      </w:r>
      <w:r w:rsidR="005B1D2C">
        <w:rPr>
          <w:rFonts w:ascii="Times New Roman" w:hAnsi="Times New Roman" w:cs="Times New Roman"/>
          <w:sz w:val="28"/>
          <w:szCs w:val="28"/>
        </w:rPr>
        <w:t>традиционно, с 9-11</w:t>
      </w:r>
      <w:r w:rsidR="002F2E1F">
        <w:rPr>
          <w:rFonts w:ascii="Times New Roman" w:hAnsi="Times New Roman" w:cs="Times New Roman"/>
          <w:sz w:val="28"/>
          <w:szCs w:val="28"/>
        </w:rPr>
        <w:t xml:space="preserve"> </w:t>
      </w:r>
      <w:r w:rsidR="002F2E1F" w:rsidRPr="00AA3CCD">
        <w:rPr>
          <w:rFonts w:ascii="Times New Roman" w:hAnsi="Times New Roman" w:cs="Times New Roman"/>
          <w:sz w:val="28"/>
          <w:szCs w:val="28"/>
        </w:rPr>
        <w:t>класс</w:t>
      </w:r>
      <w:r w:rsidR="002F2E1F">
        <w:rPr>
          <w:rFonts w:ascii="Times New Roman" w:hAnsi="Times New Roman" w:cs="Times New Roman"/>
          <w:sz w:val="28"/>
          <w:szCs w:val="28"/>
        </w:rPr>
        <w:t xml:space="preserve"> целенаправленно</w:t>
      </w:r>
      <w:r w:rsidRPr="00AA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2) Дифференцированный и индивидуальный подход к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в зависимости от возраста и уровня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1F41C4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 с обучающимися и родителями. </w:t>
      </w:r>
    </w:p>
    <w:p w:rsidR="00F013EA" w:rsidRDefault="00AA3CCD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4) Взаимосвязь школы, семьи, профессиональных учебных заведений, службы занятости, общественных организаций. </w:t>
      </w:r>
    </w:p>
    <w:p w:rsidR="001F41C4" w:rsidRDefault="00AA3CCD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5) Связь профориентации с жизнью. </w:t>
      </w:r>
    </w:p>
    <w:p w:rsidR="00F013EA" w:rsidRDefault="00AA3CCD" w:rsidP="008006E9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F41C4" w:rsidRDefault="00AA3CCD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1. Создание условий для реализации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работы Информационно-методическое обеспечение: </w:t>
      </w:r>
    </w:p>
    <w:p w:rsidR="001F41C4" w:rsidRDefault="00AA3CCD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В рамках предпрофильной подготовки в первом полугодии организованы согласно запросам обучающихся и их родите</w:t>
      </w:r>
      <w:r w:rsidR="001F41C4">
        <w:rPr>
          <w:rFonts w:ascii="Times New Roman" w:hAnsi="Times New Roman" w:cs="Times New Roman"/>
          <w:sz w:val="28"/>
          <w:szCs w:val="28"/>
        </w:rPr>
        <w:t>лей (законных представителей) 11</w:t>
      </w:r>
      <w:r w:rsidRPr="00AA3CCD">
        <w:rPr>
          <w:rFonts w:ascii="Times New Roman" w:hAnsi="Times New Roman" w:cs="Times New Roman"/>
          <w:sz w:val="28"/>
          <w:szCs w:val="28"/>
        </w:rPr>
        <w:t xml:space="preserve"> курсов по выбору. Курсы носят модульный характер, что предусматривает переход ученика из одной группы в другую, а, следовательно, увеличивают вариативность выбора образовательной деятельности. </w:t>
      </w:r>
    </w:p>
    <w:p w:rsidR="001F41C4" w:rsidRDefault="00AA3CCD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Целью организации предпрофильной подготовки является создание условий, обеспечивающих самоопределение выпускника основной школы в отношении выбора профиля обучения в 10-11 классах. </w:t>
      </w:r>
    </w:p>
    <w:p w:rsidR="001F41C4" w:rsidRDefault="00AA3CCD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lastRenderedPageBreak/>
        <w:t xml:space="preserve">С начала учебного года в школе проводится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работа: на сайте школы </w:t>
      </w:r>
      <w:r w:rsidR="001F41C4">
        <w:rPr>
          <w:rFonts w:ascii="Times New Roman" w:hAnsi="Times New Roman" w:cs="Times New Roman"/>
          <w:sz w:val="28"/>
          <w:szCs w:val="28"/>
        </w:rPr>
        <w:t xml:space="preserve">размещается информация о </w:t>
      </w:r>
      <w:proofErr w:type="spellStart"/>
      <w:r w:rsidR="001F41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F41C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A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1C4" w:rsidRPr="00AA3CCD" w:rsidRDefault="001F41C4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В 2021/22 учебном году в соответствии с учебным планом в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в 9-х классах один раз в неделю по одному часу ведётся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предмет «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подготовка».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Организовано профильное обучение в </w:t>
      </w:r>
      <w:r w:rsidRPr="00AA3CCD">
        <w:rPr>
          <w:rFonts w:ascii="Times New Roman" w:hAnsi="Times New Roman" w:cs="Times New Roman"/>
          <w:b/>
          <w:sz w:val="28"/>
          <w:szCs w:val="28"/>
        </w:rPr>
        <w:t>10а</w:t>
      </w:r>
      <w:r w:rsidRPr="00AA3CCD">
        <w:rPr>
          <w:rFonts w:ascii="Times New Roman" w:hAnsi="Times New Roman" w:cs="Times New Roman"/>
          <w:sz w:val="28"/>
          <w:szCs w:val="28"/>
        </w:rPr>
        <w:t xml:space="preserve"> </w:t>
      </w:r>
      <w:r w:rsidRPr="00AA3CCD">
        <w:rPr>
          <w:rFonts w:ascii="Times New Roman" w:hAnsi="Times New Roman" w:cs="Times New Roman"/>
          <w:b/>
          <w:sz w:val="28"/>
          <w:szCs w:val="28"/>
        </w:rPr>
        <w:t>классе</w:t>
      </w:r>
      <w:r w:rsidRPr="00AA3CCD">
        <w:rPr>
          <w:rFonts w:ascii="Times New Roman" w:hAnsi="Times New Roman" w:cs="Times New Roman"/>
          <w:sz w:val="28"/>
          <w:szCs w:val="28"/>
        </w:rPr>
        <w:t xml:space="preserve"> (универсальный профиль) по трём направлениям:</w:t>
      </w:r>
    </w:p>
    <w:p w:rsidR="001F41C4" w:rsidRPr="00AA3CCD" w:rsidRDefault="001F41C4" w:rsidP="008006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Технологический  профиль - 13 человек.</w:t>
      </w:r>
    </w:p>
    <w:p w:rsidR="001F41C4" w:rsidRPr="00AA3CCD" w:rsidRDefault="001F41C4" w:rsidP="008006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CCD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>–биологический профиль – 2 человека.</w:t>
      </w:r>
    </w:p>
    <w:p w:rsidR="001F41C4" w:rsidRPr="00AA3CCD" w:rsidRDefault="001F41C4" w:rsidP="008006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Медицинский профиль – 5 человек</w:t>
      </w:r>
    </w:p>
    <w:p w:rsidR="001F41C4" w:rsidRPr="00AA3CCD" w:rsidRDefault="001F41C4" w:rsidP="008006E9">
      <w:pPr>
        <w:pStyle w:val="1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AA3CCD">
        <w:rPr>
          <w:sz w:val="28"/>
          <w:szCs w:val="28"/>
        </w:rPr>
        <w:t xml:space="preserve">Для группы технической направленности преподаётся курс «Трактора», в программу которого входят: материально-техническая часть и  вождение. Два трактора </w:t>
      </w:r>
      <w:bookmarkStart w:id="0" w:name="_GoBack"/>
      <w:bookmarkEnd w:id="0"/>
      <w:r w:rsidRPr="00AA3CCD">
        <w:rPr>
          <w:sz w:val="28"/>
          <w:szCs w:val="28"/>
        </w:rPr>
        <w:t xml:space="preserve">прошли технический осмотр. Автодром  в полной готовности и порядке.  </w:t>
      </w:r>
    </w:p>
    <w:p w:rsidR="001F41C4" w:rsidRPr="00AA3CCD" w:rsidRDefault="001F41C4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Для медицинской группы организовано дополнительное обучение  на базе АГМА по договору. Каждый понедельник группа «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» проходит практические и теоретические занятия по профилю «Медицинская практика». Кроме этого обучающиеся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 в рамках долгосрочных программ участвуют в 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лаборатории «Вега» при АГМА. С 18 по 22 апреля учащиеся проходили обучающий практикум по вирусологии, готовились к написанию проектов. Все участники получили сертификаты.</w:t>
      </w:r>
    </w:p>
    <w:p w:rsidR="001F41C4" w:rsidRPr="00AA3CCD" w:rsidRDefault="001F41C4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Для проведения уроков кулинарии приобретена новая электроплита, оборудованы рабочие и учебные места. В группе занимаются 13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>.</w:t>
      </w:r>
    </w:p>
    <w:p w:rsidR="001F41C4" w:rsidRPr="00AA3CCD" w:rsidRDefault="001F41C4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ПДД изучают 13 человек. 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b/>
          <w:sz w:val="28"/>
          <w:szCs w:val="28"/>
        </w:rPr>
        <w:t xml:space="preserve">10б класс </w:t>
      </w:r>
      <w:r w:rsidRPr="00AA3CCD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физика-математического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профиля. В данном классе проводятся дополнительные уроки по математики, физике, информатике.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b/>
          <w:sz w:val="28"/>
          <w:szCs w:val="28"/>
        </w:rPr>
        <w:t xml:space="preserve">10в класс  </w:t>
      </w:r>
      <w:r w:rsidRPr="00AA3CCD">
        <w:rPr>
          <w:rFonts w:ascii="Times New Roman" w:hAnsi="Times New Roman" w:cs="Times New Roman"/>
          <w:sz w:val="28"/>
          <w:szCs w:val="28"/>
        </w:rPr>
        <w:t xml:space="preserve">гуманитарного профиля, дополнительные часы на историю, право, экономику. Заключён договор сотрудничества с редакцией газеты «Амурский маяк». 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Благодаря совместной работе в 2021 году две выпускницы нашей школы поступили  в ВУЗ на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фокультет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журналистики (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АмГ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г. Благовещенск, ТОГУ г. Хабаровск).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b/>
          <w:sz w:val="28"/>
          <w:szCs w:val="28"/>
        </w:rPr>
        <w:t xml:space="preserve">11а класс </w:t>
      </w:r>
      <w:r w:rsidRPr="00AA3CCD">
        <w:rPr>
          <w:rFonts w:ascii="Times New Roman" w:hAnsi="Times New Roman" w:cs="Times New Roman"/>
          <w:sz w:val="28"/>
          <w:szCs w:val="28"/>
        </w:rPr>
        <w:t xml:space="preserve">технологического/химико-биологического профиля. 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предоставлено право выбора предметов трактора, кулинария, ПДД.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Трактора – 9 человек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Кулинария -  3 человека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ПДД – 12 человек</w:t>
      </w:r>
    </w:p>
    <w:p w:rsidR="001F41C4" w:rsidRPr="00AA3CCD" w:rsidRDefault="001F41C4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A3CCD">
        <w:rPr>
          <w:rFonts w:ascii="Times New Roman" w:hAnsi="Times New Roman" w:cs="Times New Roman"/>
          <w:sz w:val="28"/>
          <w:szCs w:val="28"/>
        </w:rPr>
        <w:t>28 июня трое обучающихся будут сдавать экзамен на право управления самоходными транспортными средствами – категории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и С. Необходимый пакет документов направлен в </w:t>
      </w:r>
      <w:r w:rsidRPr="00AA3C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Государственную инспекцию по надзору за техническим состоянием самоходных машин  и других видов техники  Амурской области.</w:t>
      </w:r>
    </w:p>
    <w:p w:rsidR="001F41C4" w:rsidRPr="00AA3CCD" w:rsidRDefault="001F41C4" w:rsidP="0080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Сдали экзамены в ГИБДД 5 человек, 1 получил водительское удостоверение категории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>, остальные получат после наступления совершеннолетия.</w:t>
      </w:r>
    </w:p>
    <w:p w:rsidR="001F41C4" w:rsidRPr="00AA3CCD" w:rsidRDefault="001F41C4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 Химико-биологическая группа осваивает больше часов по биологии и химии.</w:t>
      </w:r>
    </w:p>
    <w:p w:rsidR="001F41C4" w:rsidRPr="00AA3CCD" w:rsidRDefault="001F41C4" w:rsidP="00800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В 11б классе упор на физику математику, в 11в кл</w:t>
      </w:r>
      <w:r>
        <w:rPr>
          <w:rFonts w:ascii="Times New Roman" w:hAnsi="Times New Roman" w:cs="Times New Roman"/>
          <w:sz w:val="28"/>
          <w:szCs w:val="28"/>
        </w:rPr>
        <w:t>ассе на историю, обществознание</w:t>
      </w:r>
      <w:r w:rsidRPr="00AA3CCD">
        <w:rPr>
          <w:rFonts w:ascii="Times New Roman" w:hAnsi="Times New Roman" w:cs="Times New Roman"/>
          <w:sz w:val="28"/>
          <w:szCs w:val="28"/>
        </w:rPr>
        <w:t>, экономик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CCD">
        <w:rPr>
          <w:rFonts w:ascii="Times New Roman" w:hAnsi="Times New Roman" w:cs="Times New Roman"/>
          <w:sz w:val="28"/>
          <w:szCs w:val="28"/>
        </w:rPr>
        <w:t>, право.</w:t>
      </w:r>
    </w:p>
    <w:p w:rsidR="001F41C4" w:rsidRDefault="001F41C4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Для профориентации и самоопределения обучающихся разработан и утверждён план мероприятий - дорожная карта «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». В рамках реализации проекта 500+  составлена программа антирисковых мер, где запланирована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работа для обучающихся осваивающих ООО и СОО.</w:t>
      </w:r>
    </w:p>
    <w:p w:rsidR="001F41C4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BA37A6">
        <w:rPr>
          <w:rFonts w:ascii="Times New Roman" w:hAnsi="Times New Roman" w:cs="Times New Roman"/>
          <w:sz w:val="28"/>
          <w:szCs w:val="28"/>
        </w:rPr>
        <w:t>есть</w:t>
      </w:r>
      <w:r w:rsidRPr="00AA3CCD">
        <w:rPr>
          <w:rFonts w:ascii="Times New Roman" w:hAnsi="Times New Roman" w:cs="Times New Roman"/>
          <w:sz w:val="28"/>
          <w:szCs w:val="28"/>
        </w:rPr>
        <w:t xml:space="preserve"> рабочие программы, которые рассмотрены на заседаниях МО и приняты педагогическим со</w:t>
      </w:r>
      <w:r w:rsidR="001F41C4">
        <w:rPr>
          <w:rFonts w:ascii="Times New Roman" w:hAnsi="Times New Roman" w:cs="Times New Roman"/>
          <w:sz w:val="28"/>
          <w:szCs w:val="28"/>
        </w:rPr>
        <w:t xml:space="preserve">ветом.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В рамках создания индивидуальных траекторий развития школьников </w:t>
      </w:r>
      <w:r w:rsidR="00BA37A6">
        <w:rPr>
          <w:rFonts w:ascii="Times New Roman" w:hAnsi="Times New Roman" w:cs="Times New Roman"/>
          <w:sz w:val="28"/>
          <w:szCs w:val="28"/>
        </w:rPr>
        <w:t>составлены</w:t>
      </w:r>
      <w:r w:rsidRPr="00AA3CCD">
        <w:rPr>
          <w:rFonts w:ascii="Times New Roman" w:hAnsi="Times New Roman" w:cs="Times New Roman"/>
          <w:sz w:val="28"/>
          <w:szCs w:val="28"/>
        </w:rPr>
        <w:t xml:space="preserve"> и утверждены образовательные программы дополнительного образования:</w:t>
      </w:r>
      <w:r w:rsidR="001E4409">
        <w:rPr>
          <w:rFonts w:ascii="Times New Roman" w:hAnsi="Times New Roman" w:cs="Times New Roman"/>
          <w:sz w:val="28"/>
          <w:szCs w:val="28"/>
        </w:rPr>
        <w:t xml:space="preserve"> детские творческие объединения, </w:t>
      </w:r>
      <w:r w:rsidRPr="00AA3CCD">
        <w:rPr>
          <w:rFonts w:ascii="Times New Roman" w:hAnsi="Times New Roman" w:cs="Times New Roman"/>
          <w:sz w:val="28"/>
          <w:szCs w:val="28"/>
        </w:rPr>
        <w:t>внеурочная деятельность физкультурно-спортивной, технической, социально</w:t>
      </w:r>
      <w:r w:rsidR="001E4409">
        <w:rPr>
          <w:rFonts w:ascii="Times New Roman" w:hAnsi="Times New Roman" w:cs="Times New Roman"/>
          <w:sz w:val="28"/>
          <w:szCs w:val="28"/>
        </w:rPr>
        <w:t>-</w:t>
      </w:r>
      <w:r w:rsidRPr="00AA3CCD">
        <w:rPr>
          <w:rFonts w:ascii="Times New Roman" w:hAnsi="Times New Roman" w:cs="Times New Roman"/>
          <w:sz w:val="28"/>
          <w:szCs w:val="28"/>
        </w:rPr>
        <w:t>педагогичес</w:t>
      </w:r>
      <w:r w:rsidR="001E4409">
        <w:rPr>
          <w:rFonts w:ascii="Times New Roman" w:hAnsi="Times New Roman" w:cs="Times New Roman"/>
          <w:sz w:val="28"/>
          <w:szCs w:val="28"/>
        </w:rPr>
        <w:t>кой, художественно–эстетической</w:t>
      </w:r>
      <w:r w:rsidR="002F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E1F">
        <w:rPr>
          <w:rFonts w:ascii="Times New Roman" w:hAnsi="Times New Roman" w:cs="Times New Roman"/>
          <w:sz w:val="28"/>
          <w:szCs w:val="28"/>
        </w:rPr>
        <w:t>напрвленностей</w:t>
      </w:r>
      <w:proofErr w:type="spellEnd"/>
      <w:r w:rsidR="002F2E1F">
        <w:rPr>
          <w:rFonts w:ascii="Times New Roman" w:hAnsi="Times New Roman" w:cs="Times New Roman"/>
          <w:sz w:val="28"/>
          <w:szCs w:val="28"/>
        </w:rPr>
        <w:t>.</w:t>
      </w:r>
      <w:r w:rsidRPr="00AA3CCD">
        <w:rPr>
          <w:rFonts w:ascii="Times New Roman" w:hAnsi="Times New Roman" w:cs="Times New Roman"/>
          <w:sz w:val="28"/>
          <w:szCs w:val="28"/>
        </w:rPr>
        <w:t xml:space="preserve"> Охват </w:t>
      </w:r>
      <w:r w:rsidR="001E4409">
        <w:rPr>
          <w:rFonts w:ascii="Times New Roman" w:hAnsi="Times New Roman" w:cs="Times New Roman"/>
          <w:sz w:val="28"/>
          <w:szCs w:val="28"/>
        </w:rPr>
        <w:t>обучающихся дополнительным образованием</w:t>
      </w:r>
      <w:r w:rsidRPr="00AA3CCD">
        <w:rPr>
          <w:rFonts w:ascii="Times New Roman" w:hAnsi="Times New Roman" w:cs="Times New Roman"/>
          <w:sz w:val="28"/>
          <w:szCs w:val="28"/>
        </w:rPr>
        <w:t xml:space="preserve"> </w:t>
      </w:r>
      <w:r w:rsidR="001E4409">
        <w:rPr>
          <w:rFonts w:ascii="Times New Roman" w:hAnsi="Times New Roman" w:cs="Times New Roman"/>
          <w:sz w:val="28"/>
          <w:szCs w:val="28"/>
        </w:rPr>
        <w:t>в школе и на базе других учреждений составляет 98</w:t>
      </w:r>
      <w:r w:rsidRPr="00AA3CC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представителями): Важным звеном в профориентации является работа с родителями. Разъяснительная работа с родителями (законными представителями) по вопросам предпрофильной подготовки и выбора профиля обучения организована через родительские собрания (по плану работы классных руководителей</w:t>
      </w:r>
      <w:r w:rsidR="001E4409">
        <w:rPr>
          <w:rFonts w:ascii="Times New Roman" w:hAnsi="Times New Roman" w:cs="Times New Roman"/>
          <w:sz w:val="28"/>
          <w:szCs w:val="28"/>
        </w:rPr>
        <w:t>);</w:t>
      </w:r>
      <w:r w:rsidRPr="00AA3CCD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</w:t>
      </w:r>
      <w:r w:rsidR="001E4409">
        <w:rPr>
          <w:rFonts w:ascii="Times New Roman" w:hAnsi="Times New Roman" w:cs="Times New Roman"/>
          <w:sz w:val="28"/>
          <w:szCs w:val="28"/>
        </w:rPr>
        <w:t>.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Организация встреч обучающихся с их родителями - представителями различных профессий через классные часы (согласно планам воспитательной работы). По итогам классно-обобщающего контроля в 10-х классах на классных часах, родительских собраниях представлена информация об уровне подготовленности десятиклассников к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возможности выбора дальнейшего пути самоопределения. На родительских собраниях и классных часах в выпускных классах,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Ежегодно родители (законные представители) обучающихся 11, 10, 9, 8 классов принимают участие в анкетировании с целью изучения профильных и профессиональных интересов. </w:t>
      </w:r>
    </w:p>
    <w:p w:rsidR="002F2E1F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работа в школе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начиная с 1 по 11 класс. Она ведется по следующим направлениям: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1. Диагностика. Традиционно сформировалась своеобразная технология предпрофильной ориентации в 8, 9, 10, 11 классах, включающая в себя диагностику познавательных интересов и профессиональной направленности. Используемые методики: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1. Анкетирование по изучению профильных и профессиональных намерений (</w:t>
      </w:r>
      <w:r w:rsidR="001E4409">
        <w:rPr>
          <w:rFonts w:ascii="Times New Roman" w:hAnsi="Times New Roman" w:cs="Times New Roman"/>
          <w:sz w:val="28"/>
          <w:szCs w:val="28"/>
        </w:rPr>
        <w:t>август</w:t>
      </w:r>
      <w:r w:rsidRPr="00AA3C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2. Методика «Профиль» А.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в модификации Г.В.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(изучение интересов в выборе профессии) (</w:t>
      </w:r>
      <w:r w:rsidR="001E4409">
        <w:rPr>
          <w:rFonts w:ascii="Times New Roman" w:hAnsi="Times New Roman" w:cs="Times New Roman"/>
          <w:sz w:val="28"/>
          <w:szCs w:val="28"/>
        </w:rPr>
        <w:t>сентябрь). Отв.  педагог-психолог</w:t>
      </w:r>
      <w:r w:rsidRPr="00AA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3. Методика Л.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«Опросник профессиональных склонностей» (изучение склонностей обучающихся к различным сферам профессиональной деятельности) (декабрь). </w:t>
      </w:r>
      <w:r w:rsidR="001E4409">
        <w:rPr>
          <w:rFonts w:ascii="Times New Roman" w:hAnsi="Times New Roman" w:cs="Times New Roman"/>
          <w:sz w:val="28"/>
          <w:szCs w:val="28"/>
        </w:rPr>
        <w:t>Отв.  педагог-психолог</w:t>
      </w:r>
      <w:r w:rsidR="001E4409" w:rsidRPr="00AA3CCD">
        <w:rPr>
          <w:rFonts w:ascii="Times New Roman" w:hAnsi="Times New Roman" w:cs="Times New Roman"/>
          <w:sz w:val="28"/>
          <w:szCs w:val="28"/>
        </w:rPr>
        <w:t>.</w:t>
      </w:r>
    </w:p>
    <w:p w:rsidR="001E4409" w:rsidRDefault="00AA3CCD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4. Анкетирование «Мои профессиональные намерения» (январь). </w:t>
      </w:r>
      <w:r w:rsidR="001E4409">
        <w:rPr>
          <w:rFonts w:ascii="Times New Roman" w:hAnsi="Times New Roman" w:cs="Times New Roman"/>
          <w:sz w:val="28"/>
          <w:szCs w:val="28"/>
        </w:rPr>
        <w:t>Отв. Педагог-организатор</w:t>
      </w:r>
    </w:p>
    <w:p w:rsidR="001E4409" w:rsidRDefault="001E4409" w:rsidP="00800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A3CCD" w:rsidRPr="00AA3CCD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 w:rsidR="00AA3CCD" w:rsidRPr="00AA3C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3CCD" w:rsidRPr="00AA3CCD">
        <w:rPr>
          <w:rFonts w:ascii="Times New Roman" w:hAnsi="Times New Roman" w:cs="Times New Roman"/>
          <w:sz w:val="28"/>
          <w:szCs w:val="28"/>
        </w:rPr>
        <w:t xml:space="preserve"> с целью изучения дальнейшего образовательного и профессионального маршрута (апрель). </w:t>
      </w:r>
      <w:r w:rsidR="00B9539C">
        <w:rPr>
          <w:rFonts w:ascii="Times New Roman" w:hAnsi="Times New Roman" w:cs="Times New Roman"/>
          <w:sz w:val="28"/>
          <w:szCs w:val="28"/>
        </w:rPr>
        <w:t xml:space="preserve">Отв. Курирующий </w:t>
      </w:r>
      <w:proofErr w:type="spellStart"/>
      <w:r w:rsidR="00B9539C">
        <w:rPr>
          <w:rFonts w:ascii="Times New Roman" w:hAnsi="Times New Roman" w:cs="Times New Roman"/>
          <w:sz w:val="28"/>
          <w:szCs w:val="28"/>
        </w:rPr>
        <w:t>ЗДпо</w:t>
      </w:r>
      <w:proofErr w:type="spellEnd"/>
      <w:r w:rsidR="00B9539C">
        <w:rPr>
          <w:rFonts w:ascii="Times New Roman" w:hAnsi="Times New Roman" w:cs="Times New Roman"/>
          <w:sz w:val="28"/>
          <w:szCs w:val="28"/>
        </w:rPr>
        <w:t xml:space="preserve"> УВР</w:t>
      </w:r>
    </w:p>
    <w:p w:rsidR="00B9539C" w:rsidRDefault="00AA3CCD" w:rsidP="008006E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Методы и формы профессиональной ориентации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539C">
        <w:rPr>
          <w:rFonts w:ascii="Times New Roman" w:hAnsi="Times New Roman" w:cs="Times New Roman"/>
          <w:sz w:val="28"/>
          <w:szCs w:val="28"/>
        </w:rPr>
        <w:t>.</w:t>
      </w:r>
    </w:p>
    <w:p w:rsidR="00B9539C" w:rsidRDefault="00AA3CCD" w:rsidP="00800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A3CCD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AA3CCD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B9539C" w:rsidRPr="00B9539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9C">
        <w:rPr>
          <w:rFonts w:ascii="Times New Roman" w:hAnsi="Times New Roman" w:cs="Times New Roman"/>
          <w:sz w:val="28"/>
          <w:szCs w:val="28"/>
        </w:rPr>
        <w:t xml:space="preserve">Диагностики и тренинги, проводимые </w:t>
      </w:r>
      <w:r w:rsidR="00B9539C" w:rsidRPr="00B9539C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B9539C">
        <w:rPr>
          <w:rFonts w:ascii="Times New Roman" w:hAnsi="Times New Roman" w:cs="Times New Roman"/>
          <w:sz w:val="28"/>
          <w:szCs w:val="28"/>
        </w:rPr>
        <w:t xml:space="preserve">педагогом-психологом школы с целью </w:t>
      </w:r>
      <w:proofErr w:type="spellStart"/>
      <w:r w:rsidRPr="00B9539C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B953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539C" w:rsidRDefault="00AA3CCD" w:rsidP="008006E9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sym w:font="Symbol" w:char="F02D"/>
      </w:r>
      <w:r w:rsidRPr="00B9539C">
        <w:rPr>
          <w:rFonts w:ascii="Times New Roman" w:hAnsi="Times New Roman" w:cs="Times New Roman"/>
          <w:sz w:val="28"/>
          <w:szCs w:val="28"/>
        </w:rPr>
        <w:t xml:space="preserve">диагностика профессий (9-10 </w:t>
      </w:r>
      <w:proofErr w:type="spellStart"/>
      <w:r w:rsidRPr="00B953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539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539C" w:rsidRDefault="00AA3CCD" w:rsidP="008006E9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sym w:font="Symbol" w:char="F02D"/>
      </w:r>
      <w:r w:rsidRPr="00B9539C">
        <w:rPr>
          <w:rFonts w:ascii="Times New Roman" w:hAnsi="Times New Roman" w:cs="Times New Roman"/>
          <w:sz w:val="28"/>
          <w:szCs w:val="28"/>
        </w:rPr>
        <w:t xml:space="preserve">«В мире профессий», психологический тренинг, 7-8 классы; </w:t>
      </w:r>
    </w:p>
    <w:p w:rsidR="00B9539C" w:rsidRDefault="00AA3CCD" w:rsidP="008006E9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sym w:font="Symbol" w:char="F02D"/>
      </w:r>
      <w:r w:rsidRPr="00B9539C">
        <w:rPr>
          <w:rFonts w:ascii="Times New Roman" w:hAnsi="Times New Roman" w:cs="Times New Roman"/>
          <w:sz w:val="28"/>
          <w:szCs w:val="28"/>
        </w:rPr>
        <w:t xml:space="preserve">тренинг «Выбор твоей профессии», 9-е классы; </w:t>
      </w:r>
    </w:p>
    <w:p w:rsidR="00B9539C" w:rsidRDefault="00AA3CCD" w:rsidP="008006E9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sym w:font="Symbol" w:char="F02D"/>
      </w:r>
      <w:r w:rsidRPr="00B9539C">
        <w:rPr>
          <w:rFonts w:ascii="Times New Roman" w:hAnsi="Times New Roman" w:cs="Times New Roman"/>
          <w:sz w:val="28"/>
          <w:szCs w:val="28"/>
        </w:rPr>
        <w:t xml:space="preserve">тестирование на готовность к выбору профессии в рамках </w:t>
      </w:r>
      <w:proofErr w:type="spellStart"/>
      <w:r w:rsidRPr="00B9539C">
        <w:rPr>
          <w:rFonts w:ascii="Times New Roman" w:hAnsi="Times New Roman" w:cs="Times New Roman"/>
          <w:sz w:val="28"/>
          <w:szCs w:val="28"/>
        </w:rPr>
        <w:t>класснообобщающего</w:t>
      </w:r>
      <w:proofErr w:type="spellEnd"/>
      <w:r w:rsidRPr="00B9539C">
        <w:rPr>
          <w:rFonts w:ascii="Times New Roman" w:hAnsi="Times New Roman" w:cs="Times New Roman"/>
          <w:sz w:val="28"/>
          <w:szCs w:val="28"/>
        </w:rPr>
        <w:t xml:space="preserve"> контроля в 10-х классах; </w:t>
      </w:r>
    </w:p>
    <w:p w:rsidR="00B9539C" w:rsidRDefault="00AA3CCD" w:rsidP="008006E9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sym w:font="Symbol" w:char="F02D"/>
      </w:r>
      <w:proofErr w:type="gramStart"/>
      <w:r w:rsidR="00B9539C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B9539C">
        <w:rPr>
          <w:rFonts w:ascii="Times New Roman" w:hAnsi="Times New Roman" w:cs="Times New Roman"/>
          <w:sz w:val="28"/>
          <w:szCs w:val="28"/>
        </w:rPr>
        <w:t xml:space="preserve"> работа (консультации, тестирование, тренинги) с выпускниками 11-х классов (согласно плану работы </w:t>
      </w:r>
      <w:proofErr w:type="spellStart"/>
      <w:r w:rsidRPr="00B9539C">
        <w:rPr>
          <w:rFonts w:ascii="Times New Roman" w:hAnsi="Times New Roman" w:cs="Times New Roman"/>
          <w:sz w:val="28"/>
          <w:szCs w:val="28"/>
        </w:rPr>
        <w:t>педагогапсихолога</w:t>
      </w:r>
      <w:proofErr w:type="spellEnd"/>
      <w:r w:rsidRPr="00B9539C">
        <w:rPr>
          <w:rFonts w:ascii="Times New Roman" w:hAnsi="Times New Roman" w:cs="Times New Roman"/>
          <w:sz w:val="28"/>
          <w:szCs w:val="28"/>
        </w:rPr>
        <w:t xml:space="preserve"> в 1 полугодии). </w:t>
      </w:r>
    </w:p>
    <w:p w:rsidR="00B9539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9C">
        <w:rPr>
          <w:rFonts w:ascii="Times New Roman" w:hAnsi="Times New Roman" w:cs="Times New Roman"/>
          <w:sz w:val="28"/>
          <w:szCs w:val="28"/>
        </w:rPr>
        <w:t xml:space="preserve">Группа обучающихся 8-10 классов приняли участие в проекте «Билет в будущее» (в рамках проекта федерального проекта «Успех каждого ребенка»). Просмотр Всероссийских открытых уроков для обучающихся 8-11 классов, направленных на раннюю профориентацию» в рамках реализации федерального проекта «Успех каждого ребенка» совместно с порталом </w:t>
      </w:r>
      <w:proofErr w:type="spellStart"/>
      <w:r w:rsidRPr="00B9539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9539C">
        <w:rPr>
          <w:rFonts w:ascii="Times New Roman" w:hAnsi="Times New Roman" w:cs="Times New Roman"/>
          <w:sz w:val="28"/>
          <w:szCs w:val="28"/>
        </w:rPr>
        <w:t xml:space="preserve"> (http://proektoria.online/login). </w:t>
      </w:r>
    </w:p>
    <w:p w:rsidR="00B9539C" w:rsidRPr="00B9539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9C">
        <w:rPr>
          <w:rFonts w:ascii="Times New Roman" w:hAnsi="Times New Roman" w:cs="Times New Roman"/>
          <w:sz w:val="28"/>
          <w:szCs w:val="28"/>
        </w:rPr>
        <w:t xml:space="preserve">Участие учеников 7-11 классов во Всероссийском образовательном мероприятии «Урок цифры» с целью развития ключевых компетенций цифровой экономики у школьников, а также профориентации для осуществления дальнейшей деятельности в сфере информационных технологий через тематические уроки: </w:t>
      </w:r>
    </w:p>
    <w:p w:rsidR="002437F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9C">
        <w:rPr>
          <w:rFonts w:ascii="Times New Roman" w:hAnsi="Times New Roman" w:cs="Times New Roman"/>
          <w:sz w:val="28"/>
          <w:szCs w:val="28"/>
        </w:rPr>
        <w:t>Вс</w:t>
      </w:r>
      <w:r w:rsidR="00B9539C">
        <w:rPr>
          <w:rFonts w:ascii="Times New Roman" w:hAnsi="Times New Roman" w:cs="Times New Roman"/>
          <w:sz w:val="28"/>
          <w:szCs w:val="28"/>
        </w:rPr>
        <w:t>тречи с людьми разных профессий</w:t>
      </w:r>
      <w:r w:rsidR="0029418E">
        <w:rPr>
          <w:rFonts w:ascii="Times New Roman" w:hAnsi="Times New Roman" w:cs="Times New Roman"/>
          <w:sz w:val="28"/>
          <w:szCs w:val="28"/>
        </w:rPr>
        <w:t>: пожарные, полиция, педагог</w:t>
      </w:r>
      <w:r w:rsidR="002437FC">
        <w:rPr>
          <w:rFonts w:ascii="Times New Roman" w:hAnsi="Times New Roman" w:cs="Times New Roman"/>
          <w:sz w:val="28"/>
          <w:szCs w:val="28"/>
        </w:rPr>
        <w:t>, повар</w:t>
      </w:r>
      <w:r w:rsidR="0029418E">
        <w:rPr>
          <w:rFonts w:ascii="Times New Roman" w:hAnsi="Times New Roman" w:cs="Times New Roman"/>
          <w:sz w:val="28"/>
          <w:szCs w:val="28"/>
        </w:rPr>
        <w:t xml:space="preserve"> и др.</w:t>
      </w:r>
      <w:r w:rsidR="00B9539C">
        <w:rPr>
          <w:rFonts w:ascii="Times New Roman" w:hAnsi="Times New Roman" w:cs="Times New Roman"/>
          <w:sz w:val="28"/>
          <w:szCs w:val="28"/>
        </w:rPr>
        <w:t xml:space="preserve"> (2, 4, 6, 7 класс)</w:t>
      </w:r>
      <w:r w:rsidR="0029418E">
        <w:rPr>
          <w:rFonts w:ascii="Times New Roman" w:hAnsi="Times New Roman" w:cs="Times New Roman"/>
          <w:sz w:val="28"/>
          <w:szCs w:val="28"/>
        </w:rPr>
        <w:t>.</w:t>
      </w:r>
      <w:r w:rsidR="002437FC">
        <w:rPr>
          <w:rFonts w:ascii="Times New Roman" w:hAnsi="Times New Roman" w:cs="Times New Roman"/>
          <w:sz w:val="28"/>
          <w:szCs w:val="28"/>
        </w:rPr>
        <w:t xml:space="preserve"> </w:t>
      </w:r>
      <w:r w:rsidR="002437FC" w:rsidRPr="002437FC">
        <w:rPr>
          <w:rFonts w:ascii="Times New Roman" w:hAnsi="Times New Roman" w:cs="Times New Roman"/>
          <w:sz w:val="28"/>
          <w:szCs w:val="28"/>
        </w:rPr>
        <w:t>Встречи учащихся</w:t>
      </w:r>
      <w:r w:rsidR="00E57914">
        <w:rPr>
          <w:rFonts w:ascii="Times New Roman" w:hAnsi="Times New Roman" w:cs="Times New Roman"/>
          <w:sz w:val="28"/>
          <w:szCs w:val="28"/>
        </w:rPr>
        <w:t xml:space="preserve"> 9-11 классов </w:t>
      </w:r>
      <w:r w:rsidR="002437FC" w:rsidRPr="002437FC">
        <w:rPr>
          <w:rFonts w:ascii="Times New Roman" w:hAnsi="Times New Roman" w:cs="Times New Roman"/>
          <w:sz w:val="28"/>
          <w:szCs w:val="28"/>
        </w:rPr>
        <w:t xml:space="preserve"> со</w:t>
      </w:r>
      <w:r w:rsidR="00E57914">
        <w:rPr>
          <w:rFonts w:ascii="Times New Roman" w:hAnsi="Times New Roman" w:cs="Times New Roman"/>
          <w:sz w:val="28"/>
          <w:szCs w:val="28"/>
        </w:rPr>
        <w:t xml:space="preserve"> студенткой</w:t>
      </w:r>
      <w:r w:rsidRPr="0024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39C" w:rsidRPr="002437FC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E57914">
        <w:rPr>
          <w:rFonts w:ascii="Times New Roman" w:hAnsi="Times New Roman" w:cs="Times New Roman"/>
          <w:sz w:val="28"/>
          <w:szCs w:val="28"/>
        </w:rPr>
        <w:t xml:space="preserve"> (</w:t>
      </w:r>
      <w:r w:rsidR="004A33C1">
        <w:rPr>
          <w:rFonts w:ascii="Times New Roman" w:hAnsi="Times New Roman" w:cs="Times New Roman"/>
          <w:sz w:val="28"/>
          <w:szCs w:val="28"/>
        </w:rPr>
        <w:t>Аракелян Д.,</w:t>
      </w:r>
      <w:r w:rsidR="00E57914">
        <w:rPr>
          <w:rFonts w:ascii="Times New Roman" w:hAnsi="Times New Roman" w:cs="Times New Roman"/>
          <w:sz w:val="28"/>
          <w:szCs w:val="28"/>
        </w:rPr>
        <w:t xml:space="preserve"> выпускница нашей школы 2021 года)</w:t>
      </w:r>
      <w:r w:rsidR="0029418E" w:rsidRPr="002437FC">
        <w:rPr>
          <w:rFonts w:ascii="Times New Roman" w:hAnsi="Times New Roman" w:cs="Times New Roman"/>
          <w:sz w:val="28"/>
          <w:szCs w:val="28"/>
        </w:rPr>
        <w:t>.</w:t>
      </w:r>
    </w:p>
    <w:p w:rsidR="002437F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FC">
        <w:rPr>
          <w:rFonts w:ascii="Times New Roman" w:hAnsi="Times New Roman" w:cs="Times New Roman"/>
          <w:sz w:val="28"/>
          <w:szCs w:val="28"/>
        </w:rPr>
        <w:t>День самоуправления, во время ко</w:t>
      </w:r>
      <w:r w:rsidR="002437FC" w:rsidRPr="002437FC">
        <w:rPr>
          <w:rFonts w:ascii="Times New Roman" w:hAnsi="Times New Roman" w:cs="Times New Roman"/>
          <w:sz w:val="28"/>
          <w:szCs w:val="28"/>
        </w:rPr>
        <w:t xml:space="preserve">торого 9, 10, 11 класс получат </w:t>
      </w:r>
      <w:r w:rsidRPr="002437FC">
        <w:rPr>
          <w:rFonts w:ascii="Times New Roman" w:hAnsi="Times New Roman" w:cs="Times New Roman"/>
          <w:sz w:val="28"/>
          <w:szCs w:val="28"/>
        </w:rPr>
        <w:t xml:space="preserve">возможность побывать в роли учителя, директора школы, заместителя директора. Данное мероприятие является традиционным и всегда получает положительные отзывы учащихся. </w:t>
      </w:r>
    </w:p>
    <w:p w:rsidR="002437FC" w:rsidRPr="002437F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FC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и классных часов: Классные часы: </w:t>
      </w:r>
      <w:proofErr w:type="gramStart"/>
      <w:r w:rsidRPr="002437FC">
        <w:rPr>
          <w:rFonts w:ascii="Times New Roman" w:hAnsi="Times New Roman" w:cs="Times New Roman"/>
          <w:sz w:val="28"/>
          <w:szCs w:val="28"/>
        </w:rPr>
        <w:t xml:space="preserve">«Мир моих увлечений» (1 класс), «Все профессии важны» (2 класс), «У меня растут года», «Профессии мам» (3 класс), «Моя любимая работа» - рассказ родителей о своей работе (4 класс), «Твой выбор» (8 класс), «Мир профессий и твое место в нем» (8 класс), </w:t>
      </w:r>
      <w:r w:rsidR="002437FC">
        <w:rPr>
          <w:rFonts w:ascii="Times New Roman" w:hAnsi="Times New Roman" w:cs="Times New Roman"/>
          <w:sz w:val="28"/>
          <w:szCs w:val="28"/>
        </w:rPr>
        <w:t xml:space="preserve"> </w:t>
      </w:r>
      <w:r w:rsidRPr="002437FC">
        <w:rPr>
          <w:rFonts w:ascii="Times New Roman" w:hAnsi="Times New Roman" w:cs="Times New Roman"/>
          <w:sz w:val="28"/>
          <w:szCs w:val="28"/>
        </w:rPr>
        <w:t>цикл классных часов «Путь к успеху» - «Я есть» (5 класс), цикл классных часов «Все работы хороши, выбирай на вкус</w:t>
      </w:r>
      <w:proofErr w:type="gramEnd"/>
      <w:r w:rsidRPr="002437FC">
        <w:rPr>
          <w:rFonts w:ascii="Times New Roman" w:hAnsi="Times New Roman" w:cs="Times New Roman"/>
          <w:sz w:val="28"/>
          <w:szCs w:val="28"/>
        </w:rPr>
        <w:t>…» (</w:t>
      </w:r>
      <w:proofErr w:type="gramStart"/>
      <w:r w:rsidRPr="002437FC">
        <w:rPr>
          <w:rFonts w:ascii="Times New Roman" w:hAnsi="Times New Roman" w:cs="Times New Roman"/>
          <w:sz w:val="28"/>
          <w:szCs w:val="28"/>
        </w:rPr>
        <w:t xml:space="preserve">6-7 класс), цикл классных часов «Могу, хочу, надо» (8- 11 класс). </w:t>
      </w:r>
      <w:proofErr w:type="gramEnd"/>
    </w:p>
    <w:p w:rsidR="00E57914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FC">
        <w:rPr>
          <w:rFonts w:ascii="Times New Roman" w:hAnsi="Times New Roman" w:cs="Times New Roman"/>
          <w:sz w:val="28"/>
          <w:szCs w:val="28"/>
        </w:rPr>
        <w:t>Экскурсии. Экскурсия в пожарную часть (</w:t>
      </w:r>
      <w:r w:rsidR="00E57914">
        <w:rPr>
          <w:rFonts w:ascii="Times New Roman" w:hAnsi="Times New Roman" w:cs="Times New Roman"/>
          <w:sz w:val="28"/>
          <w:szCs w:val="28"/>
        </w:rPr>
        <w:t xml:space="preserve">3б,10б класс), центральную районную библиотеку (8а класс), в </w:t>
      </w:r>
      <w:proofErr w:type="spellStart"/>
      <w:r w:rsidR="00E57914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E57914">
        <w:rPr>
          <w:rFonts w:ascii="Times New Roman" w:hAnsi="Times New Roman" w:cs="Times New Roman"/>
          <w:sz w:val="28"/>
          <w:szCs w:val="28"/>
        </w:rPr>
        <w:t xml:space="preserve"> «Амур </w:t>
      </w:r>
      <w:proofErr w:type="spellStart"/>
      <w:r w:rsidR="00E57914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="00E57914">
        <w:rPr>
          <w:rFonts w:ascii="Times New Roman" w:hAnsi="Times New Roman" w:cs="Times New Roman"/>
          <w:sz w:val="28"/>
          <w:szCs w:val="28"/>
        </w:rPr>
        <w:t>»</w:t>
      </w:r>
      <w:r w:rsidRPr="002437FC">
        <w:rPr>
          <w:rFonts w:ascii="Times New Roman" w:hAnsi="Times New Roman" w:cs="Times New Roman"/>
          <w:sz w:val="28"/>
          <w:szCs w:val="28"/>
        </w:rPr>
        <w:t xml:space="preserve"> </w:t>
      </w:r>
      <w:r w:rsidR="00E57914">
        <w:rPr>
          <w:rFonts w:ascii="Times New Roman" w:hAnsi="Times New Roman" w:cs="Times New Roman"/>
          <w:sz w:val="28"/>
          <w:szCs w:val="28"/>
        </w:rPr>
        <w:t xml:space="preserve"> (1</w:t>
      </w:r>
      <w:r w:rsidR="005B1D2C">
        <w:rPr>
          <w:rFonts w:ascii="Times New Roman" w:hAnsi="Times New Roman" w:cs="Times New Roman"/>
          <w:sz w:val="28"/>
          <w:szCs w:val="28"/>
        </w:rPr>
        <w:t>0-11кл.</w:t>
      </w:r>
      <w:r w:rsidR="00E57914">
        <w:rPr>
          <w:rFonts w:ascii="Times New Roman" w:hAnsi="Times New Roman" w:cs="Times New Roman"/>
          <w:sz w:val="28"/>
          <w:szCs w:val="28"/>
        </w:rPr>
        <w:t>)</w:t>
      </w:r>
    </w:p>
    <w:p w:rsidR="005B1D2C" w:rsidRDefault="005B1D2C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На уроках технологии активно используется ресурс «Точка роста».  </w:t>
      </w:r>
    </w:p>
    <w:p w:rsidR="00845BE0" w:rsidRPr="005B1D2C" w:rsidRDefault="00AA3CCD" w:rsidP="008006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B1D2C">
        <w:rPr>
          <w:rFonts w:ascii="Times New Roman" w:hAnsi="Times New Roman" w:cs="Times New Roman"/>
          <w:sz w:val="28"/>
          <w:szCs w:val="28"/>
        </w:rPr>
        <w:t>учебного</w:t>
      </w:r>
      <w:r w:rsidRPr="002437FC">
        <w:rPr>
          <w:rFonts w:ascii="Times New Roman" w:hAnsi="Times New Roman" w:cs="Times New Roman"/>
          <w:sz w:val="28"/>
          <w:szCs w:val="28"/>
        </w:rPr>
        <w:t xml:space="preserve"> года были проведены следующие мероприятия: </w:t>
      </w:r>
      <w:r w:rsidR="00845BE0" w:rsidRPr="005B1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3"/>
        <w:gridCol w:w="1559"/>
        <w:gridCol w:w="1701"/>
        <w:gridCol w:w="3119"/>
      </w:tblGrid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</w:t>
            </w: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представителями ФСБ и ФСО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Представители ФСБ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ДАЛЬГАУ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Сотрудники ДАЛЬГАУ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Участие в акции «Мой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Амурский региональный совет сторонников  партии Единая Россия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«Предпрофессиональное обучение»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Ивановская школа интернат № 9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Для 9 классов 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«Служба в ОМВД»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Представители ГИБДД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Для 10 классов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«Служба в ОМВД»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Представители ГИБДД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Для 11 классов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Онлайн встреча с представителями АМГУ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Представитель АМГУ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Приёмная комиссия АМГУ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Представитель АМГУ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встреча с представителями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для 9,11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Представитель АМГУ,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Абехтикова С.А.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Акция проекта «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«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Profstories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», реализуемого в рамках деятельности федерального центра компетенций по профориентации «</w:t>
            </w:r>
            <w:proofErr w:type="gramStart"/>
            <w:r w:rsidRPr="00AA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асобой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», с целью совершенствования системы организации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молодежью командой «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Profstories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11 апреля-31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5BE0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и реализация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учащихся 8-11 классов общеобразовательных школ»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12-13 апреля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Абехтикова С.А.</w:t>
            </w:r>
          </w:p>
        </w:tc>
      </w:tr>
      <w:tr w:rsidR="00512B03" w:rsidRPr="00AA3CCD" w:rsidTr="005B1D2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  <w:proofErr w:type="gram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«Вега» при АГМА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18-22 </w:t>
            </w:r>
            <w:r w:rsidRPr="00AA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Ащуркова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</w:tr>
      <w:tr w:rsidR="00845BE0" w:rsidRPr="00AA3CCD" w:rsidTr="005B1D2C">
        <w:trPr>
          <w:trHeight w:val="64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открытых дверей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Абехтикова С.А.</w:t>
            </w:r>
          </w:p>
          <w:p w:rsidR="00845BE0" w:rsidRPr="00AA3CCD" w:rsidRDefault="00845BE0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Абехтиков В.Л.</w:t>
            </w:r>
          </w:p>
        </w:tc>
      </w:tr>
      <w:tr w:rsidR="00512B03" w:rsidRPr="00AA3CCD" w:rsidTr="005B1D2C">
        <w:tc>
          <w:tcPr>
            <w:tcW w:w="3543" w:type="dxa"/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АмурКосмоФест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1559" w:type="dxa"/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12B03" w:rsidRPr="00AA3CCD" w:rsidRDefault="00512B03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Кисткин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845BE0" w:rsidRPr="00AA3CCD" w:rsidRDefault="00845BE0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AE5" w:rsidRPr="00AA3CCD" w:rsidRDefault="00F57AE5" w:rsidP="00800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D">
        <w:rPr>
          <w:rFonts w:ascii="Times New Roman" w:hAnsi="Times New Roman" w:cs="Times New Roman"/>
          <w:b/>
          <w:sz w:val="28"/>
          <w:szCs w:val="28"/>
        </w:rPr>
        <w:t>Распределение выпускников 11 классов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2"/>
        <w:gridCol w:w="1843"/>
      </w:tblGrid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tabs>
                <w:tab w:val="left" w:pos="475"/>
                <w:tab w:val="center" w:pos="8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ДальГАУ</w:t>
            </w:r>
            <w:proofErr w:type="spellEnd"/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АГМА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филиал МГУ им. адмирала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ТОГУ, г. Хабаровск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ДВГУЖТ, г. Хабаровск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ДВЮИ МВД России, г. Хабаровск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ДВГУПС,  г. Хабаровск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ДВФУ, г. Владивосток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ТГМУ,  г. Владивосток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ХГУЭП, г. Хабаровск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ВГУЭС (г. Владивосток) 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AE5" w:rsidRPr="00AA3CCD" w:rsidTr="005B1D2C">
        <w:trPr>
          <w:trHeight w:val="272"/>
        </w:trPr>
        <w:tc>
          <w:tcPr>
            <w:tcW w:w="6237" w:type="dxa"/>
          </w:tcPr>
          <w:p w:rsidR="00F57AE5" w:rsidRPr="00AA3CCD" w:rsidRDefault="00F57AE5" w:rsidP="008006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ДВГМУ (г. Хабаровск)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ВГУЮ (г. Хабаровск)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СПбГУАП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Петергбург</w:t>
            </w:r>
            <w:proofErr w:type="spellEnd"/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) -1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РГУ правосудия при Верховном суде, г. Хабаровск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Колледжи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E5" w:rsidRPr="00AA3CCD" w:rsidTr="005B1D2C">
        <w:tc>
          <w:tcPr>
            <w:tcW w:w="6237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 xml:space="preserve">Курсы подготовки </w:t>
            </w:r>
          </w:p>
        </w:tc>
        <w:tc>
          <w:tcPr>
            <w:tcW w:w="1842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7AE5" w:rsidRPr="00AA3CCD" w:rsidRDefault="00F57AE5" w:rsidP="0080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0" w:rsidRPr="00AA3CCD" w:rsidRDefault="00F57AE5" w:rsidP="00800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В 2021 году приняты на </w:t>
      </w:r>
      <w:proofErr w:type="gramStart"/>
      <w:r w:rsidRPr="00AA3CC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A3CCD">
        <w:rPr>
          <w:rFonts w:ascii="Times New Roman" w:hAnsi="Times New Roman" w:cs="Times New Roman"/>
          <w:sz w:val="28"/>
          <w:szCs w:val="28"/>
        </w:rPr>
        <w:t xml:space="preserve"> на должность - учитель начальных классов, две наши выпускницы. </w:t>
      </w:r>
    </w:p>
    <w:p w:rsidR="00E92C11" w:rsidRPr="00AA3CCD" w:rsidRDefault="00F57AE5" w:rsidP="00800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 xml:space="preserve">Для мониторинга устройства выпускников издан приказ ОО о назначении ответственных за сбор сведений и информации по поступлению и трудоустройству </w:t>
      </w:r>
    </w:p>
    <w:p w:rsidR="00F57AE5" w:rsidRPr="00AA3CCD" w:rsidRDefault="00F57AE5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CD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71501D" w:rsidRPr="00AA3CCD" w:rsidRDefault="0071501D" w:rsidP="0080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1D" w:rsidRPr="0071501D" w:rsidRDefault="0071501D" w:rsidP="0080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 анкетирования (опроса) обучающихся 8-9 классов и их родителей (законных представителей) </w:t>
      </w:r>
    </w:p>
    <w:p w:rsidR="0071501D" w:rsidRPr="0071501D" w:rsidRDefault="0071501D" w:rsidP="0080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1D" w:rsidRPr="0071501D" w:rsidRDefault="0071501D" w:rsidP="0080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 2021/22</w:t>
      </w:r>
    </w:p>
    <w:p w:rsidR="0071501D" w:rsidRPr="0071501D" w:rsidRDefault="0071501D" w:rsidP="0080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922" w:type="dxa"/>
        <w:tblInd w:w="392" w:type="dxa"/>
        <w:tblLook w:val="04A0" w:firstRow="1" w:lastRow="0" w:firstColumn="1" w:lastColumn="0" w:noHBand="0" w:noVBand="1"/>
      </w:tblPr>
      <w:tblGrid>
        <w:gridCol w:w="3015"/>
        <w:gridCol w:w="883"/>
        <w:gridCol w:w="2136"/>
        <w:gridCol w:w="2383"/>
        <w:gridCol w:w="1505"/>
      </w:tblGrid>
      <w:tr w:rsidR="0071501D" w:rsidRPr="0071501D" w:rsidTr="005B1D2C">
        <w:tc>
          <w:tcPr>
            <w:tcW w:w="3015" w:type="dxa"/>
            <w:tcBorders>
              <w:bottom w:val="single" w:sz="4" w:space="0" w:color="auto"/>
            </w:tcBorders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прошедших</w:t>
            </w:r>
            <w:proofErr w:type="gramEnd"/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383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</w:t>
            </w:r>
            <w:proofErr w:type="gramStart"/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  <w:tc>
          <w:tcPr>
            <w:tcW w:w="1505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выбор родителя, %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 направление деятельности</w:t>
            </w:r>
          </w:p>
        </w:tc>
        <w:tc>
          <w:tcPr>
            <w:tcW w:w="883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36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архитектура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Дизайн, фотография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Педагог. Психолог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Экономист, финансист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Ветврач, кинолог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Не решил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883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36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83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</w:t>
            </w:r>
            <w:proofErr w:type="gramStart"/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  <w:tc>
          <w:tcPr>
            <w:tcW w:w="1505" w:type="dxa"/>
            <w:vMerge w:val="restart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выбор родителя, %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 направление деятельности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архитектура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Педагог. Психолог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Экономист, финансист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>Ветврач, кинолог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Швея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Лётчик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01D" w:rsidRPr="0071501D" w:rsidTr="005B1D2C">
        <w:tc>
          <w:tcPr>
            <w:tcW w:w="3015" w:type="dxa"/>
          </w:tcPr>
          <w:p w:rsidR="0071501D" w:rsidRPr="0071501D" w:rsidRDefault="0071501D" w:rsidP="0080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решил </w:t>
            </w:r>
          </w:p>
        </w:tc>
        <w:tc>
          <w:tcPr>
            <w:tcW w:w="883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05" w:type="dxa"/>
          </w:tcPr>
          <w:p w:rsidR="0071501D" w:rsidRPr="0071501D" w:rsidRDefault="0071501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1501D" w:rsidRPr="0071501D" w:rsidRDefault="0071501D" w:rsidP="0080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CD" w:rsidRPr="00AA3CCD" w:rsidRDefault="00AA3CCD" w:rsidP="008006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профориентации</w:t>
      </w:r>
    </w:p>
    <w:p w:rsidR="00AA3CCD" w:rsidRPr="00AA3CCD" w:rsidRDefault="00AA3CCD" w:rsidP="0080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965"/>
        <w:gridCol w:w="1832"/>
        <w:gridCol w:w="1829"/>
        <w:gridCol w:w="1885"/>
        <w:gridCol w:w="1512"/>
        <w:gridCol w:w="1006"/>
      </w:tblGrid>
      <w:tr w:rsidR="00AA3CCD" w:rsidRPr="00AA3CCD" w:rsidTr="005B1D2C">
        <w:trPr>
          <w:trHeight w:val="695"/>
        </w:trPr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профессий, с которыми познакомили обучающихся за учебный </w:t>
            </w: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4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Мониторинг выпускников ОУ, трудоустроенных на территории Тамбовского района, по </w:t>
            </w: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окончании учреждений СПО и ВУЗов за последние 3 года (</w:t>
            </w:r>
            <w:r w:rsidRPr="00AA3C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обязательно указать профессию)</w:t>
            </w:r>
            <w:proofErr w:type="gramEnd"/>
          </w:p>
        </w:tc>
      </w:tr>
      <w:tr w:rsidR="00AA3CCD" w:rsidRPr="00AA3CCD" w:rsidTr="005B1D2C"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A3CCD" w:rsidRPr="00AA3CCD" w:rsidTr="005B1D2C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Тамбовская СОШ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Пекарь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Полицейский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Пожарный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тренер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Кулинар Кондитер 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Печник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Ветеринар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Геолог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Дизайнер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Фотограф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-Электрик на строительном объекте ФОК -1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-Водитель - 2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Повар -1</w:t>
            </w:r>
          </w:p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 - 3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CD" w:rsidRPr="00AA3CCD" w:rsidRDefault="00AA3CCD" w:rsidP="008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01D" w:rsidRPr="00AA3CCD" w:rsidRDefault="0071501D" w:rsidP="0080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01D" w:rsidRPr="00AA3CCD" w:rsidSect="008006E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BB3"/>
    <w:multiLevelType w:val="hybridMultilevel"/>
    <w:tmpl w:val="BB8C84A4"/>
    <w:lvl w:ilvl="0" w:tplc="75A820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0853"/>
    <w:multiLevelType w:val="hybridMultilevel"/>
    <w:tmpl w:val="C0B8E132"/>
    <w:lvl w:ilvl="0" w:tplc="F1FCD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B7"/>
    <w:rsid w:val="00161A62"/>
    <w:rsid w:val="00186074"/>
    <w:rsid w:val="001E4409"/>
    <w:rsid w:val="001F41C4"/>
    <w:rsid w:val="0020460F"/>
    <w:rsid w:val="00231899"/>
    <w:rsid w:val="002437FC"/>
    <w:rsid w:val="0029418E"/>
    <w:rsid w:val="002E63B2"/>
    <w:rsid w:val="002F2E1F"/>
    <w:rsid w:val="003A04D9"/>
    <w:rsid w:val="003F7F86"/>
    <w:rsid w:val="00460529"/>
    <w:rsid w:val="004A33C1"/>
    <w:rsid w:val="004A3C1E"/>
    <w:rsid w:val="004F41AF"/>
    <w:rsid w:val="00512B03"/>
    <w:rsid w:val="00592508"/>
    <w:rsid w:val="005974B0"/>
    <w:rsid w:val="005B1D2C"/>
    <w:rsid w:val="006055B6"/>
    <w:rsid w:val="0071501D"/>
    <w:rsid w:val="00791447"/>
    <w:rsid w:val="008006E9"/>
    <w:rsid w:val="00845BE0"/>
    <w:rsid w:val="00926C94"/>
    <w:rsid w:val="00994733"/>
    <w:rsid w:val="00AA3CCD"/>
    <w:rsid w:val="00B9539C"/>
    <w:rsid w:val="00BA37A6"/>
    <w:rsid w:val="00BB5CEB"/>
    <w:rsid w:val="00BF29AD"/>
    <w:rsid w:val="00DB791E"/>
    <w:rsid w:val="00DC2A16"/>
    <w:rsid w:val="00E57914"/>
    <w:rsid w:val="00E92C11"/>
    <w:rsid w:val="00EA6F3A"/>
    <w:rsid w:val="00EB1C36"/>
    <w:rsid w:val="00EB21B7"/>
    <w:rsid w:val="00F013EA"/>
    <w:rsid w:val="00F57AE5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7F8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F7F8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0460F"/>
    <w:pPr>
      <w:ind w:left="720"/>
      <w:contextualSpacing/>
    </w:pPr>
  </w:style>
  <w:style w:type="table" w:styleId="a5">
    <w:name w:val="Table Grid"/>
    <w:basedOn w:val="a1"/>
    <w:uiPriority w:val="59"/>
    <w:rsid w:val="0084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7150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AA3CC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7F8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F7F8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0460F"/>
    <w:pPr>
      <w:ind w:left="720"/>
      <w:contextualSpacing/>
    </w:pPr>
  </w:style>
  <w:style w:type="table" w:styleId="a5">
    <w:name w:val="Table Grid"/>
    <w:basedOn w:val="a1"/>
    <w:uiPriority w:val="59"/>
    <w:rsid w:val="0084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7150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AA3CC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2022-04-29T08:51:00Z</dcterms:created>
  <dcterms:modified xsi:type="dcterms:W3CDTF">2022-05-28T02:54:00Z</dcterms:modified>
</cp:coreProperties>
</file>