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F3" w:rsidRPr="00D31F89" w:rsidRDefault="00480EF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ГЛАВА АДМИНИСТРАЦИИ (ГУБЕРНАТОР) КРАСНОДАРСКОГО КРАЯ</w:t>
      </w:r>
    </w:p>
    <w:p w:rsidR="00480EF3" w:rsidRPr="00D31F89" w:rsidRDefault="00480EF3">
      <w:pPr>
        <w:pStyle w:val="ConsPlusTitle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ПОСТАНОВЛЕНИЕ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от 1 ноября 2012 г. N 1307</w:t>
      </w:r>
    </w:p>
    <w:p w:rsidR="00480EF3" w:rsidRPr="00D31F89" w:rsidRDefault="00480EF3">
      <w:pPr>
        <w:pStyle w:val="ConsPlusTitle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О ПЕРЕЧНЕ ДОЛЖНОСТЕЙ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ГОСУДАРСТВЕННОЙ ГРАЖДАНСКОЙ СЛУЖБЫ КРАСНОДАРСКОГО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КРАЯ В АДМИНИСТРАЦИИ КРАСНОДАРСКОГО КРАЯ, ЗАМЕЩЕНИЕ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КОТОРЫХ СВЯЗАНО С КОРРУПЦИОННЫМИ РИСКАМИ</w:t>
      </w:r>
    </w:p>
    <w:p w:rsidR="00480EF3" w:rsidRPr="00D31F89" w:rsidRDefault="00480EF3">
      <w:pPr>
        <w:spacing w:after="1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D31F89">
          <w:rPr>
            <w:rFonts w:ascii="Times New Roman" w:hAnsi="Times New Roman" w:cs="Times New Roman"/>
            <w:color w:val="0000FF"/>
          </w:rPr>
          <w:t>законом</w:t>
        </w:r>
      </w:hyperlink>
      <w:r w:rsidRPr="00D31F89">
        <w:rPr>
          <w:rFonts w:ascii="Times New Roman" w:hAnsi="Times New Roman" w:cs="Times New Roman"/>
        </w:rPr>
        <w:t xml:space="preserve"> от 25 декабря 2008 года N 273-ФЗ "О противодействии коррупции", </w:t>
      </w:r>
      <w:hyperlink r:id="rId5" w:history="1">
        <w:r w:rsidRPr="00D31F8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24 февраля 2012 года N 196 "О внесении изменений в постановление главы администрации (губернатора) Краснодарского края от 11 октября 2010 года N 884 "О перечне должностей государственной гражданской службы Краснодарского края, предусмотренных статьей 12 Федерального закона от 25 декабря 2008 года N 273-ФЗ "О противодействии коррупции" постановляю: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1. Утвердить </w:t>
      </w:r>
      <w:hyperlink w:anchor="P43" w:history="1">
        <w:r w:rsidRPr="00D31F89">
          <w:rPr>
            <w:rFonts w:ascii="Times New Roman" w:hAnsi="Times New Roman" w:cs="Times New Roman"/>
            <w:color w:val="0000FF"/>
          </w:rPr>
          <w:t>перечень</w:t>
        </w:r>
      </w:hyperlink>
      <w:r w:rsidRPr="00D31F89">
        <w:rPr>
          <w:rFonts w:ascii="Times New Roman" w:hAnsi="Times New Roman" w:cs="Times New Roman"/>
        </w:rPr>
        <w:t xml:space="preserve"> должностей государственной гражданской службы Краснодарского края в администрации Краснодарского края, замещение которых связано с коррупционными рисками (далее - перечень) (прилагается).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(в ред. </w:t>
      </w:r>
      <w:hyperlink r:id="rId6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27.05.2019 N 294)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2. Установить, что в случае изменения структуры и (или) штатного расписания структурного подразделения администрации Краснодарского края, влекущего за собой введение новой должности или изменение наименований должностей, указанных в приложении к настоящему постановлению, структурное подразделение администрации Краснодарского края в месячный срок со дня утверждения его структуры и штатного расписания обеспечивает внесение соответствующих изменений в настоящее постановление в установленном порядке, а также в должностные регламенты государственных гражданских служащих Краснодарского края в части указания о включении в перечень соответствующих должностей государственной гражданской службы Краснодарского края.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2 в ред. </w:t>
      </w:r>
      <w:hyperlink r:id="rId7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27.05.2019 N 294)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D31F89">
          <w:rPr>
            <w:rFonts w:ascii="Times New Roman" w:hAnsi="Times New Roman" w:cs="Times New Roman"/>
            <w:color w:val="0000FF"/>
          </w:rPr>
          <w:t>3</w:t>
        </w:r>
      </w:hyperlink>
      <w:r w:rsidRPr="00D31F89">
        <w:rPr>
          <w:rFonts w:ascii="Times New Roman" w:hAnsi="Times New Roman" w:cs="Times New Roman"/>
        </w:rPr>
        <w:t>. Департаменту печати и средств массовых коммуникаций Краснодарского края (Буров) опубликовать настоящее постановление в средствах массовой информации Краснодарского края.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4 в ред. </w:t>
      </w:r>
      <w:hyperlink r:id="rId9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18.05.2017 N 336)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D31F89">
          <w:rPr>
            <w:rFonts w:ascii="Times New Roman" w:hAnsi="Times New Roman" w:cs="Times New Roman"/>
            <w:color w:val="0000FF"/>
          </w:rPr>
          <w:t>5</w:t>
        </w:r>
      </w:hyperlink>
      <w:r w:rsidRPr="00D31F89">
        <w:rPr>
          <w:rFonts w:ascii="Times New Roman" w:hAnsi="Times New Roman" w:cs="Times New Roman"/>
        </w:rPr>
        <w:t>. Постановление вступает в силу по истечении 10 дней после дня его официального опубликования.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Глава администрации (губернатор)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Краснодарского края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А.Н.ТКАЧЕВ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D31F89" w:rsidRDefault="00D31F89">
      <w:pPr>
        <w:pStyle w:val="ConsPlusNormal"/>
        <w:jc w:val="both"/>
        <w:rPr>
          <w:rFonts w:ascii="Times New Roman" w:hAnsi="Times New Roman" w:cs="Times New Roman"/>
        </w:rPr>
      </w:pPr>
    </w:p>
    <w:p w:rsidR="00D31F89" w:rsidRDefault="00D31F89">
      <w:pPr>
        <w:pStyle w:val="ConsPlusNormal"/>
        <w:jc w:val="both"/>
        <w:rPr>
          <w:rFonts w:ascii="Times New Roman" w:hAnsi="Times New Roman" w:cs="Times New Roman"/>
        </w:rPr>
      </w:pPr>
    </w:p>
    <w:p w:rsidR="00D31F89" w:rsidRDefault="00D31F89">
      <w:pPr>
        <w:pStyle w:val="ConsPlusNormal"/>
        <w:jc w:val="both"/>
        <w:rPr>
          <w:rFonts w:ascii="Times New Roman" w:hAnsi="Times New Roman" w:cs="Times New Roman"/>
        </w:rPr>
      </w:pPr>
    </w:p>
    <w:p w:rsidR="00D31F89" w:rsidRDefault="00D31F89">
      <w:pPr>
        <w:pStyle w:val="ConsPlusNormal"/>
        <w:jc w:val="both"/>
        <w:rPr>
          <w:rFonts w:ascii="Times New Roman" w:hAnsi="Times New Roman" w:cs="Times New Roman"/>
        </w:rPr>
      </w:pPr>
    </w:p>
    <w:p w:rsidR="00D31F89" w:rsidRPr="00D31F89" w:rsidRDefault="00D31F89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lastRenderedPageBreak/>
        <w:t>Приложение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Утвержден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постановлением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главы администрации (губернатора)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Краснодарского края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от 1 ноября 2012 г. N 1307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D31F89">
        <w:rPr>
          <w:rFonts w:ascii="Times New Roman" w:hAnsi="Times New Roman" w:cs="Times New Roman"/>
        </w:rPr>
        <w:t>ПЕРЕЧЕНЬ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ДОЛЖНОСТЕЙ ГОСУДАРСТВЕННОЙ ГРАЖДАНСКОЙ СЛУЖБЫ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КРАСНОДАРСКОГО КРАЯ В АДМИНИСТРАЦИИ КРАСНОДАРСКОГО КРАЯ,</w:t>
      </w:r>
    </w:p>
    <w:p w:rsidR="00480EF3" w:rsidRPr="00D31F89" w:rsidRDefault="00480EF3">
      <w:pPr>
        <w:pStyle w:val="ConsPlusTitle"/>
        <w:jc w:val="center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ЗАМЕЩЕНИЕ КОТОРЫХ СВЯЗАНО С КОРРУПЦИОННЫМИ РИСКАМИ</w:t>
      </w:r>
    </w:p>
    <w:p w:rsidR="00480EF3" w:rsidRPr="00D31F89" w:rsidRDefault="00480EF3">
      <w:pPr>
        <w:spacing w:after="1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80EF3" w:rsidRPr="00D31F89" w:rsidRDefault="00480EF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1. Администрация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полномочный представитель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полномочного представителя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советник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помощник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референт - заведующий приемной главы администрации (губернатора) Краснодарского края.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2. Управление делами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управляющий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первый заместитель управляющего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управляющего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помощник первого заместителя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помощник заместителя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по бухгалтерскому учету, отчетности, организации государственных закупок и ведомственного контроля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бухгалтерскому учету, отчетности, организации государственных закупок и ведомственного контроля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финансово-расчетного отдела в управлении по бухгалтерскому учету, отчетности, организации государственных закупок и 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финансово-расчетного отдела в управлении по бухгалтерскому учету, отчетности, организации государственных закупок и 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финансового контроля в управлении по бухгалтерскому учету, отчетности, организации государственных закупок и 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материального отдела в управлении по бухгалтерскому учету, отчетности, организации государственных закупок и 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начальник отдела по организации государственных закупок и ведомственного контроля в управлении по бухгалтерскому учету, отчетности, организации государственных закупок и </w:t>
      </w:r>
      <w:r w:rsidRPr="00D31F89">
        <w:rPr>
          <w:rFonts w:ascii="Times New Roman" w:hAnsi="Times New Roman" w:cs="Times New Roman"/>
        </w:rPr>
        <w:lastRenderedPageBreak/>
        <w:t>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экономическим вопросам и учету межбюджетных трансфертов в управлении по бухгалтерскому учету, отчетности, организации государственных закупок и ведомственного контроля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по делам архивов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делам архивов в управлении делами, начальник отдела контроля в сфере архивного дела и координации деятельности архивных учреждений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организации хранения, комплектования, учета и использования архивных документов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главный консультант отдела контроля в сфере архивного дела и координации деятельности архивных учреждений края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главный консультант отдела организации хранения, комплектования, учета и использования архивных документов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ведущий консультант отдела контроля в сфере архивного дела и координации деятельности архивных учреждений края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ведущий консультант отдела организации хранения, комплектования, учета и использования архивных документов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ведущий специалист 1 разряда отдела контроля в сфере архивного дела и координации деятельности архивных учреждений края в управлении по делам архивов управления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кадров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материально-технического обеспечения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инженерно-технического обеспечения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программно-информационного обеспечения и связи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защите информации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координации деятельности подведомственных организаций и правовой работы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документационного обеспечения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служебной переписки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планирования и обеспечения основных мероприятий администрации края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обеспечению деятельности органов государственной власти Краснодарского края в г. Сочи в управлении делами;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обеспечению функционирования ситуационного центра главы администрации (губернатора) Краснодарского края в управлении делами.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2 в ред. </w:t>
      </w:r>
      <w:hyperlink r:id="rId11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03.08.2018 N 440)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3. Департамент внутренней политики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директор департамента;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lastRenderedPageBreak/>
        <w:t>заместитель директора департамента, начальник управления по взаимодействию с органами местного самоуправления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директора департамента, начальник управления анализа и взаимодействия с общественно-политическими объединениями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директора департамента, начальник управления по взаимодействию с институтами гражданского общества и сопровождению государственных программ;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по работе с обращениями граждан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правового обеспечения, реестра и регистра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по взаимодействию с Законодательным Собранием Краснодарского края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взаимодействию с органами местного самоуправления в департаменте, начальник территориального отдела;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взаимодействию с органами местного самоуправления в департаменте, начальник отдела аналитического, методического и информационного обеспечения;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анализа и взаимодействия с общественно-политическими объединениями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анализа и взаимодействия с общественно-политическими объединениями в департаменте, начальник информационно-аналитического отдела;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взаимодействию с институтами гражданского общества и сопровождению государственных программ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взаимодействию с институтами гражданского общества и сопровождению государственных программ в департаменте, начальник отдела по взаимодействию с общественными объединениями;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работе с обращениями граждан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работе с обращениями граждан в департаменте, начальник отдела приема граждан;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работе с обращениями граждан в департаменте, начальник отдела письменных обращений;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правового обеспечения, реестра и регистра в департаменте, начальник отдела правового обеспечения и административно-территориального устройства;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 по взаимодействию с Законодательным Собранием Краснодарского края в департаменте;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взаимодействию с федеральными органами власти в департаменте.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3 в ред. </w:t>
      </w:r>
      <w:hyperlink r:id="rId12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19.08.2019 N 527)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4. Правовой департамент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директор департамента;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первый заместитель директора департамента;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директора департамента;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lastRenderedPageBreak/>
        <w:t>начальник отдела правового анализа проектов федеральных правовых актов и правовой экспертизы проектов законов Краснодарского края, договоров (соглашений, контрактов);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правовой экспертизы проектов правовых актов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правового обеспечения интересов администрации Краснодарского края в судах;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правового анализа, юридической экспертизы и бесплатной юридической помощи;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отдела правового анализа проектов федеральных правовых актов и правовой экспертизы проектов законов Краснодарского края, договоров (соглашений, контрактов);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отдела правовой экспертизы проектов правовых актов главы администрации (губернатора) Краснодарского края;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отдела правового обеспечения интересов администрации Краснодарского края в судах;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отдела правового анализа, юридической экспертизы и бесплатной юридической помощи;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советник отдела правового обеспечения интересов администрации Краснодарского края в судах;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главный консультант отдела правового обеспечения интересов администрации Краснодарского края в судах.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4 в ред. </w:t>
      </w:r>
      <w:hyperlink r:id="rId13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08.10.2018 N 635)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5. Управление контроля, профилактики коррупционных и иных правонарушений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первый заместитель начальника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контроля за выполнением поручений главы администрации (губернатора) Краснодарского края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контроля за выполнением правовых актов федеральных органов государственной власти и правовых актов главы администрации (губернатора) Краснодарского края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контроля за деятельностью структурных подразделений администрации Краснодарского края и органов исполнительной власти Краснодарского края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антикоррупционной экспертизы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методического обеспечения профилактики коррупции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профилактики коррупционных и иных правонарушений управления.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5 в ред. </w:t>
      </w:r>
      <w:hyperlink r:id="rId14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18.05.2017 N 336)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6. Управление протокола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lastRenderedPageBreak/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обеспечения выездных мероприятий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планирования и обеспечения внутренних мероприятий управления.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7. Управление кадровой политики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государственной гражданской, муниципальной службы и кадрового резерва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подготовки и повышения квалификации кадров для государственной гражданской и муниципальной службы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наград управления.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7 в ред. </w:t>
      </w:r>
      <w:hyperlink r:id="rId15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18.05.2017 N 336)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8. Управление региональной безопасности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управления, начальник отдела по обеспечению профилактики правонарушений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взаимодействию с правоохранительными органами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организационному обеспечению деятельности постоянно действующего координационного совещания по обеспечению правопорядка в Краснодарском крае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по вопросам помилования управления.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8 в ред. </w:t>
      </w:r>
      <w:hyperlink r:id="rId16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06.09.2017 N 672)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9. Управление по мобилизационной работе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управления, начальник отдела мобилизационной подготовки экономики;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организации и обеспечения мобилизации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организации и обеспечения мобилизационной подготовки управления.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9 в ред. </w:t>
      </w:r>
      <w:hyperlink r:id="rId17" w:history="1">
        <w:r w:rsidRPr="00D31F8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06.09.2017 N 672)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10. Отдел по защите государственной тайны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отдела.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11. Отдел специальной документальной связи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отдела.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lastRenderedPageBreak/>
        <w:t>12. Управление государственной охраны объектов культурного наследия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правового сопровождения, государственного надзора и учета объектов культурного наследия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памятников архитектуры, истории и монументального искусства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отдела памятников археологии управления.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12 введен </w:t>
      </w:r>
      <w:hyperlink r:id="rId18" w:history="1">
        <w:r w:rsidRPr="00D31F8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06.09.2017 N 672)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13. Организационный отдел - аппарат Антитеррористической комиссии в Краснодарском крае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организационного отдела - аппарата Антитеррористической комиссии в Краснодарском крае.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13 введен </w:t>
      </w:r>
      <w:hyperlink r:id="rId19" w:history="1">
        <w:r w:rsidRPr="00D31F8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06.09.2017 N 672)</w:t>
      </w:r>
    </w:p>
    <w:p w:rsidR="00480EF3" w:rsidRPr="00D31F89" w:rsidRDefault="00480EF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14. Управление по миграционным вопросам администрации Краснодарского края: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управления, начальник отдела трудовой миграции;</w:t>
      </w:r>
    </w:p>
    <w:p w:rsidR="00480EF3" w:rsidRPr="00D31F89" w:rsidRDefault="00480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заместитель начальника управления, начальник организационного отдела.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 xml:space="preserve">(п. 14 введен </w:t>
      </w:r>
      <w:hyperlink r:id="rId20" w:history="1">
        <w:r w:rsidRPr="00D31F8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31F89">
        <w:rPr>
          <w:rFonts w:ascii="Times New Roman" w:hAnsi="Times New Roman" w:cs="Times New Roman"/>
        </w:rPr>
        <w:t xml:space="preserve"> главы администрации (губернатора) Краснодарского края от 05.02.2019 N 54)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Начальник управления кадровой политики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в департаменте внутренней политики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администрации Краснодарского края</w:t>
      </w:r>
    </w:p>
    <w:p w:rsidR="00480EF3" w:rsidRPr="00D31F89" w:rsidRDefault="00480EF3">
      <w:pPr>
        <w:pStyle w:val="ConsPlusNormal"/>
        <w:jc w:val="right"/>
        <w:rPr>
          <w:rFonts w:ascii="Times New Roman" w:hAnsi="Times New Roman" w:cs="Times New Roman"/>
        </w:rPr>
      </w:pPr>
      <w:r w:rsidRPr="00D31F89">
        <w:rPr>
          <w:rFonts w:ascii="Times New Roman" w:hAnsi="Times New Roman" w:cs="Times New Roman"/>
        </w:rPr>
        <w:t>Е.Н.СОБОВАЯ</w:t>
      </w: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jc w:val="both"/>
        <w:rPr>
          <w:rFonts w:ascii="Times New Roman" w:hAnsi="Times New Roman" w:cs="Times New Roman"/>
        </w:rPr>
      </w:pPr>
    </w:p>
    <w:p w:rsidR="00480EF3" w:rsidRPr="00D31F89" w:rsidRDefault="00480EF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5675" w:rsidRPr="00D31F89" w:rsidRDefault="00D31F89">
      <w:pPr>
        <w:rPr>
          <w:rFonts w:ascii="Times New Roman" w:hAnsi="Times New Roman" w:cs="Times New Roman"/>
        </w:rPr>
      </w:pPr>
    </w:p>
    <w:sectPr w:rsidR="003D5675" w:rsidRPr="00D31F89" w:rsidSect="00732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3"/>
    <w:rsid w:val="00480EF3"/>
    <w:rsid w:val="00810209"/>
    <w:rsid w:val="00833F10"/>
    <w:rsid w:val="00D31F89"/>
    <w:rsid w:val="00D41F57"/>
    <w:rsid w:val="00D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3E1D-3D97-4BAA-9DE7-A558761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EF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EF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EF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E6F6333622AD62BA317FBDD2B031CC515447A5495AB3F6AB770E6921837B662CAB2E8835C02DC552E3F5D0F5B2FEA77DBEC5C1382F87DA81297563Cy3I" TargetMode="External"/><Relationship Id="rId13" Type="http://schemas.openxmlformats.org/officeDocument/2006/relationships/hyperlink" Target="consultantplus://offline/ref=5EAE6F6333622AD62BA317FBDD2B031CC515447A5492A53264B770E6921837B662CAB2E8835C02DC552E3F5E0B5B2FEA77DBEC5C1382F87DA81297563Cy3I" TargetMode="External"/><Relationship Id="rId18" Type="http://schemas.openxmlformats.org/officeDocument/2006/relationships/hyperlink" Target="consultantplus://offline/ref=5EAE6F6333622AD62BA317FBDD2B031CC515447A5390A83369B82DEC9A413BB465C5EDFF84150EDD552E3E5407042AFF6683E05B0B9CF16AB4109635y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AE6F6333622AD62BA317FBDD2B031CC515447A5493A43065B470E6921837B662CAB2E8835C02DC552E3F5D0D5B2FEA77DBEC5C1382F87DA81297563Cy3I" TargetMode="External"/><Relationship Id="rId12" Type="http://schemas.openxmlformats.org/officeDocument/2006/relationships/hyperlink" Target="consultantplus://offline/ref=5EAE6F6333622AD62BA317FBDD2B031CC515447A549CAD3369B470E6921837B662CAB2E8835C02DC552E3F5D095B2FEA77DBEC5C1382F87DA81297563Cy3I" TargetMode="External"/><Relationship Id="rId17" Type="http://schemas.openxmlformats.org/officeDocument/2006/relationships/hyperlink" Target="consultantplus://offline/ref=5EAE6F6333622AD62BA317FBDD2B031CC515447A5390A83369B82DEC9A413BB465C5EDFF84150EDD552E3E5F07042AFF6683E05B0B9CF16AB4109635y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AE6F6333622AD62BA317FBDD2B031CC515447A5390A83369B82DEC9A413BB465C5EDFF84150EDD552E3F5A07042AFF6683E05B0B9CF16AB4109635yEI" TargetMode="External"/><Relationship Id="rId20" Type="http://schemas.openxmlformats.org/officeDocument/2006/relationships/hyperlink" Target="consultantplus://offline/ref=5EAE6F6333622AD62BA317FBDD2B031CC515447A5493A8356FB170E6921837B662CAB2E8835C02DC552E3F5F0F5B2FEA77DBEC5C1382F87DA81297563Cy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E6F6333622AD62BA317FBDD2B031CC515447A5493A43065B470E6921837B662CAB2E8835C02DC552E3F5D0C5B2FEA77DBEC5C1382F87DA81297563Cy3I" TargetMode="External"/><Relationship Id="rId11" Type="http://schemas.openxmlformats.org/officeDocument/2006/relationships/hyperlink" Target="consultantplus://offline/ref=5EAE6F6333622AD62BA317FBDD2B031CC515447A529DAE3F6DB82DEC9A413BB465C5EDFF84150EDD552E3F5907042AFF6683E05B0B9CF16AB4109635yEI" TargetMode="External"/><Relationship Id="rId5" Type="http://schemas.openxmlformats.org/officeDocument/2006/relationships/hyperlink" Target="consultantplus://offline/ref=5EAE6F6333622AD62BA317FBDD2B031CC515447A5C97AD3068B82DEC9A413BB465C5EDED844D02DC53303F5512527BBA33yAI" TargetMode="External"/><Relationship Id="rId15" Type="http://schemas.openxmlformats.org/officeDocument/2006/relationships/hyperlink" Target="consultantplus://offline/ref=5EAE6F6333622AD62BA317FBDD2B031CC515447A5297A4306DB82DEC9A413BB465C5EDFF84150EDD552F3F5A07042AFF6683E05B0B9CF16AB4109635yEI" TargetMode="External"/><Relationship Id="rId10" Type="http://schemas.openxmlformats.org/officeDocument/2006/relationships/hyperlink" Target="consultantplus://offline/ref=5EAE6F6333622AD62BA317FBDD2B031CC515447A5495AB3F6AB770E6921837B662CAB2E8835C02DC552E3F5D0F5B2FEA77DBEC5C1382F87DA81297563Cy3I" TargetMode="External"/><Relationship Id="rId19" Type="http://schemas.openxmlformats.org/officeDocument/2006/relationships/hyperlink" Target="consultantplus://offline/ref=5EAE6F6333622AD62BA317FBDD2B031CC515447A5390A83369B82DEC9A413BB465C5EDFF84150EDD552E3D5907042AFF6683E05B0B9CF16AB4109635yEI" TargetMode="External"/><Relationship Id="rId4" Type="http://schemas.openxmlformats.org/officeDocument/2006/relationships/hyperlink" Target="consultantplus://offline/ref=5EAE6F6333622AD62BA309F6CB475C16C31C1B7E5193A76130E776B1CD4831E3308AECB1C11E11DD5C303D5C0D35y9I" TargetMode="External"/><Relationship Id="rId9" Type="http://schemas.openxmlformats.org/officeDocument/2006/relationships/hyperlink" Target="consultantplus://offline/ref=5EAE6F6333622AD62BA317FBDD2B031CC515447A5297A4306DB82DEC9A413BB465C5EDFF84150EDD552E365E07042AFF6683E05B0B9CF16AB4109635yEI" TargetMode="External"/><Relationship Id="rId14" Type="http://schemas.openxmlformats.org/officeDocument/2006/relationships/hyperlink" Target="consultantplus://offline/ref=5EAE6F6333622AD62BA317FBDD2B031CC515447A5297A4306DB82DEC9A413BB465C5EDFF84150EDD552E365907042AFF6683E05B0B9CF16AB4109635y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Татьяна Васильевна</dc:creator>
  <cp:keywords/>
  <dc:description/>
  <cp:lastModifiedBy>Курдюкова Татьяна Васильевна</cp:lastModifiedBy>
  <cp:revision>2</cp:revision>
  <dcterms:created xsi:type="dcterms:W3CDTF">2019-09-16T08:50:00Z</dcterms:created>
  <dcterms:modified xsi:type="dcterms:W3CDTF">2019-09-16T08:51:00Z</dcterms:modified>
</cp:coreProperties>
</file>