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bookmarkStart w:id="0" w:name="_GoBack"/>
      <w:r w:rsidRPr="002B3DD8">
        <w:rPr>
          <w:color w:val="000000"/>
        </w:rPr>
        <w:t>Государственная итоговая аттестация по образовательным программам основного общего образования (далее – ГИА) проводится на основании Федерального закона от 29 декабря 2012 года № 273-ФЗ «Об образовании в Российской Федерации».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Порядок проведения ГИА</w:t>
      </w:r>
      <w:r w:rsidRPr="002B3DD8">
        <w:rPr>
          <w:color w:val="000000"/>
        </w:rPr>
        <w:t> определен приказом Министерства просвещения Российской Федерации и Федеральной службы по надзору в сфере образования и науки от 07 ноября 2018 года №189/1513.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Согласно</w:t>
      </w:r>
      <w:r w:rsidRPr="002B3DD8">
        <w:rPr>
          <w:color w:val="000000"/>
        </w:rPr>
        <w:t> </w:t>
      </w:r>
      <w:r w:rsidRPr="002B3DD8">
        <w:rPr>
          <w:rStyle w:val="a4"/>
          <w:color w:val="000000"/>
          <w:bdr w:val="none" w:sz="0" w:space="0" w:color="auto" w:frame="1"/>
        </w:rPr>
        <w:t>Порядку проведения ГИА: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ГИА </w:t>
      </w:r>
      <w:r w:rsidRPr="002B3DD8">
        <w:rPr>
          <w:color w:val="000000"/>
        </w:rPr>
        <w:t>включает в себя 4 экзамена по следующим учебным предметам: экзамены по русскому языку и математике (обязательные учебные предметы), а также экзамены по 2-м предметам по выбору обучающегося, экстерна из числа: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ИКТ.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ГИА проводится: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- 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- в форме государственного выпускного экзамена (ГВЭ) с использованием текстов, тем, заданий, билетов.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Право на прохождение ГИА в форме ГВЭ имеют следующие категории обучающихся: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-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Для лиц, имеющих право на похождение ГВЭ, ГИА по отдельным учебным предметам по их желанию проводится в форме ОГЭ, при этом допускается сочетание форм проведения ГИА (ОГЭ и ГВЭ).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 xml:space="preserve"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</w:t>
      </w:r>
      <w:proofErr w:type="gramStart"/>
      <w:r w:rsidRPr="002B3DD8">
        <w:rPr>
          <w:color w:val="000000"/>
        </w:rPr>
        <w:t>предметам .</w:t>
      </w:r>
      <w:proofErr w:type="gramEnd"/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Заявления об участии в ГИА подаются до 1 марта включительно: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обучающимися - </w:t>
      </w:r>
      <w:r w:rsidRPr="002B3DD8">
        <w:rPr>
          <w:color w:val="000000"/>
        </w:rPr>
        <w:t>в образовательные организации, в которых обучающиеся осваивают образовательные программы основного общего образования;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экстернами - </w:t>
      </w:r>
      <w:r w:rsidRPr="002B3DD8">
        <w:rPr>
          <w:color w:val="000000"/>
        </w:rPr>
        <w:t>в образовательные организации по выбору экстернов.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Заявления подаются </w:t>
      </w:r>
      <w:r w:rsidRPr="002B3DD8">
        <w:rPr>
          <w:color w:val="000000"/>
        </w:rPr>
        <w:t xml:space="preserve">участниками ГИА лично на основании документов, удостоверяющих личность, или их родителями (законными представителями) на </w:t>
      </w:r>
      <w:r w:rsidRPr="002B3DD8">
        <w:rPr>
          <w:color w:val="000000"/>
        </w:rPr>
        <w:lastRenderedPageBreak/>
        <w:t>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В заявлении указываются</w:t>
      </w:r>
      <w:r w:rsidRPr="002B3DD8">
        <w:rPr>
          <w:color w:val="000000"/>
        </w:rPr>
        <w:t> выбранные участниками ГИА учебные предметы, форма (формы) ГИА, а также сроки участия в ГИА.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 xml:space="preserve">Изменение (дополнение) указанных в заявлении экзаменов после 1 марта возможно только при наличии у обучающихся уважительных причин (болезни или иных обстоятельств, подтвержденных документально) </w:t>
      </w:r>
      <w:proofErr w:type="gramStart"/>
      <w:r w:rsidRPr="002B3DD8">
        <w:rPr>
          <w:color w:val="000000"/>
        </w:rPr>
        <w:t>и  не</w:t>
      </w:r>
      <w:proofErr w:type="gramEnd"/>
      <w:r w:rsidRPr="002B3DD8">
        <w:rPr>
          <w:color w:val="000000"/>
        </w:rPr>
        <w:t xml:space="preserve"> позднее чем за две недели до начала соответствующих экзаменов.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К ГИА допускаются </w:t>
      </w:r>
      <w:r w:rsidRPr="002B3DD8">
        <w:rPr>
          <w:color w:val="000000"/>
        </w:rPr>
        <w:t>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r w:rsidRPr="002B3DD8">
        <w:rPr>
          <w:rStyle w:val="a4"/>
          <w:color w:val="000000"/>
          <w:bdr w:val="none" w:sz="0" w:space="0" w:color="auto" w:frame="1"/>
        </w:rPr>
        <w:t> Экстерны допускаются к ГИА </w:t>
      </w:r>
      <w:r w:rsidRPr="002B3DD8">
        <w:rPr>
          <w:color w:val="000000"/>
        </w:rPr>
        <w:t>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rStyle w:val="a4"/>
          <w:color w:val="000000"/>
          <w:bdr w:val="none" w:sz="0" w:space="0" w:color="auto" w:frame="1"/>
        </w:rPr>
        <w:t>Повторно допускаются к сдаче ГИА в текущем учебном году </w:t>
      </w:r>
      <w:r w:rsidRPr="002B3DD8">
        <w:rPr>
          <w:color w:val="000000"/>
        </w:rPr>
        <w:t>по соответствующему учебному предмету (соответствующим учебным предметам) в резервные сроки: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1) 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2) 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3) 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4) участники ГИА, апелляции которых о нарушении порядка проведения ГИА конфликтной комиссией были удовлетворены;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2B3DD8">
        <w:rPr>
          <w:color w:val="000000"/>
        </w:rPr>
        <w:t>5) 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указанными в пунктах 49 и 50 Порядка проведения ГИА, или иными (в том числе неустановленными) лицами.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color w:val="000000"/>
        </w:rPr>
        <w:lastRenderedPageBreak/>
        <w:t>Участникам ГИА, </w:t>
      </w:r>
      <w:r w:rsidRPr="002B3DD8">
        <w:rPr>
          <w:rStyle w:val="a4"/>
          <w:color w:val="000000"/>
          <w:bdr w:val="none" w:sz="0" w:space="0" w:color="auto" w:frame="1"/>
        </w:rPr>
        <w:t>не прошедшим ГИА или получившим на ГИА неудовлетворительные результаты </w:t>
      </w:r>
      <w:r w:rsidRPr="002B3DD8">
        <w:rPr>
          <w:color w:val="000000"/>
        </w:rPr>
        <w:t>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 </w:t>
      </w:r>
      <w:r w:rsidRPr="002B3DD8">
        <w:rPr>
          <w:rStyle w:val="a4"/>
          <w:color w:val="000000"/>
          <w:bdr w:val="none" w:sz="0" w:space="0" w:color="auto" w:frame="1"/>
        </w:rPr>
        <w:t>не ранее 1 сентября текущего года</w:t>
      </w:r>
      <w:r w:rsidRPr="002B3DD8">
        <w:rPr>
          <w:color w:val="000000"/>
        </w:rPr>
        <w:t>.</w:t>
      </w:r>
    </w:p>
    <w:p w:rsidR="002B3DD8" w:rsidRPr="002B3DD8" w:rsidRDefault="002B3DD8" w:rsidP="002B3DD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2B3DD8">
        <w:rPr>
          <w:color w:val="000000"/>
        </w:rPr>
        <w:t>Участникам ГИА, </w:t>
      </w:r>
      <w:r w:rsidRPr="002B3DD8">
        <w:rPr>
          <w:color w:val="000000"/>
          <w:u w:val="single"/>
          <w:bdr w:val="none" w:sz="0" w:space="0" w:color="auto" w:frame="1"/>
        </w:rPr>
        <w:t>проходящим ГИА только по обязательным учебным предметам,</w:t>
      </w:r>
      <w:r w:rsidRPr="002B3DD8">
        <w:rPr>
          <w:color w:val="000000"/>
        </w:rPr>
        <w:t> н</w:t>
      </w:r>
      <w:r w:rsidRPr="002B3DD8">
        <w:rPr>
          <w:rStyle w:val="a4"/>
          <w:color w:val="000000"/>
          <w:bdr w:val="none" w:sz="0" w:space="0" w:color="auto" w:frame="1"/>
        </w:rPr>
        <w:t>е прошедшим ГИА или получившим на ГИА неудовлетворительные результаты</w:t>
      </w:r>
      <w:r w:rsidRPr="002B3DD8">
        <w:rPr>
          <w:color w:val="000000"/>
        </w:rPr>
        <w:t> 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 </w:t>
      </w:r>
      <w:r w:rsidRPr="002B3DD8">
        <w:rPr>
          <w:rStyle w:val="a4"/>
          <w:color w:val="000000"/>
          <w:bdr w:val="none" w:sz="0" w:space="0" w:color="auto" w:frame="1"/>
        </w:rPr>
        <w:t>не ранее 1 сентября текущего года.</w:t>
      </w:r>
    </w:p>
    <w:bookmarkEnd w:id="0"/>
    <w:p w:rsidR="002E0D29" w:rsidRPr="002B3DD8" w:rsidRDefault="002E0D29">
      <w:pPr>
        <w:rPr>
          <w:rFonts w:ascii="Times New Roman" w:hAnsi="Times New Roman" w:cs="Times New Roman"/>
        </w:rPr>
      </w:pPr>
    </w:p>
    <w:sectPr w:rsidR="002E0D29" w:rsidRPr="002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D8"/>
    <w:rsid w:val="002B3DD8"/>
    <w:rsid w:val="002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A52A-33E7-4506-8C2A-24791658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2021-12-16T07:32:00Z</dcterms:created>
  <dcterms:modified xsi:type="dcterms:W3CDTF">2021-12-16T07:32:00Z</dcterms:modified>
</cp:coreProperties>
</file>