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C1" w:rsidRDefault="00A90931" w:rsidP="00A90931">
      <w:pPr>
        <w:pStyle w:val="1"/>
        <w:spacing w:line="274" w:lineRule="exact"/>
        <w:jc w:val="center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литературе. 7 класс</w:t>
      </w:r>
    </w:p>
    <w:p w:rsidR="00895DC1" w:rsidRDefault="00895DC1">
      <w:pPr>
        <w:pStyle w:val="a3"/>
        <w:spacing w:before="2"/>
        <w:ind w:left="0" w:right="0" w:firstLine="0"/>
        <w:jc w:val="left"/>
      </w:pPr>
    </w:p>
    <w:p w:rsidR="00895DC1" w:rsidRDefault="00A90931">
      <w:pPr>
        <w:pStyle w:val="a3"/>
        <w:ind w:right="112"/>
      </w:pPr>
      <w:r>
        <w:t>Рабочая</w:t>
      </w:r>
      <w:r>
        <w:rPr>
          <w:spacing w:val="1"/>
        </w:rPr>
        <w:t xml:space="preserve"> </w:t>
      </w:r>
      <w:r>
        <w:t>программа по литературе создана на основе федерального 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(2010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детализирует и раскрывает содержание стандарта, определяет общую стратегию обучения,</w:t>
      </w:r>
      <w:r>
        <w:rPr>
          <w:spacing w:val="-57"/>
        </w:rPr>
        <w:t xml:space="preserve"> </w:t>
      </w:r>
      <w:r>
        <w:t>воспитания и развития учащихся средствами учебного предмета в соответствии с 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Данная</w:t>
      </w:r>
      <w:r>
        <w:rPr>
          <w:spacing w:val="6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разработана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литературе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общеобразовательных</w:t>
      </w:r>
      <w:r>
        <w:rPr>
          <w:spacing w:val="27"/>
        </w:rPr>
        <w:t xml:space="preserve"> </w:t>
      </w:r>
      <w:r>
        <w:t>учреждений</w:t>
      </w:r>
      <w:r>
        <w:rPr>
          <w:spacing w:val="-58"/>
        </w:rPr>
        <w:t xml:space="preserve"> </w:t>
      </w:r>
      <w:r>
        <w:t>по ред. Г.С. Меркина ( Программа по литературе для 5-9 классов 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Авторы-составители</w:t>
      </w:r>
      <w:r>
        <w:rPr>
          <w:spacing w:val="-2"/>
        </w:rPr>
        <w:t xml:space="preserve"> </w:t>
      </w:r>
      <w:r>
        <w:t>Г.С.</w:t>
      </w:r>
      <w:r>
        <w:rPr>
          <w:spacing w:val="-1"/>
        </w:rPr>
        <w:t xml:space="preserve"> </w:t>
      </w:r>
      <w:r>
        <w:t>Меркин,</w:t>
      </w:r>
      <w:r>
        <w:rPr>
          <w:spacing w:val="-2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Зинин.-М.,</w:t>
      </w:r>
      <w:r>
        <w:rPr>
          <w:spacing w:val="-1"/>
        </w:rPr>
        <w:t xml:space="preserve"> </w:t>
      </w:r>
      <w:r>
        <w:t>Русское</w:t>
      </w:r>
      <w:r>
        <w:rPr>
          <w:spacing w:val="-1"/>
        </w:rPr>
        <w:t xml:space="preserve"> </w:t>
      </w:r>
      <w:r>
        <w:t>слово»).</w:t>
      </w:r>
    </w:p>
    <w:p w:rsidR="00895DC1" w:rsidRDefault="00A90931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</w:t>
      </w:r>
      <w:r>
        <w:t>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ценностных ориентиров, художественного вкуса, творческих способностей; 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«эстетического 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 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и мира, творческой деятельности эстетического характера». Программа решает</w:t>
      </w:r>
      <w:r>
        <w:rPr>
          <w:spacing w:val="1"/>
        </w:rPr>
        <w:t xml:space="preserve"> </w:t>
      </w:r>
      <w:r>
        <w:t>основную задачу преподавания литературы - развить представление о литературе как 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t xml:space="preserve"> читательских интересов, художественного вкуса. Данная программа построена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открывающие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(поисково-исследовательской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самостоятельног</w:t>
      </w:r>
      <w:r>
        <w:t>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информацией);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активность.</w:t>
      </w:r>
    </w:p>
    <w:p w:rsidR="00895DC1" w:rsidRDefault="00A90931">
      <w:pPr>
        <w:pStyle w:val="a3"/>
        <w:ind w:right="108"/>
      </w:pPr>
      <w:r>
        <w:t>Содержание и принципы данной программы реализуются в УМК под редакцией</w:t>
      </w:r>
      <w:r>
        <w:rPr>
          <w:spacing w:val="1"/>
        </w:rPr>
        <w:t xml:space="preserve"> </w:t>
      </w:r>
      <w:r>
        <w:t>Г.С. Меркина, который соответствует требованиям государственного стандарта об</w:t>
      </w:r>
      <w:r>
        <w:t>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рекомендован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Меркина</w:t>
      </w:r>
      <w:r>
        <w:rPr>
          <w:spacing w:val="1"/>
        </w:rPr>
        <w:t xml:space="preserve"> </w:t>
      </w:r>
      <w:r>
        <w:t>Г.С.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материал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рубриках</w:t>
      </w:r>
      <w:r>
        <w:rPr>
          <w:spacing w:val="1"/>
        </w:rPr>
        <w:t xml:space="preserve"> </w:t>
      </w:r>
      <w:r>
        <w:t>"Для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любознательные!",</w:t>
      </w:r>
      <w:r>
        <w:rPr>
          <w:spacing w:val="1"/>
        </w:rPr>
        <w:t xml:space="preserve"> </w:t>
      </w:r>
      <w:r>
        <w:t>"Литературные</w:t>
      </w:r>
      <w:r>
        <w:rPr>
          <w:spacing w:val="1"/>
        </w:rPr>
        <w:t xml:space="preserve"> </w:t>
      </w:r>
      <w:r>
        <w:t>игры",</w:t>
      </w:r>
      <w:r>
        <w:rPr>
          <w:spacing w:val="1"/>
        </w:rPr>
        <w:t xml:space="preserve"> </w:t>
      </w:r>
      <w:r>
        <w:t>"После</w:t>
      </w:r>
      <w:r>
        <w:rPr>
          <w:spacing w:val="1"/>
        </w:rPr>
        <w:t xml:space="preserve"> </w:t>
      </w:r>
      <w:r>
        <w:t>уроков".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авторах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литературоведами</w:t>
      </w:r>
      <w:r>
        <w:rPr>
          <w:spacing w:val="1"/>
        </w:rPr>
        <w:t xml:space="preserve"> </w:t>
      </w:r>
      <w:r>
        <w:t>П.Анненковым, Ю.М.Лотманым, И.П.Золотусским, Н.П.Михальским и</w:t>
      </w:r>
      <w:r>
        <w:rPr>
          <w:spacing w:val="-57"/>
        </w:rPr>
        <w:t xml:space="preserve"> </w:t>
      </w:r>
      <w:r>
        <w:t>писателями В.Пришвиным, К.Паустовским, В.Катаевым и др. Не менее важной чертой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информативных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уже имеющиеся</w:t>
      </w:r>
      <w:r>
        <w:rPr>
          <w:spacing w:val="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</w:p>
    <w:p w:rsidR="00895DC1" w:rsidRDefault="00A90931" w:rsidP="00A90931">
      <w:pPr>
        <w:pStyle w:val="a3"/>
        <w:spacing w:before="2"/>
        <w:ind w:right="112"/>
      </w:pPr>
      <w:r>
        <w:t>Рабочая</w:t>
      </w:r>
      <w:r>
        <w:rPr>
          <w:spacing w:val="1"/>
        </w:rPr>
        <w:t xml:space="preserve"> </w:t>
      </w:r>
      <w:r>
        <w:t xml:space="preserve">программа рассчитана </w:t>
      </w:r>
      <w:r>
        <w:t>в</w:t>
      </w:r>
      <w:r>
        <w:rPr>
          <w:spacing w:val="-2"/>
        </w:rPr>
        <w:t xml:space="preserve"> </w:t>
      </w:r>
      <w:r>
        <w:t xml:space="preserve">7 </w:t>
      </w:r>
      <w:r>
        <w:t>классе</w:t>
      </w:r>
      <w:r>
        <w:rPr>
          <w:spacing w:val="1"/>
        </w:rPr>
        <w:t xml:space="preserve"> </w:t>
      </w:r>
      <w:r>
        <w:t>на 68 учебных часа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bookmarkStart w:id="0" w:name="_GoBack"/>
      <w:bookmarkEnd w:id="0"/>
    </w:p>
    <w:sectPr w:rsidR="00895DC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5DC1"/>
    <w:rsid w:val="00895DC1"/>
    <w:rsid w:val="00A9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958D"/>
  <w15:docId w15:val="{77F3BE03-ECE8-4041-9AFC-6AA7A7CD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6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Company>HP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литературе </dc:title>
  <dc:creator>irene</dc:creator>
  <cp:lastModifiedBy>МАОУ Тегинская СОШ</cp:lastModifiedBy>
  <cp:revision>3</cp:revision>
  <dcterms:created xsi:type="dcterms:W3CDTF">2021-11-24T18:09:00Z</dcterms:created>
  <dcterms:modified xsi:type="dcterms:W3CDTF">2021-11-24T20:11:00Z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2021-11-24T00:00:00Z</vt:filetime>
  </property>
</Properties>
</file>