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02" w:rsidRDefault="001C2202" w:rsidP="001C22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1C220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соответствии с приказом АУ «Институт развития образования» от 01.04.2019 №131-0 «Об утверждении порядка формирования и ведения программного модуля «</w:t>
      </w:r>
      <w:proofErr w:type="spellStart"/>
      <w:r w:rsidRPr="001C220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Мониторинг</w:t>
      </w:r>
      <w:proofErr w:type="gramStart"/>
      <w:r w:rsidRPr="001C220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»,с</w:t>
      </w:r>
      <w:proofErr w:type="spellEnd"/>
      <w:proofErr w:type="gramEnd"/>
      <w:r w:rsidRPr="001C220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целью проведения региональных и диагностических работ по исследованию уровня индивидуальных учебных достижений(входной) стартовый контроль  проведена стартовая диагностика обучающихся 9 класса по 13 учебным предметам ГИА, обучающихся 11 класса по обязательным для сдачи учебным предметам  ГИА(русский язык, математика)</w:t>
      </w:r>
    </w:p>
    <w:p w:rsidR="00B47B64" w:rsidRDefault="00B47B64" w:rsidP="00B4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1C2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Результаты диагностических работ</w:t>
      </w:r>
    </w:p>
    <w:p w:rsidR="00B47B64" w:rsidRPr="001C2202" w:rsidRDefault="00B47B64" w:rsidP="00B47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C2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учащихся 9 класса МАОУ «Тегинская СОШ»</w:t>
      </w:r>
      <w:r w:rsidR="004A612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(ноябрь 2019)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0"/>
        <w:gridCol w:w="4391"/>
        <w:gridCol w:w="1100"/>
        <w:gridCol w:w="2084"/>
      </w:tblGrid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212EA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212EA4" w:rsidRDefault="00212EA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</w:t>
            </w:r>
            <w:r w:rsidRPr="0021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/кол-во писавших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212EA4" w:rsidRDefault="00212EA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212EA4" w:rsidRDefault="00212EA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212EA4" w:rsidRDefault="00212EA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212EA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1D2CBB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43,52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170F6A" w:rsidRDefault="00170F6A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32,29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170F6A" w:rsidRDefault="00170F6A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88,89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F747A6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42,22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F747A6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F747A6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F747A6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F747A6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212EA4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F747A6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EA4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61,43</w:t>
            </w:r>
          </w:p>
        </w:tc>
      </w:tr>
      <w:tr w:rsidR="00F747A6" w:rsidRPr="00462E28" w:rsidTr="0021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7A6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7A6" w:rsidRDefault="00F747A6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7A6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7A6" w:rsidRPr="00462E28" w:rsidRDefault="001D2CBB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</w:p>
        </w:tc>
      </w:tr>
    </w:tbl>
    <w:p w:rsidR="001D2CBB" w:rsidRDefault="00E14C58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B1EB6C9" wp14:editId="545702C7">
            <wp:simplePos x="0" y="0"/>
            <wp:positionH relativeFrom="column">
              <wp:posOffset>-680085</wp:posOffset>
            </wp:positionH>
            <wp:positionV relativeFrom="paragraph">
              <wp:posOffset>370840</wp:posOffset>
            </wp:positionV>
            <wp:extent cx="6753225" cy="3200400"/>
            <wp:effectExtent l="0" t="0" r="952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BB" w:rsidRDefault="001D2CBB" w:rsidP="00B47B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122" w:rsidRDefault="004A6122" w:rsidP="004A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1C2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Результаты диагностических работ</w:t>
      </w:r>
    </w:p>
    <w:p w:rsidR="004A6122" w:rsidRPr="001C2202" w:rsidRDefault="004A6122" w:rsidP="004A6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C2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11</w:t>
      </w:r>
      <w:r w:rsidRPr="001C2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класса МАОУ «Тегинская СОШ»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(ноябрь 2019)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3"/>
        <w:gridCol w:w="4030"/>
        <w:gridCol w:w="1100"/>
        <w:gridCol w:w="1972"/>
      </w:tblGrid>
      <w:tr w:rsidR="00371BC4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462E28" w:rsidRDefault="004A6122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212EA4" w:rsidRDefault="004A6122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/кол-во писавших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212EA4" w:rsidRDefault="004A6122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212EA4" w:rsidRDefault="004A6122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371BC4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212EA4" w:rsidRDefault="004A6122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BC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462E28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1D2CBB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371BC4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170F6A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Математика(базовый)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BC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462E28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22" w:rsidRPr="00462E28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793ABF" w:rsidRDefault="00793ABF" w:rsidP="0037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12CE2" w:rsidRDefault="00E12CE2" w:rsidP="0037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371BC4" w:rsidRDefault="00371BC4" w:rsidP="0037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0" w:name="_GoBack"/>
      <w:bookmarkEnd w:id="0"/>
      <w:r w:rsidRPr="001C2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Результаты диагностических работ</w:t>
      </w:r>
    </w:p>
    <w:p w:rsidR="00371BC4" w:rsidRPr="001C2202" w:rsidRDefault="00371BC4" w:rsidP="00371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C2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11</w:t>
      </w:r>
      <w:r w:rsidRPr="001C2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класса МАОУ «Тегинская СОШ»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декабрь 2020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3"/>
        <w:gridCol w:w="3741"/>
        <w:gridCol w:w="1100"/>
        <w:gridCol w:w="1881"/>
      </w:tblGrid>
      <w:tr w:rsidR="000C7837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212EA4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/кол-во писавших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212EA4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46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6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212EA4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0C7837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212EA4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1D2CBB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59,24</w:t>
            </w:r>
          </w:p>
        </w:tc>
      </w:tr>
      <w:tr w:rsidR="000C7837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170F6A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17,39</w:t>
            </w:r>
          </w:p>
        </w:tc>
      </w:tr>
      <w:tr w:rsidR="000C7837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170F6A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65,52</w:t>
            </w:r>
          </w:p>
        </w:tc>
      </w:tr>
      <w:tr w:rsidR="000C7837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F747A6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17,39</w:t>
            </w:r>
          </w:p>
        </w:tc>
      </w:tr>
      <w:tr w:rsidR="000C7837" w:rsidRPr="00462E28" w:rsidTr="00343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F747A6" w:rsidRDefault="00371BC4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0C7837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BC4" w:rsidRPr="00462E28" w:rsidRDefault="008555C9" w:rsidP="00343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</w:tr>
    </w:tbl>
    <w:p w:rsidR="00371BC4" w:rsidRDefault="00371BC4" w:rsidP="00371B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7EB" w:rsidRPr="00462E28" w:rsidRDefault="00F16683" w:rsidP="0013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978BD4A" wp14:editId="48027708">
            <wp:simplePos x="0" y="0"/>
            <wp:positionH relativeFrom="column">
              <wp:posOffset>-613410</wp:posOffset>
            </wp:positionH>
            <wp:positionV relativeFrom="paragraph">
              <wp:posOffset>13335</wp:posOffset>
            </wp:positionV>
            <wp:extent cx="6753225" cy="3200400"/>
            <wp:effectExtent l="0" t="0" r="952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7EB" w:rsidRPr="00462E28" w:rsidRDefault="001307EB" w:rsidP="0013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AB6" w:rsidRDefault="00D45AB6"/>
    <w:sectPr w:rsidR="00D4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54"/>
    <w:rsid w:val="000C7837"/>
    <w:rsid w:val="001307EB"/>
    <w:rsid w:val="00170F6A"/>
    <w:rsid w:val="001C2202"/>
    <w:rsid w:val="001D2CBB"/>
    <w:rsid w:val="00212EA4"/>
    <w:rsid w:val="00371BC4"/>
    <w:rsid w:val="004A6122"/>
    <w:rsid w:val="00793ABF"/>
    <w:rsid w:val="008555C9"/>
    <w:rsid w:val="008E4BBC"/>
    <w:rsid w:val="00906D33"/>
    <w:rsid w:val="009C64A3"/>
    <w:rsid w:val="00B47B64"/>
    <w:rsid w:val="00C64039"/>
    <w:rsid w:val="00C71D54"/>
    <w:rsid w:val="00D45AB6"/>
    <w:rsid w:val="00E12CE2"/>
    <w:rsid w:val="00E14C58"/>
    <w:rsid w:val="00F16683"/>
    <w:rsid w:val="00F64E19"/>
    <w:rsid w:val="00F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D6A7"/>
  <w15:docId w15:val="{69E1C1F1-8FDA-4B98-945A-B6D6152B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  <a:latin typeface="+mn-lt"/>
              </a:rPr>
              <a:t>Результаты</a:t>
            </a:r>
            <a:r>
              <a:rPr lang="ru-RU" b="1" baseline="0">
                <a:solidFill>
                  <a:schemeClr val="accent2">
                    <a:lumMod val="75000"/>
                  </a:schemeClr>
                </a:solidFill>
                <a:latin typeface="+mn-lt"/>
              </a:rPr>
              <a:t> диагностических работ в 9 классе</a:t>
            </a:r>
            <a:endParaRPr lang="ru-RU" b="1">
              <a:solidFill>
                <a:schemeClr val="accent2">
                  <a:lumMod val="75000"/>
                </a:schemeClr>
              </a:solidFill>
              <a:latin typeface="+mn-lt"/>
            </a:endParaRPr>
          </a:p>
        </c:rich>
      </c:tx>
      <c:layout>
        <c:manualLayout>
          <c:xMode val="edge"/>
          <c:yMode val="edge"/>
          <c:x val="0.28516212624338744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3823839721022175E-2"/>
          <c:y val="0.14841269841269841"/>
          <c:w val="0.92617616027897787"/>
          <c:h val="0.6157842769653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E3-40A9-B637-1EA2D847D2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E3-40A9-B637-1EA2D847D2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E3-40A9-B637-1EA2D847D26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E3-40A9-B637-1EA2D847D26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 и ИКТ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E3-40A9-B637-1EA2D847D26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9E3-40A9-B637-1EA2D847D26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1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E3-40A9-B637-1EA2D847D26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2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9E3-40A9-B637-1EA2D847D26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3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E3-40A9-B637-1EA2D847D263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F-4EF5-8558-8203804E3E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24134912"/>
        <c:axId val="124136448"/>
      </c:barChart>
      <c:catAx>
        <c:axId val="12413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36448"/>
        <c:crosses val="autoZero"/>
        <c:auto val="1"/>
        <c:lblAlgn val="ctr"/>
        <c:lblOffset val="100"/>
        <c:noMultiLvlLbl val="0"/>
      </c:catAx>
      <c:valAx>
        <c:axId val="12413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34912"/>
        <c:crosses val="autoZero"/>
        <c:crossBetween val="between"/>
      </c:valAx>
      <c:spPr>
        <a:solidFill>
          <a:schemeClr val="bg2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  <a:latin typeface="+mn-lt"/>
              </a:rPr>
              <a:t>Результаты</a:t>
            </a:r>
            <a:r>
              <a:rPr lang="ru-RU" b="1" baseline="0">
                <a:solidFill>
                  <a:schemeClr val="accent2">
                    <a:lumMod val="75000"/>
                  </a:schemeClr>
                </a:solidFill>
                <a:latin typeface="+mn-lt"/>
              </a:rPr>
              <a:t> диагностических работ в 11 классе (декабрь 2020 год)</a:t>
            </a:r>
            <a:endParaRPr lang="ru-RU" b="1">
              <a:solidFill>
                <a:schemeClr val="accent2">
                  <a:lumMod val="75000"/>
                </a:schemeClr>
              </a:solidFill>
              <a:latin typeface="+mn-lt"/>
            </a:endParaRPr>
          </a:p>
        </c:rich>
      </c:tx>
      <c:layout>
        <c:manualLayout>
          <c:xMode val="edge"/>
          <c:yMode val="edge"/>
          <c:x val="0.2832815432626634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3823839721022175E-2"/>
          <c:y val="0.14841269841269841"/>
          <c:w val="0.92617616027897787"/>
          <c:h val="0.6157842769653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B-497C-8154-B3DCEC3CC1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Математика(профиль)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BB-497C-8154-B3DCEC3CC1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BB-497C-8154-B3DCEC3CC15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BB-497C-8154-B3DCEC3CC15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BB-497C-8154-B3DCEC3CC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24134912"/>
        <c:axId val="124136448"/>
      </c:barChart>
      <c:catAx>
        <c:axId val="12413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36448"/>
        <c:crosses val="autoZero"/>
        <c:auto val="1"/>
        <c:lblAlgn val="ctr"/>
        <c:lblOffset val="100"/>
        <c:noMultiLvlLbl val="0"/>
      </c:catAx>
      <c:valAx>
        <c:axId val="12413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34912"/>
        <c:crosses val="autoZero"/>
        <c:crossBetween val="between"/>
      </c:valAx>
      <c:spPr>
        <a:solidFill>
          <a:schemeClr val="bg2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17</cp:revision>
  <dcterms:created xsi:type="dcterms:W3CDTF">2022-12-22T13:03:00Z</dcterms:created>
  <dcterms:modified xsi:type="dcterms:W3CDTF">2022-12-23T05:37:00Z</dcterms:modified>
</cp:coreProperties>
</file>