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67" w:rsidRPr="00D90D67" w:rsidRDefault="00D90D67" w:rsidP="00D90D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2A33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Программа профессиональной ориентации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C014B2">
        <w:rPr>
          <w:rFonts w:ascii="Times New Roman" w:hAnsi="Times New Roman" w:cs="Times New Roman"/>
          <w:sz w:val="28"/>
          <w:szCs w:val="28"/>
        </w:rPr>
        <w:t xml:space="preserve"> казенном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Тегинская средняя общеобразовательная школа</w:t>
      </w:r>
      <w:r w:rsidR="00C014B2">
        <w:rPr>
          <w:rFonts w:ascii="Times New Roman" w:hAnsi="Times New Roman" w:cs="Times New Roman"/>
          <w:sz w:val="28"/>
          <w:szCs w:val="28"/>
        </w:rPr>
        <w:t xml:space="preserve"> на 2013 – 2015</w:t>
      </w:r>
      <w:r w:rsidRPr="00D90D67">
        <w:rPr>
          <w:rFonts w:ascii="Times New Roman" w:hAnsi="Times New Roman" w:cs="Times New Roman"/>
          <w:sz w:val="28"/>
          <w:szCs w:val="28"/>
        </w:rPr>
        <w:t xml:space="preserve"> годы (далее - Программа) представляет собой комплекс мероприятий, направленных на совершенствование системы профориентации</w:t>
      </w:r>
      <w:r w:rsidR="00F32A33">
        <w:rPr>
          <w:rFonts w:ascii="Times New Roman" w:hAnsi="Times New Roman" w:cs="Times New Roman"/>
          <w:sz w:val="28"/>
          <w:szCs w:val="28"/>
        </w:rPr>
        <w:t>, создание условий для осознанного выбора будущей профессиональной деятельности выпускниками школы.</w:t>
      </w:r>
      <w:r w:rsidRPr="00D9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D90D67" w:rsidRPr="00D90D67" w:rsidRDefault="00D90D67" w:rsidP="00D90D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Состояние системы профессиональной ориентации</w:t>
      </w:r>
      <w:r w:rsidR="00C92E9F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01245D" w:rsidRDefault="00F32A33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задач, поставленная</w:t>
      </w:r>
      <w:r w:rsidR="0001245D">
        <w:rPr>
          <w:rFonts w:ascii="Times New Roman" w:hAnsi="Times New Roman" w:cs="Times New Roman"/>
          <w:sz w:val="28"/>
          <w:szCs w:val="28"/>
        </w:rPr>
        <w:t xml:space="preserve"> перед коллективом школы на последние пять лет, звучит следующим образом: «Усилить влияние на социализацию личности школьника, его адаптацию к новым экономическим условиям, самоопределение в отношении будущей профессии».</w:t>
      </w:r>
    </w:p>
    <w:p w:rsidR="00F32A33" w:rsidRDefault="00F32A33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выбор профессии – наиболее важное решение, которое необходимо принять выпускнику. К сожалению, многие выпускники подходят к данному решению неосознанно, несерьезно, недостаточно знают об особенностях каждого вида деятельности и не всегда учитывают свои профессиональные интересы и склонности, выбирая профессию.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По результатам исследования, проведенного </w:t>
      </w:r>
      <w:r w:rsidR="00C014B2">
        <w:rPr>
          <w:rFonts w:ascii="Times New Roman" w:hAnsi="Times New Roman" w:cs="Times New Roman"/>
          <w:sz w:val="28"/>
          <w:szCs w:val="28"/>
        </w:rPr>
        <w:t>в мае 2013</w:t>
      </w:r>
      <w:r w:rsidR="000124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0D67">
        <w:rPr>
          <w:rFonts w:ascii="Times New Roman" w:hAnsi="Times New Roman" w:cs="Times New Roman"/>
          <w:sz w:val="28"/>
          <w:szCs w:val="28"/>
        </w:rPr>
        <w:t>, из опрошенных старшеклас</w:t>
      </w:r>
      <w:r w:rsidR="007F12E3">
        <w:rPr>
          <w:rFonts w:ascii="Times New Roman" w:hAnsi="Times New Roman" w:cs="Times New Roman"/>
          <w:sz w:val="28"/>
          <w:szCs w:val="28"/>
        </w:rPr>
        <w:t>сн</w:t>
      </w:r>
      <w:r w:rsidR="00C014B2">
        <w:rPr>
          <w:rFonts w:ascii="Times New Roman" w:hAnsi="Times New Roman" w:cs="Times New Roman"/>
          <w:sz w:val="28"/>
          <w:szCs w:val="28"/>
        </w:rPr>
        <w:t>иков 8 - 11 классов (опрошено 14</w:t>
      </w:r>
      <w:r w:rsidR="007F12E3">
        <w:rPr>
          <w:rFonts w:ascii="Times New Roman" w:hAnsi="Times New Roman" w:cs="Times New Roman"/>
          <w:sz w:val="28"/>
          <w:szCs w:val="28"/>
        </w:rPr>
        <w:t xml:space="preserve"> чел. - 87</w:t>
      </w:r>
      <w:r w:rsidR="0001245D">
        <w:rPr>
          <w:rFonts w:ascii="Times New Roman" w:hAnsi="Times New Roman" w:cs="Times New Roman"/>
          <w:sz w:val="28"/>
          <w:szCs w:val="28"/>
        </w:rPr>
        <w:t xml:space="preserve"> </w:t>
      </w:r>
      <w:r w:rsidRPr="00D90D67">
        <w:rPr>
          <w:rFonts w:ascii="Times New Roman" w:hAnsi="Times New Roman" w:cs="Times New Roman"/>
          <w:sz w:val="28"/>
          <w:szCs w:val="28"/>
        </w:rPr>
        <w:t>% от о</w:t>
      </w:r>
      <w:r w:rsidR="0001245D">
        <w:rPr>
          <w:rFonts w:ascii="Times New Roman" w:hAnsi="Times New Roman" w:cs="Times New Roman"/>
          <w:sz w:val="28"/>
          <w:szCs w:val="28"/>
        </w:rPr>
        <w:t xml:space="preserve">бщего числа старшеклассников) </w:t>
      </w:r>
      <w:r w:rsidR="00F91CD7">
        <w:rPr>
          <w:rFonts w:ascii="Times New Roman" w:hAnsi="Times New Roman" w:cs="Times New Roman"/>
          <w:sz w:val="28"/>
          <w:szCs w:val="28"/>
        </w:rPr>
        <w:t>только один (7</w:t>
      </w:r>
      <w:r w:rsidR="007F12E3">
        <w:rPr>
          <w:rFonts w:ascii="Times New Roman" w:hAnsi="Times New Roman" w:cs="Times New Roman"/>
          <w:sz w:val="28"/>
          <w:szCs w:val="28"/>
        </w:rPr>
        <w:t xml:space="preserve"> </w:t>
      </w:r>
      <w:r w:rsidR="0001245D">
        <w:rPr>
          <w:rFonts w:ascii="Times New Roman" w:hAnsi="Times New Roman" w:cs="Times New Roman"/>
          <w:sz w:val="28"/>
          <w:szCs w:val="28"/>
        </w:rPr>
        <w:t>%</w:t>
      </w:r>
      <w:r w:rsidR="003B6262">
        <w:rPr>
          <w:rFonts w:ascii="Times New Roman" w:hAnsi="Times New Roman" w:cs="Times New Roman"/>
          <w:sz w:val="28"/>
          <w:szCs w:val="28"/>
        </w:rPr>
        <w:t xml:space="preserve">) намерены поступать в вуз, </w:t>
      </w:r>
      <w:proofErr w:type="gramStart"/>
      <w:r w:rsidR="003B6262">
        <w:rPr>
          <w:rFonts w:ascii="Times New Roman" w:hAnsi="Times New Roman" w:cs="Times New Roman"/>
          <w:sz w:val="28"/>
          <w:szCs w:val="28"/>
        </w:rPr>
        <w:t>трое  человек</w:t>
      </w:r>
      <w:proofErr w:type="gramEnd"/>
      <w:r w:rsidR="003B6262">
        <w:rPr>
          <w:rFonts w:ascii="Times New Roman" w:hAnsi="Times New Roman" w:cs="Times New Roman"/>
          <w:sz w:val="28"/>
          <w:szCs w:val="28"/>
        </w:rPr>
        <w:t xml:space="preserve"> (21</w:t>
      </w:r>
      <w:r w:rsidR="007F12E3">
        <w:rPr>
          <w:rFonts w:ascii="Times New Roman" w:hAnsi="Times New Roman" w:cs="Times New Roman"/>
          <w:sz w:val="28"/>
          <w:szCs w:val="28"/>
        </w:rPr>
        <w:t>)</w:t>
      </w:r>
      <w:r w:rsidRPr="00D90D67">
        <w:rPr>
          <w:rFonts w:ascii="Times New Roman" w:hAnsi="Times New Roman" w:cs="Times New Roman"/>
          <w:sz w:val="28"/>
          <w:szCs w:val="28"/>
        </w:rPr>
        <w:t xml:space="preserve">% - в учреждения среднего </w:t>
      </w:r>
      <w:r w:rsidR="0001245D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D90D67">
        <w:rPr>
          <w:rFonts w:ascii="Times New Roman" w:hAnsi="Times New Roman" w:cs="Times New Roman"/>
          <w:sz w:val="28"/>
          <w:szCs w:val="28"/>
        </w:rPr>
        <w:t xml:space="preserve">. </w:t>
      </w:r>
      <w:r w:rsidR="003B6262">
        <w:rPr>
          <w:rFonts w:ascii="Times New Roman" w:hAnsi="Times New Roman" w:cs="Times New Roman"/>
          <w:sz w:val="28"/>
          <w:szCs w:val="28"/>
        </w:rPr>
        <w:t xml:space="preserve">А вот 72 % старшеклассников так и не </w:t>
      </w:r>
      <w:r w:rsidR="007F12E3">
        <w:rPr>
          <w:rFonts w:ascii="Times New Roman" w:hAnsi="Times New Roman" w:cs="Times New Roman"/>
          <w:sz w:val="28"/>
          <w:szCs w:val="28"/>
        </w:rPr>
        <w:t xml:space="preserve">определились с выбором профессии и </w:t>
      </w:r>
      <w:r w:rsidR="003B6262">
        <w:rPr>
          <w:rFonts w:ascii="Times New Roman" w:hAnsi="Times New Roman" w:cs="Times New Roman"/>
          <w:sz w:val="28"/>
          <w:szCs w:val="28"/>
        </w:rPr>
        <w:t xml:space="preserve">не </w:t>
      </w:r>
      <w:r w:rsidR="007F12E3">
        <w:rPr>
          <w:rFonts w:ascii="Times New Roman" w:hAnsi="Times New Roman" w:cs="Times New Roman"/>
          <w:sz w:val="28"/>
          <w:szCs w:val="28"/>
        </w:rPr>
        <w:t>знают, в какое заведение будут поступать для получения профессионального образования.</w:t>
      </w:r>
    </w:p>
    <w:p w:rsidR="007F12E3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Проведенный опрос позволил выявить предпочтения старшеклассников по группам профессий. Наиболее популярными направлениями оказались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 1</w:t>
      </w:r>
      <w:r w:rsidR="007F12E3">
        <w:rPr>
          <w:rFonts w:ascii="Times New Roman" w:hAnsi="Times New Roman" w:cs="Times New Roman"/>
          <w:sz w:val="28"/>
          <w:szCs w:val="28"/>
        </w:rPr>
        <w:t>. Технические;</w:t>
      </w:r>
    </w:p>
    <w:p w:rsidR="00D90D67" w:rsidRPr="00D90D67" w:rsidRDefault="003B6262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педагогическое;</w:t>
      </w:r>
    </w:p>
    <w:p w:rsidR="00D90D67" w:rsidRPr="00D90D67" w:rsidRDefault="003B6262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медицинские;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Остальные области деятельности значительно менее популярны среди старшеклассников. </w:t>
      </w:r>
    </w:p>
    <w:p w:rsidR="00044A35" w:rsidRDefault="00EB1E0A" w:rsidP="00D9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проблемой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выпускников на получение профессии</w:t>
      </w:r>
      <w:r w:rsidR="00044A35">
        <w:rPr>
          <w:rFonts w:ascii="Times New Roman" w:hAnsi="Times New Roman" w:cs="Times New Roman"/>
          <w:sz w:val="28"/>
          <w:szCs w:val="28"/>
        </w:rPr>
        <w:t>, в первую очередь, девятиклассников.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35">
        <w:rPr>
          <w:rFonts w:ascii="Times New Roman" w:hAnsi="Times New Roman" w:cs="Times New Roman"/>
          <w:sz w:val="28"/>
          <w:szCs w:val="28"/>
        </w:rPr>
        <w:t>Причинами, мешающими для выбора профессии, называются</w:t>
      </w:r>
      <w:r w:rsidR="00733F08">
        <w:rPr>
          <w:rFonts w:ascii="Times New Roman" w:hAnsi="Times New Roman" w:cs="Times New Roman"/>
          <w:sz w:val="28"/>
          <w:szCs w:val="28"/>
        </w:rPr>
        <w:t xml:space="preserve"> опрашиваемыми, прежде всего, незнание своих возможностей. Это говорит о том, что в школе недостаточно организована психолого-педагогическая работа по профориентации учащихся. </w:t>
      </w:r>
    </w:p>
    <w:p w:rsidR="00D90D67" w:rsidRPr="00D90D67" w:rsidRDefault="00D90D67" w:rsidP="00D9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lastRenderedPageBreak/>
        <w:t>Безусло</w:t>
      </w:r>
      <w:r w:rsidR="00733F08">
        <w:rPr>
          <w:rFonts w:ascii="Times New Roman" w:hAnsi="Times New Roman" w:cs="Times New Roman"/>
          <w:sz w:val="28"/>
          <w:szCs w:val="28"/>
        </w:rPr>
        <w:t>вно,</w:t>
      </w:r>
      <w:r w:rsidRPr="00D90D67">
        <w:rPr>
          <w:rFonts w:ascii="Times New Roman" w:hAnsi="Times New Roman" w:cs="Times New Roman"/>
          <w:sz w:val="28"/>
          <w:szCs w:val="28"/>
        </w:rPr>
        <w:t xml:space="preserve"> необходимо усиление </w:t>
      </w:r>
      <w:proofErr w:type="spellStart"/>
      <w:r w:rsidRPr="00D90D6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90D67">
        <w:rPr>
          <w:rFonts w:ascii="Times New Roman" w:hAnsi="Times New Roman" w:cs="Times New Roman"/>
          <w:sz w:val="28"/>
          <w:szCs w:val="28"/>
        </w:rPr>
        <w:t xml:space="preserve"> работы в направлении повыш</w:t>
      </w:r>
      <w:r w:rsidR="00733F08">
        <w:rPr>
          <w:rFonts w:ascii="Times New Roman" w:hAnsi="Times New Roman" w:cs="Times New Roman"/>
          <w:sz w:val="28"/>
          <w:szCs w:val="28"/>
        </w:rPr>
        <w:t>ения престижа рабочих профессий, профессий</w:t>
      </w:r>
      <w:r w:rsidR="00AD4CA4">
        <w:rPr>
          <w:rFonts w:ascii="Times New Roman" w:hAnsi="Times New Roman" w:cs="Times New Roman"/>
          <w:sz w:val="28"/>
          <w:szCs w:val="28"/>
        </w:rPr>
        <w:t xml:space="preserve">, необходимых для работы в нашем селе (педагогических, медицинских). </w:t>
      </w:r>
      <w:r w:rsidRPr="00D9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7" w:rsidRPr="00D90D67" w:rsidRDefault="00AD4CA4" w:rsidP="00D9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D90D67" w:rsidRPr="00D90D67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D90D67" w:rsidRPr="00D90D67">
        <w:rPr>
          <w:rFonts w:ascii="Times New Roman" w:hAnsi="Times New Roman" w:cs="Times New Roman"/>
          <w:sz w:val="28"/>
          <w:szCs w:val="28"/>
        </w:rPr>
        <w:t xml:space="preserve"> работа с обучающимися осуществляется либо в рамк</w:t>
      </w:r>
      <w:r>
        <w:rPr>
          <w:rFonts w:ascii="Times New Roman" w:hAnsi="Times New Roman" w:cs="Times New Roman"/>
          <w:sz w:val="28"/>
          <w:szCs w:val="28"/>
        </w:rPr>
        <w:t>ах отдельных программ</w:t>
      </w:r>
      <w:r w:rsidR="00D90D67" w:rsidRPr="00D90D67">
        <w:rPr>
          <w:rFonts w:ascii="Times New Roman" w:hAnsi="Times New Roman" w:cs="Times New Roman"/>
          <w:sz w:val="28"/>
          <w:szCs w:val="28"/>
        </w:rPr>
        <w:t>, либо отдельными мероприятиями. Как пра</w:t>
      </w:r>
      <w:r>
        <w:rPr>
          <w:rFonts w:ascii="Times New Roman" w:hAnsi="Times New Roman" w:cs="Times New Roman"/>
          <w:sz w:val="28"/>
          <w:szCs w:val="28"/>
        </w:rPr>
        <w:t>вило, в 1-7 классах проводятся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 xml:space="preserve"> классные часы, беседы о профессиях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8 классе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элективный курс «Как выбрать профессию»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 xml:space="preserve">. В 10-11 классах профориентация осуществляется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бесед, </w:t>
      </w:r>
      <w:r w:rsidR="00D90D67" w:rsidRPr="00D90D67">
        <w:rPr>
          <w:rFonts w:ascii="Times New Roman" w:hAnsi="Times New Roman" w:cs="Times New Roman"/>
          <w:bCs/>
          <w:sz w:val="28"/>
          <w:szCs w:val="28"/>
        </w:rPr>
        <w:t>и</w:t>
      </w:r>
      <w:r w:rsidR="00D90D67" w:rsidRPr="00D90D67">
        <w:rPr>
          <w:rFonts w:ascii="Times New Roman" w:hAnsi="Times New Roman" w:cs="Times New Roman"/>
          <w:sz w:val="28"/>
          <w:szCs w:val="28"/>
        </w:rPr>
        <w:t>зучения буклетов, информационных справочников учебных заведений.</w:t>
      </w:r>
    </w:p>
    <w:p w:rsidR="00015672" w:rsidRDefault="00015672" w:rsidP="00D90D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483D73">
        <w:rPr>
          <w:b/>
          <w:sz w:val="28"/>
          <w:szCs w:val="28"/>
        </w:rPr>
        <w:t>распределения выпускников</w:t>
      </w:r>
      <w:r>
        <w:rPr>
          <w:sz w:val="28"/>
          <w:szCs w:val="28"/>
        </w:rPr>
        <w:t xml:space="preserve"> </w:t>
      </w:r>
      <w:r w:rsidRPr="00483D73">
        <w:rPr>
          <w:b/>
          <w:sz w:val="28"/>
          <w:szCs w:val="28"/>
        </w:rPr>
        <w:t>11 класса</w:t>
      </w:r>
      <w:r>
        <w:rPr>
          <w:sz w:val="28"/>
          <w:szCs w:val="28"/>
        </w:rPr>
        <w:t xml:space="preserve"> за последние три года показал следующие результаты:</w:t>
      </w:r>
    </w:p>
    <w:tbl>
      <w:tblPr>
        <w:tblStyle w:val="a6"/>
        <w:tblW w:w="0" w:type="auto"/>
        <w:tblInd w:w="108" w:type="dxa"/>
        <w:tblLook w:val="04A0"/>
      </w:tblPr>
      <w:tblGrid>
        <w:gridCol w:w="795"/>
        <w:gridCol w:w="1701"/>
        <w:gridCol w:w="1164"/>
        <w:gridCol w:w="1041"/>
        <w:gridCol w:w="1178"/>
        <w:gridCol w:w="1792"/>
        <w:gridCol w:w="1792"/>
      </w:tblGrid>
      <w:tr w:rsidR="00015672" w:rsidRPr="00015672" w:rsidTr="00015672">
        <w:tc>
          <w:tcPr>
            <w:tcW w:w="795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01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Всего выпускников</w:t>
            </w:r>
          </w:p>
          <w:p w:rsidR="00752102" w:rsidRPr="00015672" w:rsidRDefault="0075210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164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ССУЗ</w:t>
            </w:r>
          </w:p>
        </w:tc>
        <w:tc>
          <w:tcPr>
            <w:tcW w:w="1041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вуз</w:t>
            </w:r>
          </w:p>
        </w:tc>
        <w:tc>
          <w:tcPr>
            <w:tcW w:w="1178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армия</w:t>
            </w:r>
          </w:p>
        </w:tc>
        <w:tc>
          <w:tcPr>
            <w:tcW w:w="1792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трудоустроено</w:t>
            </w:r>
          </w:p>
        </w:tc>
        <w:tc>
          <w:tcPr>
            <w:tcW w:w="1792" w:type="dxa"/>
          </w:tcPr>
          <w:p w:rsidR="00015672" w:rsidRP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Не трудоустроено</w:t>
            </w:r>
          </w:p>
        </w:tc>
      </w:tr>
      <w:tr w:rsidR="00015672" w:rsidTr="00015672">
        <w:tc>
          <w:tcPr>
            <w:tcW w:w="795" w:type="dxa"/>
          </w:tcPr>
          <w:p w:rsidR="00015672" w:rsidRDefault="003B6262" w:rsidP="00D90D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0156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4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5672" w:rsidTr="00015672">
        <w:tc>
          <w:tcPr>
            <w:tcW w:w="795" w:type="dxa"/>
          </w:tcPr>
          <w:p w:rsidR="00015672" w:rsidRDefault="00015672" w:rsidP="00D90D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B626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015672" w:rsidRDefault="007A410A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5672" w:rsidTr="00015672">
        <w:tc>
          <w:tcPr>
            <w:tcW w:w="795" w:type="dxa"/>
          </w:tcPr>
          <w:p w:rsidR="00015672" w:rsidRDefault="00015672" w:rsidP="00D90D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B626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5672" w:rsidRDefault="003B626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015672" w:rsidRDefault="003B626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015672" w:rsidRDefault="003B626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015672" w:rsidRDefault="003B626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015672" w:rsidRDefault="00015672" w:rsidP="000156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28A3" w:rsidRDefault="00876EB3" w:rsidP="00C92E9F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большинство выпускников 11 класса предпочитают поступать в средние специальные учебные заведения, большей частью это технич</w:t>
      </w:r>
      <w:r w:rsidR="001D4C35">
        <w:rPr>
          <w:sz w:val="28"/>
          <w:szCs w:val="28"/>
        </w:rPr>
        <w:t>еские профессии (</w:t>
      </w:r>
      <w:proofErr w:type="spellStart"/>
      <w:r w:rsidR="001D4C35">
        <w:rPr>
          <w:sz w:val="28"/>
          <w:szCs w:val="28"/>
        </w:rPr>
        <w:t>Игримский</w:t>
      </w:r>
      <w:proofErr w:type="spellEnd"/>
      <w:r w:rsidR="001D4C35">
        <w:rPr>
          <w:sz w:val="28"/>
          <w:szCs w:val="28"/>
        </w:rPr>
        <w:t xml:space="preserve"> профессиональный колледж</w:t>
      </w:r>
      <w:r>
        <w:rPr>
          <w:sz w:val="28"/>
          <w:szCs w:val="28"/>
        </w:rPr>
        <w:t xml:space="preserve">).  Педагогические профессии за 3 года </w:t>
      </w:r>
      <w:r w:rsidR="00B028A3">
        <w:rPr>
          <w:sz w:val="28"/>
          <w:szCs w:val="28"/>
        </w:rPr>
        <w:t>получили</w:t>
      </w:r>
      <w:r w:rsidR="00AD4CA4">
        <w:rPr>
          <w:sz w:val="28"/>
          <w:szCs w:val="28"/>
        </w:rPr>
        <w:t xml:space="preserve"> или получают</w:t>
      </w:r>
      <w:r w:rsidR="00B0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 выпускник, </w:t>
      </w:r>
      <w:proofErr w:type="gramStart"/>
      <w:r w:rsidR="001D4C35">
        <w:rPr>
          <w:sz w:val="28"/>
          <w:szCs w:val="28"/>
        </w:rPr>
        <w:t>медицинское</w:t>
      </w:r>
      <w:proofErr w:type="gramEnd"/>
      <w:r w:rsidR="001D4C35">
        <w:rPr>
          <w:sz w:val="28"/>
          <w:szCs w:val="28"/>
        </w:rPr>
        <w:t xml:space="preserve"> – 1 выпускник, </w:t>
      </w:r>
      <w:r>
        <w:rPr>
          <w:sz w:val="28"/>
          <w:szCs w:val="28"/>
        </w:rPr>
        <w:t xml:space="preserve">связь – 1 выпускник. </w:t>
      </w:r>
      <w:r w:rsidR="00B028A3">
        <w:rPr>
          <w:sz w:val="28"/>
          <w:szCs w:val="28"/>
        </w:rPr>
        <w:t>Высшее образование получают по отраслям:</w:t>
      </w:r>
    </w:p>
    <w:p w:rsidR="00C92E9F" w:rsidRDefault="00B028A3" w:rsidP="00C92E9F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10A">
        <w:rPr>
          <w:sz w:val="28"/>
          <w:szCs w:val="28"/>
        </w:rPr>
        <w:t xml:space="preserve">культура и </w:t>
      </w:r>
      <w:r>
        <w:rPr>
          <w:sz w:val="28"/>
          <w:szCs w:val="28"/>
        </w:rPr>
        <w:t>искусство – 2 выпускника.</w:t>
      </w:r>
    </w:p>
    <w:p w:rsidR="007A410A" w:rsidRDefault="007A410A" w:rsidP="00C92E9F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AD4CA4" w:rsidRDefault="00C92E9F" w:rsidP="00C92E9F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ситуации </w:t>
      </w:r>
      <w:r w:rsidRPr="00483D73">
        <w:rPr>
          <w:b/>
          <w:sz w:val="28"/>
          <w:szCs w:val="28"/>
        </w:rPr>
        <w:t>в 9 к</w:t>
      </w:r>
      <w:r w:rsidR="001D4C35" w:rsidRPr="00483D73">
        <w:rPr>
          <w:b/>
          <w:sz w:val="28"/>
          <w:szCs w:val="28"/>
        </w:rPr>
        <w:t>лассе</w:t>
      </w:r>
      <w:r w:rsidR="001D4C35">
        <w:rPr>
          <w:sz w:val="28"/>
          <w:szCs w:val="28"/>
        </w:rPr>
        <w:t xml:space="preserve"> показывает, что у многих</w:t>
      </w:r>
      <w:r>
        <w:rPr>
          <w:sz w:val="28"/>
          <w:szCs w:val="28"/>
        </w:rPr>
        <w:t xml:space="preserve"> выпускников  отсутствуют </w:t>
      </w:r>
      <w:r w:rsidR="001D4C35">
        <w:rPr>
          <w:sz w:val="28"/>
          <w:szCs w:val="28"/>
        </w:rPr>
        <w:t xml:space="preserve"> какие-либо жизненные ориентиры. Оканчивая 9 класс, </w:t>
      </w:r>
      <w:proofErr w:type="gramStart"/>
      <w:r w:rsidR="001D4C35">
        <w:rPr>
          <w:sz w:val="28"/>
          <w:szCs w:val="28"/>
        </w:rPr>
        <w:t>многие</w:t>
      </w:r>
      <w:proofErr w:type="gramEnd"/>
      <w:r w:rsidR="001D4C35">
        <w:rPr>
          <w:sz w:val="28"/>
          <w:szCs w:val="28"/>
        </w:rPr>
        <w:t xml:space="preserve"> выпускники не знают </w:t>
      </w:r>
      <w:proofErr w:type="gramStart"/>
      <w:r w:rsidR="001D4C35">
        <w:rPr>
          <w:sz w:val="28"/>
          <w:szCs w:val="28"/>
        </w:rPr>
        <w:t>какую</w:t>
      </w:r>
      <w:proofErr w:type="gramEnd"/>
      <w:r w:rsidR="001D4C35">
        <w:rPr>
          <w:sz w:val="28"/>
          <w:szCs w:val="28"/>
        </w:rPr>
        <w:t xml:space="preserve"> профессию выбрать, где можно приобрести данную профессию, что для этого нужно сделать. </w:t>
      </w:r>
      <w:r>
        <w:rPr>
          <w:sz w:val="28"/>
          <w:szCs w:val="28"/>
        </w:rPr>
        <w:t xml:space="preserve">  </w:t>
      </w:r>
      <w:r w:rsidR="001D4C35">
        <w:rPr>
          <w:sz w:val="28"/>
          <w:szCs w:val="28"/>
        </w:rPr>
        <w:t>Результаты распределения выпускников следующие:</w:t>
      </w:r>
    </w:p>
    <w:tbl>
      <w:tblPr>
        <w:tblStyle w:val="a6"/>
        <w:tblW w:w="0" w:type="auto"/>
        <w:tblInd w:w="108" w:type="dxa"/>
        <w:tblLook w:val="04A0"/>
      </w:tblPr>
      <w:tblGrid>
        <w:gridCol w:w="795"/>
        <w:gridCol w:w="1701"/>
        <w:gridCol w:w="1164"/>
        <w:gridCol w:w="876"/>
        <w:gridCol w:w="851"/>
        <w:gridCol w:w="902"/>
        <w:gridCol w:w="1382"/>
        <w:gridCol w:w="1792"/>
      </w:tblGrid>
      <w:tr w:rsidR="007A410A" w:rsidRPr="00015672" w:rsidTr="007A410A">
        <w:tc>
          <w:tcPr>
            <w:tcW w:w="795" w:type="dxa"/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01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Всего выпускников</w:t>
            </w:r>
          </w:p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164" w:type="dxa"/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ССУЗ</w:t>
            </w:r>
          </w:p>
        </w:tc>
        <w:tc>
          <w:tcPr>
            <w:tcW w:w="876" w:type="dxa"/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851" w:type="dxa"/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повт</w:t>
            </w:r>
            <w:proofErr w:type="spellEnd"/>
            <w:r>
              <w:rPr>
                <w:b/>
              </w:rPr>
              <w:t>. курс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армия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Очно-заочное</w:t>
            </w:r>
            <w:proofErr w:type="spellEnd"/>
            <w:r>
              <w:rPr>
                <w:b/>
              </w:rPr>
              <w:t xml:space="preserve"> обучение</w:t>
            </w:r>
          </w:p>
        </w:tc>
        <w:tc>
          <w:tcPr>
            <w:tcW w:w="1792" w:type="dxa"/>
          </w:tcPr>
          <w:p w:rsidR="007A410A" w:rsidRPr="00015672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15672">
              <w:rPr>
                <w:b/>
              </w:rPr>
              <w:t>Не трудоустроено</w:t>
            </w:r>
          </w:p>
        </w:tc>
      </w:tr>
      <w:tr w:rsidR="007A410A" w:rsidTr="007A410A">
        <w:tc>
          <w:tcPr>
            <w:tcW w:w="795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1701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A410A" w:rsidRDefault="007A410A" w:rsidP="007A410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10A" w:rsidTr="007A410A">
        <w:tc>
          <w:tcPr>
            <w:tcW w:w="795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4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A410A" w:rsidRDefault="001D4C35" w:rsidP="007A410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10A" w:rsidTr="007A410A">
        <w:tc>
          <w:tcPr>
            <w:tcW w:w="795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410A" w:rsidRDefault="007A410A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7A410A" w:rsidRDefault="001D4C35" w:rsidP="007A410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7A410A" w:rsidRDefault="001D4C35" w:rsidP="00CF56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4CA4" w:rsidRPr="00D90D67" w:rsidRDefault="00AD4CA4" w:rsidP="00D90D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0D67" w:rsidRDefault="00D90D67" w:rsidP="00D9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Анализ организации </w:t>
      </w:r>
      <w:proofErr w:type="spellStart"/>
      <w:r w:rsidRPr="00D90D6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90D67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E1473F">
        <w:rPr>
          <w:rFonts w:ascii="Times New Roman" w:hAnsi="Times New Roman" w:cs="Times New Roman"/>
          <w:sz w:val="28"/>
          <w:szCs w:val="28"/>
        </w:rPr>
        <w:t xml:space="preserve">школе за последние три года </w:t>
      </w:r>
      <w:r w:rsidRPr="00D90D67">
        <w:rPr>
          <w:rFonts w:ascii="Times New Roman" w:hAnsi="Times New Roman" w:cs="Times New Roman"/>
          <w:sz w:val="28"/>
          <w:szCs w:val="28"/>
        </w:rPr>
        <w:t xml:space="preserve">выявил следующие основные проблемы: </w:t>
      </w:r>
    </w:p>
    <w:p w:rsidR="00D90D67" w:rsidRPr="00D90D67" w:rsidRDefault="00E1473F" w:rsidP="00E14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D67" w:rsidRPr="00D90D67">
        <w:rPr>
          <w:rFonts w:ascii="Times New Roman" w:hAnsi="Times New Roman" w:cs="Times New Roman"/>
          <w:sz w:val="28"/>
          <w:szCs w:val="28"/>
        </w:rPr>
        <w:t>недостаточное программно-методическое обеспечение, отсутствие методической, справочной литературы, видеоматериалов по профессиям;</w:t>
      </w:r>
    </w:p>
    <w:p w:rsidR="00D90D67" w:rsidRPr="00D90D67" w:rsidRDefault="00D90D67" w:rsidP="00D90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lastRenderedPageBreak/>
        <w:t>недостаточная подготовленность</w:t>
      </w:r>
      <w:r w:rsidR="0020656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D90D67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proofErr w:type="spellStart"/>
      <w:r w:rsidRPr="00D90D6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90D67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D90D67" w:rsidRPr="00D90D67" w:rsidRDefault="00D90D67" w:rsidP="00D90D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отсутствие курсов повышения квалификации, обучающих семинаров для педагогов-психологов, классных руководителей, других специалистов, занимающихся вопросами профориентации;</w:t>
      </w:r>
    </w:p>
    <w:p w:rsidR="00E1473F" w:rsidRDefault="0020656B" w:rsidP="002065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не мотивирован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 w:rsidR="00D90D67" w:rsidRPr="00D90D67">
        <w:rPr>
          <w:rFonts w:ascii="Times New Roman" w:hAnsi="Times New Roman" w:cs="Times New Roman"/>
          <w:sz w:val="28"/>
          <w:szCs w:val="28"/>
        </w:rPr>
        <w:t>, а за</w:t>
      </w:r>
      <w:r>
        <w:rPr>
          <w:rFonts w:ascii="Times New Roman" w:hAnsi="Times New Roman" w:cs="Times New Roman"/>
          <w:sz w:val="28"/>
          <w:szCs w:val="28"/>
        </w:rPr>
        <w:t>частую и не информированы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о р</w:t>
      </w:r>
      <w:r w:rsidR="00E1473F">
        <w:rPr>
          <w:rFonts w:ascii="Times New Roman" w:hAnsi="Times New Roman" w:cs="Times New Roman"/>
          <w:sz w:val="28"/>
          <w:szCs w:val="28"/>
        </w:rPr>
        <w:t>еальной ситуации на рынке труда, часто выбор осуществляется неосознанно, спонтанно.</w:t>
      </w:r>
    </w:p>
    <w:p w:rsidR="0020656B" w:rsidRPr="0020656B" w:rsidRDefault="0020656B" w:rsidP="002065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3. Цель и задачи Программы</w:t>
      </w:r>
    </w:p>
    <w:p w:rsidR="00D90D67" w:rsidRPr="00D90D67" w:rsidRDefault="00D90D67" w:rsidP="002065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Цель Программы - формирование системы профессиональной ориентации и психологической поддержки учащихся, </w:t>
      </w:r>
      <w:r w:rsidR="00027931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D90D67">
        <w:rPr>
          <w:rFonts w:ascii="Times New Roman" w:hAnsi="Times New Roman" w:cs="Times New Roman"/>
          <w:sz w:val="28"/>
          <w:szCs w:val="28"/>
        </w:rPr>
        <w:t>школ</w:t>
      </w:r>
      <w:r w:rsidR="00027931">
        <w:rPr>
          <w:rFonts w:ascii="Times New Roman" w:hAnsi="Times New Roman" w:cs="Times New Roman"/>
          <w:sz w:val="28"/>
          <w:szCs w:val="28"/>
        </w:rPr>
        <w:t>ы</w:t>
      </w:r>
      <w:r w:rsidR="0020656B">
        <w:rPr>
          <w:rFonts w:ascii="Times New Roman" w:hAnsi="Times New Roman" w:cs="Times New Roman"/>
          <w:sz w:val="28"/>
          <w:szCs w:val="28"/>
        </w:rPr>
        <w:t>.</w:t>
      </w:r>
    </w:p>
    <w:p w:rsidR="00D90D67" w:rsidRPr="00D90D67" w:rsidRDefault="00D90D67" w:rsidP="0020656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D90D67" w:rsidRPr="00D90D67" w:rsidRDefault="00D90D67" w:rsidP="00D9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Реализация комплекса мер, обеспечивающих минимально необходимый перечень </w:t>
      </w:r>
      <w:proofErr w:type="spellStart"/>
      <w:r w:rsidRPr="00D90D6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90D67">
        <w:rPr>
          <w:rFonts w:ascii="Times New Roman" w:hAnsi="Times New Roman" w:cs="Times New Roman"/>
          <w:sz w:val="28"/>
          <w:szCs w:val="28"/>
        </w:rPr>
        <w:t xml:space="preserve"> услуг для каждого возрастного уровня обучающихся;</w:t>
      </w:r>
    </w:p>
    <w:p w:rsidR="00D90D67" w:rsidRPr="00D90D67" w:rsidRDefault="0020656B" w:rsidP="00D9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информационной среды профессиональной ориентации и психологической поддержки учащихся и</w:t>
      </w:r>
      <w:r w:rsidR="00027931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школ</w:t>
      </w:r>
      <w:r w:rsidR="00027931">
        <w:rPr>
          <w:rFonts w:ascii="Times New Roman" w:hAnsi="Times New Roman" w:cs="Times New Roman"/>
          <w:sz w:val="28"/>
          <w:szCs w:val="28"/>
        </w:rPr>
        <w:t>ы</w:t>
      </w:r>
      <w:r w:rsidR="00D90D67" w:rsidRPr="00D90D67">
        <w:rPr>
          <w:rFonts w:ascii="Times New Roman" w:hAnsi="Times New Roman" w:cs="Times New Roman"/>
          <w:sz w:val="28"/>
          <w:szCs w:val="28"/>
        </w:rPr>
        <w:t>;</w:t>
      </w:r>
    </w:p>
    <w:p w:rsidR="00D90D67" w:rsidRPr="00D90D67" w:rsidRDefault="00D90D67" w:rsidP="00D90D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Создание условий выпускникам общеобразовательных учреждений для </w:t>
      </w:r>
      <w:r w:rsidR="007110F3">
        <w:rPr>
          <w:rFonts w:ascii="Times New Roman" w:hAnsi="Times New Roman" w:cs="Times New Roman"/>
          <w:sz w:val="28"/>
          <w:szCs w:val="28"/>
        </w:rPr>
        <w:t>осознанного выбора ими  профессии</w:t>
      </w:r>
      <w:r w:rsidRPr="00D90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D67" w:rsidRPr="00D90D67" w:rsidRDefault="00D90D67" w:rsidP="00D90D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483D73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2013-2015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0D67" w:rsidRPr="00D90D67" w:rsidRDefault="00D90D67" w:rsidP="00D9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D90D67" w:rsidP="00D90D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 - увеличение доли выпускников школ</w:t>
      </w:r>
      <w:r w:rsidR="007110F3">
        <w:rPr>
          <w:rFonts w:ascii="Times New Roman" w:hAnsi="Times New Roman" w:cs="Times New Roman"/>
          <w:sz w:val="28"/>
          <w:szCs w:val="28"/>
        </w:rPr>
        <w:t>ы</w:t>
      </w:r>
      <w:r w:rsidRPr="00D90D67">
        <w:rPr>
          <w:rFonts w:ascii="Times New Roman" w:hAnsi="Times New Roman" w:cs="Times New Roman"/>
          <w:sz w:val="28"/>
          <w:szCs w:val="28"/>
        </w:rPr>
        <w:t xml:space="preserve">, получивших </w:t>
      </w:r>
      <w:proofErr w:type="spellStart"/>
      <w:r w:rsidRPr="00D90D6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90D67">
        <w:rPr>
          <w:rFonts w:ascii="Times New Roman" w:hAnsi="Times New Roman" w:cs="Times New Roman"/>
          <w:sz w:val="28"/>
          <w:szCs w:val="28"/>
        </w:rPr>
        <w:t xml:space="preserve"> услуги в соответствии с Программо</w:t>
      </w:r>
      <w:r w:rsidR="007110F3">
        <w:rPr>
          <w:rFonts w:ascii="Times New Roman" w:hAnsi="Times New Roman" w:cs="Times New Roman"/>
          <w:sz w:val="28"/>
          <w:szCs w:val="28"/>
        </w:rPr>
        <w:t>й</w:t>
      </w:r>
      <w:r w:rsidR="00CB63C9">
        <w:rPr>
          <w:rFonts w:ascii="Times New Roman" w:hAnsi="Times New Roman" w:cs="Times New Roman"/>
          <w:sz w:val="28"/>
          <w:szCs w:val="28"/>
        </w:rPr>
        <w:t>,</w:t>
      </w:r>
      <w:r w:rsidR="007110F3">
        <w:rPr>
          <w:rFonts w:ascii="Times New Roman" w:hAnsi="Times New Roman" w:cs="Times New Roman"/>
          <w:sz w:val="28"/>
          <w:szCs w:val="28"/>
        </w:rPr>
        <w:t xml:space="preserve"> </w:t>
      </w:r>
      <w:r w:rsidRPr="00D90D67">
        <w:rPr>
          <w:rFonts w:ascii="Times New Roman" w:hAnsi="Times New Roman" w:cs="Times New Roman"/>
          <w:sz w:val="28"/>
          <w:szCs w:val="28"/>
        </w:rPr>
        <w:t xml:space="preserve"> до 100%</w:t>
      </w:r>
      <w:r w:rsidR="007110F3">
        <w:rPr>
          <w:rFonts w:ascii="Times New Roman" w:hAnsi="Times New Roman" w:cs="Times New Roman"/>
          <w:sz w:val="28"/>
          <w:szCs w:val="28"/>
        </w:rPr>
        <w:t>.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- </w:t>
      </w:r>
      <w:r w:rsidRPr="0020656B">
        <w:rPr>
          <w:rFonts w:ascii="Times New Roman" w:hAnsi="Times New Roman" w:cs="Times New Roman"/>
          <w:sz w:val="28"/>
          <w:szCs w:val="28"/>
        </w:rPr>
        <w:t>обеспечение информированности 100% уч</w:t>
      </w:r>
      <w:r w:rsidR="0020656B">
        <w:rPr>
          <w:rFonts w:ascii="Times New Roman" w:hAnsi="Times New Roman" w:cs="Times New Roman"/>
          <w:sz w:val="28"/>
          <w:szCs w:val="28"/>
        </w:rPr>
        <w:t>ащихся о</w:t>
      </w:r>
      <w:r w:rsidRPr="0020656B">
        <w:rPr>
          <w:rFonts w:ascii="Times New Roman" w:hAnsi="Times New Roman" w:cs="Times New Roman"/>
          <w:sz w:val="28"/>
          <w:szCs w:val="28"/>
        </w:rPr>
        <w:t xml:space="preserve"> рынке труда</w:t>
      </w:r>
      <w:r w:rsidR="0020656B">
        <w:rPr>
          <w:rFonts w:ascii="Times New Roman" w:hAnsi="Times New Roman" w:cs="Times New Roman"/>
          <w:sz w:val="28"/>
          <w:szCs w:val="28"/>
        </w:rPr>
        <w:t>, профессиях и учебных заведениях для получения профессионального образования</w:t>
      </w:r>
      <w:r w:rsidRPr="0020656B">
        <w:rPr>
          <w:rFonts w:ascii="Times New Roman" w:hAnsi="Times New Roman" w:cs="Times New Roman"/>
          <w:sz w:val="28"/>
          <w:szCs w:val="28"/>
        </w:rPr>
        <w:t>;</w:t>
      </w:r>
    </w:p>
    <w:p w:rsid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 - </w:t>
      </w:r>
      <w:r w:rsidRPr="0020656B">
        <w:rPr>
          <w:rFonts w:ascii="Times New Roman" w:hAnsi="Times New Roman" w:cs="Times New Roman"/>
          <w:sz w:val="28"/>
          <w:szCs w:val="28"/>
        </w:rPr>
        <w:t>увеличение доли выпускников, продолжающих обуч</w:t>
      </w:r>
      <w:r w:rsidR="00483D73">
        <w:rPr>
          <w:rFonts w:ascii="Times New Roman" w:hAnsi="Times New Roman" w:cs="Times New Roman"/>
          <w:sz w:val="28"/>
          <w:szCs w:val="28"/>
        </w:rPr>
        <w:t xml:space="preserve">ение в учреждениях </w:t>
      </w:r>
      <w:r w:rsidRPr="0020656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483D73">
        <w:rPr>
          <w:rFonts w:ascii="Times New Roman" w:hAnsi="Times New Roman" w:cs="Times New Roman"/>
          <w:sz w:val="28"/>
          <w:szCs w:val="28"/>
        </w:rPr>
        <w:t xml:space="preserve">и высшего профессионального </w:t>
      </w:r>
      <w:r w:rsidRPr="0020656B">
        <w:rPr>
          <w:rFonts w:ascii="Times New Roman" w:hAnsi="Times New Roman" w:cs="Times New Roman"/>
          <w:sz w:val="28"/>
          <w:szCs w:val="28"/>
        </w:rPr>
        <w:t>обра</w:t>
      </w:r>
      <w:r w:rsidR="00483D73">
        <w:rPr>
          <w:rFonts w:ascii="Times New Roman" w:hAnsi="Times New Roman" w:cs="Times New Roman"/>
          <w:sz w:val="28"/>
          <w:szCs w:val="28"/>
        </w:rPr>
        <w:t>зования</w:t>
      </w:r>
      <w:r w:rsidRPr="0020656B">
        <w:rPr>
          <w:rFonts w:ascii="Times New Roman" w:hAnsi="Times New Roman" w:cs="Times New Roman"/>
          <w:sz w:val="28"/>
          <w:szCs w:val="28"/>
        </w:rPr>
        <w:t>.</w:t>
      </w:r>
    </w:p>
    <w:p w:rsidR="0020656B" w:rsidRDefault="0020656B" w:rsidP="00D90D6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67" w:rsidRPr="00D90D67" w:rsidRDefault="00D90D67" w:rsidP="00D90D6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D90D67" w:rsidP="00922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2241" w:rsidRPr="00CB63C9" w:rsidRDefault="00922241" w:rsidP="00922241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C9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Программы</w:t>
      </w:r>
    </w:p>
    <w:p w:rsidR="00CB63C9" w:rsidRDefault="00CB63C9" w:rsidP="00922241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"/>
        <w:gridCol w:w="4087"/>
        <w:gridCol w:w="2928"/>
        <w:gridCol w:w="2035"/>
      </w:tblGrid>
      <w:tr w:rsidR="005319AF" w:rsidTr="0002172C">
        <w:tc>
          <w:tcPr>
            <w:tcW w:w="531" w:type="dxa"/>
          </w:tcPr>
          <w:p w:rsidR="00922241" w:rsidRDefault="00922241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9" w:type="dxa"/>
          </w:tcPr>
          <w:p w:rsidR="00922241" w:rsidRDefault="00922241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039" w:type="dxa"/>
          </w:tcPr>
          <w:p w:rsidR="00922241" w:rsidRDefault="00922241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1482" w:type="dxa"/>
          </w:tcPr>
          <w:p w:rsidR="00922241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F265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585729" w:rsidTr="009B25A7">
        <w:tc>
          <w:tcPr>
            <w:tcW w:w="9571" w:type="dxa"/>
            <w:gridSpan w:val="4"/>
          </w:tcPr>
          <w:p w:rsidR="00585729" w:rsidRPr="00914E6B" w:rsidRDefault="00585729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6B">
              <w:rPr>
                <w:rFonts w:ascii="Times New Roman" w:hAnsi="Times New Roman" w:cs="Times New Roman"/>
                <w:b/>
                <w:sz w:val="28"/>
                <w:szCs w:val="28"/>
              </w:rPr>
              <w:t>Пропедевтическое направление</w:t>
            </w:r>
            <w:r w:rsidR="00021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– 4 класс)</w:t>
            </w:r>
          </w:p>
        </w:tc>
      </w:tr>
      <w:tr w:rsidR="005319AF" w:rsidRPr="00585729" w:rsidTr="0002172C">
        <w:tc>
          <w:tcPr>
            <w:tcW w:w="531" w:type="dxa"/>
          </w:tcPr>
          <w:p w:rsidR="00922241" w:rsidRPr="00585729" w:rsidRDefault="00585729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</w:tcPr>
          <w:p w:rsidR="00922241" w:rsidRP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труду</w:t>
            </w:r>
          </w:p>
        </w:tc>
        <w:tc>
          <w:tcPr>
            <w:tcW w:w="3039" w:type="dxa"/>
          </w:tcPr>
          <w:p w:rsidR="00922241" w:rsidRPr="00585729" w:rsidRDefault="00585729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содержание  предметов</w:t>
            </w:r>
          </w:p>
        </w:tc>
        <w:tc>
          <w:tcPr>
            <w:tcW w:w="1482" w:type="dxa"/>
          </w:tcPr>
          <w:p w:rsidR="00F2659B" w:rsidRDefault="00F2659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922241" w:rsidRDefault="00F2659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59B" w:rsidRPr="00585729" w:rsidRDefault="00F2659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19AF" w:rsidRPr="00585729" w:rsidTr="0002172C">
        <w:tc>
          <w:tcPr>
            <w:tcW w:w="531" w:type="dxa"/>
          </w:tcPr>
          <w:p w:rsidR="00922241" w:rsidRPr="00585729" w:rsidRDefault="00585729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</w:tcPr>
          <w:p w:rsidR="00922241" w:rsidRP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общих представлений о современных профессиях</w:t>
            </w:r>
          </w:p>
        </w:tc>
        <w:tc>
          <w:tcPr>
            <w:tcW w:w="3039" w:type="dxa"/>
          </w:tcPr>
          <w:p w:rsidR="00922241" w:rsidRDefault="005319AF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729"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="00585729"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585729"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содержание 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9AF" w:rsidRPr="00585729" w:rsidRDefault="005319AF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предметные недели;</w:t>
            </w:r>
          </w:p>
        </w:tc>
        <w:tc>
          <w:tcPr>
            <w:tcW w:w="1482" w:type="dxa"/>
          </w:tcPr>
          <w:p w:rsidR="00F2659B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2659B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241" w:rsidRPr="00585729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19AF" w:rsidRPr="00585729" w:rsidTr="0002172C">
        <w:tc>
          <w:tcPr>
            <w:tcW w:w="531" w:type="dxa"/>
          </w:tcPr>
          <w:p w:rsidR="00922241" w:rsidRPr="00585729" w:rsidRDefault="00585729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</w:tcPr>
          <w:p w:rsidR="00922241" w:rsidRP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базовых </w:t>
            </w:r>
            <w:proofErr w:type="spellStart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общетрудовых</w:t>
            </w:r>
            <w:proofErr w:type="spellEnd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(потребность в творчестве, самоконтроль, ответственность, работа в коллективе, социальная полезность)</w:t>
            </w:r>
          </w:p>
        </w:tc>
        <w:tc>
          <w:tcPr>
            <w:tcW w:w="3039" w:type="dxa"/>
          </w:tcPr>
          <w:p w:rsidR="00922241" w:rsidRP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и </w:t>
            </w:r>
            <w:proofErr w:type="spellStart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 w:rsidRPr="00585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729" w:rsidRP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ворческие объединения</w:t>
            </w:r>
            <w:r w:rsidRPr="00585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729" w:rsidRDefault="00585729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5729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етско-родительские творческие проекты</w:t>
            </w:r>
            <w:r w:rsidR="00531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9AF" w:rsidRPr="00585729" w:rsidRDefault="005319AF" w:rsidP="0058572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профориентации в пришкольном лагере;</w:t>
            </w:r>
          </w:p>
        </w:tc>
        <w:tc>
          <w:tcPr>
            <w:tcW w:w="1482" w:type="dxa"/>
          </w:tcPr>
          <w:p w:rsidR="00F2659B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2659B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241" w:rsidRDefault="00F2659B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448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48F1" w:rsidRPr="00585729" w:rsidRDefault="005448F1" w:rsidP="00F2659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14E6B" w:rsidRPr="00585729" w:rsidTr="00A5577A">
        <w:tc>
          <w:tcPr>
            <w:tcW w:w="9571" w:type="dxa"/>
            <w:gridSpan w:val="4"/>
          </w:tcPr>
          <w:p w:rsidR="00914E6B" w:rsidRPr="00914E6B" w:rsidRDefault="00914E6B" w:rsidP="0091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информационной и </w:t>
            </w:r>
            <w:proofErr w:type="spellStart"/>
            <w:r w:rsidRPr="00914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операциональной</w:t>
            </w:r>
            <w:proofErr w:type="spellEnd"/>
            <w:r w:rsidRPr="00914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основы профессионального самоопределения</w:t>
            </w:r>
            <w:r w:rsidR="00F26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– 8 классы)</w:t>
            </w:r>
          </w:p>
        </w:tc>
      </w:tr>
      <w:tr w:rsidR="005319AF" w:rsidRPr="00585729" w:rsidTr="0002172C">
        <w:tc>
          <w:tcPr>
            <w:tcW w:w="531" w:type="dxa"/>
          </w:tcPr>
          <w:p w:rsidR="00922241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</w:tcPr>
          <w:p w:rsidR="00922241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базовых трудовых навыков в рамках образовательной области «Технология» (в т.ч. ИКТ)</w:t>
            </w:r>
          </w:p>
        </w:tc>
        <w:tc>
          <w:tcPr>
            <w:tcW w:w="3039" w:type="dxa"/>
          </w:tcPr>
          <w:p w:rsidR="00922241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образовательной области «Технология»</w:t>
            </w:r>
          </w:p>
        </w:tc>
        <w:tc>
          <w:tcPr>
            <w:tcW w:w="1482" w:type="dxa"/>
          </w:tcPr>
          <w:p w:rsidR="00922241" w:rsidRDefault="005448F1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5448F1" w:rsidRPr="00585729" w:rsidRDefault="005448F1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F2659B" w:rsidRPr="00585729" w:rsidTr="0002172C">
        <w:trPr>
          <w:trHeight w:val="150"/>
        </w:trPr>
        <w:tc>
          <w:tcPr>
            <w:tcW w:w="531" w:type="dxa"/>
            <w:tcBorders>
              <w:bottom w:val="single" w:sz="4" w:space="0" w:color="auto"/>
            </w:tcBorders>
          </w:tcPr>
          <w:p w:rsidR="00922241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922241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группах профессий, в которых используются ЗУН, </w:t>
            </w:r>
            <w:proofErr w:type="gramStart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приобретаемые</w:t>
            </w:r>
            <w:proofErr w:type="gramEnd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922241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содержание  предметов</w:t>
            </w:r>
            <w:r w:rsidRPr="00914E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E6B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модуля</w:t>
            </w: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профессиональная карьера»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22241" w:rsidRPr="00585729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14E6B" w:rsidRPr="00914E6B" w:rsidTr="0002172C">
        <w:trPr>
          <w:trHeight w:val="15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активное творческое познание мира профессий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914E6B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видеороликов «Все работы хороши»</w:t>
            </w:r>
            <w:r w:rsidR="00A9418B">
              <w:rPr>
                <w:rFonts w:ascii="Times New Roman" w:hAnsi="Times New Roman" w:cs="Times New Roman"/>
                <w:sz w:val="24"/>
                <w:szCs w:val="24"/>
              </w:rPr>
              <w:t>, конкурс газет «Калейдоскоп профессий»)</w:t>
            </w:r>
            <w:r w:rsidRPr="00914E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D73" w:rsidRDefault="00914E6B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D73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профориентации»;</w:t>
            </w:r>
          </w:p>
          <w:p w:rsidR="00914E6B" w:rsidRPr="00914E6B" w:rsidRDefault="00483D73" w:rsidP="00914E6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E6B"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Активизирующая </w:t>
            </w:r>
            <w:proofErr w:type="spellStart"/>
            <w:r w:rsidR="00914E6B"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914E6B" w:rsidRPr="00914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и тренинги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F1" w:rsidRDefault="005448F1" w:rsidP="005448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14E6B" w:rsidRPr="00914E6B" w:rsidRDefault="005448F1" w:rsidP="005448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9418B" w:rsidRPr="00585729" w:rsidTr="00196F30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418B" w:rsidRPr="00A9418B" w:rsidRDefault="00A9418B" w:rsidP="00A9418B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дальнейшего образовательного маршрута</w:t>
            </w:r>
            <w:r w:rsidR="00810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– 9 классы)</w:t>
            </w:r>
          </w:p>
        </w:tc>
      </w:tr>
      <w:tr w:rsidR="00914E6B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A9418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A9418B" w:rsidRPr="00A9418B" w:rsidRDefault="00A9418B" w:rsidP="00A94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предпочтений,</w:t>
            </w:r>
          </w:p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склонностей </w:t>
            </w: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(профессионально-значимых способностей)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и </w:t>
            </w:r>
            <w:proofErr w:type="spellStart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   </w:t>
            </w:r>
          </w:p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914E6B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A9418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на базе учреждений профессионального образования, трудовая занятость в свободное от учебы время и каникулярный период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E6B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6B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A9418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A9418B" w:rsidRPr="00A9418B" w:rsidRDefault="00A9418B" w:rsidP="00A94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профессий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производства и предприятия потребительского рынка, а также в организации финансово-экономического сектора, государственного управления</w:t>
            </w:r>
            <w:r w:rsidR="00531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9AF" w:rsidRPr="00A9418B" w:rsidRDefault="005319AF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«выбираем профессию»;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4E6B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8B" w:rsidRPr="00585729" w:rsidTr="00FE4A4C">
        <w:trPr>
          <w:trHeight w:val="11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418B" w:rsidRPr="00A9418B" w:rsidRDefault="00A9418B" w:rsidP="00A9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направления профессионального образования (колледж/ВУЗ, специальность)</w:t>
            </w:r>
            <w:r w:rsidR="00683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– 11 классы</w:t>
            </w:r>
          </w:p>
        </w:tc>
      </w:tr>
      <w:tr w:rsidR="00914E6B" w:rsidRPr="00585729" w:rsidTr="0002172C">
        <w:trPr>
          <w:trHeight w:val="12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выбору профессии внутри выбранного профиля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модули в предметах профиля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E6B" w:rsidRPr="00585729" w:rsidTr="0002172C">
        <w:trPr>
          <w:trHeight w:val="16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самостоятельного построения карьерных и образовательных путей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8108F0" w:rsidRDefault="008108F0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Элективные курсы</w:t>
            </w:r>
            <w:r w:rsidR="00A9418B"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4E6B" w:rsidRPr="00A9418B" w:rsidRDefault="008108F0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418B"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деловые игры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E6B" w:rsidRPr="00585729" w:rsidTr="0002172C">
        <w:trPr>
          <w:trHeight w:val="15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соответствующих выбранной профессии, выработка умений практического использования образовательных достижений и предметных знаний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практически ориентированных учебных проектах и учебных исследованиях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14E6B" w:rsidRPr="00585729" w:rsidTr="0002172C">
        <w:trPr>
          <w:trHeight w:val="12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8108F0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A9418B" w:rsidRDefault="00A9418B" w:rsidP="00A9418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на базе учреждений профессионального образования, трудовая занятость в свободное от учебы время и каникулярный период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8F0" w:rsidRDefault="008108F0" w:rsidP="008108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4E6B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0E" w:rsidRPr="00585729" w:rsidTr="001E40CF">
        <w:trPr>
          <w:trHeight w:val="96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3E0E" w:rsidRPr="004336B6" w:rsidRDefault="00683E0E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6B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единой информационной среды</w:t>
            </w:r>
          </w:p>
        </w:tc>
      </w:tr>
      <w:tr w:rsidR="00914E6B" w:rsidRPr="00585729" w:rsidTr="0002172C">
        <w:trPr>
          <w:trHeight w:val="12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4336B6" w:rsidRDefault="004336B6" w:rsidP="004336B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Центр</w:t>
            </w:r>
            <w:r w:rsidRPr="004336B6">
              <w:rPr>
                <w:rFonts w:ascii="Times New Roman" w:hAnsi="Times New Roman" w:cs="Times New Roman"/>
                <w:sz w:val="24"/>
                <w:szCs w:val="24"/>
              </w:rPr>
              <w:t xml:space="preserve">ом занятости населения 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работниками ЦЗН;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14E6B" w:rsidRPr="00585729" w:rsidRDefault="00914E6B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B6" w:rsidRPr="00585729" w:rsidTr="0002172C">
        <w:trPr>
          <w:trHeight w:val="12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4336B6" w:rsidRDefault="004336B6" w:rsidP="0043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B6">
              <w:rPr>
                <w:rFonts w:ascii="Times New Roman" w:hAnsi="Times New Roman" w:cs="Times New Roman"/>
                <w:sz w:val="24"/>
                <w:szCs w:val="24"/>
              </w:rPr>
              <w:t>Участие в социологическом исследовании с целью выявления тенденций профессионального выбора школьников и выработки предложений по профессиональной ориентации на профессии, востребованные на рынке труда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4336B6" w:rsidRDefault="004336B6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6B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2 раза </w:t>
            </w:r>
            <w:proofErr w:type="gramStart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4336B6" w:rsidRDefault="004336B6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 w:rsidRPr="004336B6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4336B6" w:rsidRPr="00585729" w:rsidTr="0002172C">
        <w:trPr>
          <w:trHeight w:val="12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585729" w:rsidRDefault="004336B6" w:rsidP="004336B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 начального, среднего и высшего профессионального образования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буклеты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336B6" w:rsidRPr="00585729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36B6" w:rsidRPr="00585729" w:rsidTr="00F75566">
        <w:trPr>
          <w:trHeight w:val="1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6B6" w:rsidRPr="0002172C" w:rsidRDefault="004336B6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7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2172C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родительский всеобуч по вопросам профессиональной ориентации школьников «Личные особенности или рынок труда?»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</w:p>
        </w:tc>
      </w:tr>
      <w:tr w:rsidR="0002172C" w:rsidRPr="00585729" w:rsidTr="0002172C">
        <w:trPr>
          <w:trHeight w:val="11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вопросам профессиональной ориентации обучающихся  и выпускников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319AF">
              <w:rPr>
                <w:rFonts w:ascii="Times New Roman" w:hAnsi="Times New Roman" w:cs="Times New Roman"/>
                <w:sz w:val="24"/>
                <w:szCs w:val="24"/>
              </w:rPr>
              <w:t>директора по ВР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 с ЦЗН</w:t>
            </w:r>
          </w:p>
        </w:tc>
      </w:tr>
      <w:tr w:rsidR="0002172C" w:rsidRPr="00585729" w:rsidTr="0002172C">
        <w:trPr>
          <w:trHeight w:val="12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Default="0002172C" w:rsidP="005319A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  <w:r w:rsidR="0053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19AF" w:rsidRPr="00585729" w:rsidRDefault="005319AF" w:rsidP="005319A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«Возрастные особенности учащихся»;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  <w:r w:rsidR="00531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9AF" w:rsidRPr="0002172C" w:rsidRDefault="005319AF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172C" w:rsidRPr="00585729" w:rsidTr="001D05E5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7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работниками</w:t>
            </w:r>
          </w:p>
        </w:tc>
      </w:tr>
      <w:tr w:rsidR="0002172C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02172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для развития системы профориентации и адаптации к рынку труда  учащейся молодежи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2172C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успеш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ыми работниками производства, достигших значительных успехов в трудовой деятельности (политиков, бизнесменов и т.д.)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02172C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02172C" w:rsidRPr="0002172C" w:rsidRDefault="0002172C" w:rsidP="00B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2C" w:rsidRPr="00585729" w:rsidTr="0002172C">
        <w:trPr>
          <w:trHeight w:val="1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02172C" w:rsidRDefault="0002172C" w:rsidP="0002172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в школах, родительских собраниях в школах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02172C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2C" w:rsidRPr="00585729" w:rsidTr="005319AF">
        <w:trPr>
          <w:trHeight w:val="108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5319AF" w:rsidRPr="00585729" w:rsidRDefault="005319AF" w:rsidP="005319A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классных руководителей по обучению формам и методам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классом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2172C" w:rsidRPr="00585729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319AF" w:rsidRPr="00585729" w:rsidTr="0002172C">
        <w:trPr>
          <w:trHeight w:val="285"/>
        </w:trPr>
        <w:tc>
          <w:tcPr>
            <w:tcW w:w="531" w:type="dxa"/>
            <w:tcBorders>
              <w:top w:val="single" w:sz="4" w:space="0" w:color="auto"/>
            </w:tcBorders>
          </w:tcPr>
          <w:p w:rsidR="005319AF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5319AF" w:rsidRDefault="005319AF" w:rsidP="005319A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обобщение и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5319AF" w:rsidRPr="00585729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5319AF" w:rsidRDefault="005319AF" w:rsidP="009222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027931" w:rsidRDefault="00027931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1330C9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B43">
        <w:rPr>
          <w:rFonts w:ascii="Times New Roman" w:hAnsi="Times New Roman" w:cs="Times New Roman"/>
          <w:sz w:val="24"/>
          <w:szCs w:val="24"/>
        </w:rPr>
        <w:t>УТВЕРЖДАЮ</w:t>
      </w:r>
    </w:p>
    <w:p w:rsidR="00166B43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483D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Тегинская СОШ</w:t>
      </w:r>
    </w:p>
    <w:p w:rsidR="00166B43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С.Л.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166B43" w:rsidRPr="00166B43" w:rsidRDefault="00483D7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 2013</w:t>
      </w:r>
      <w:r w:rsidR="00166B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483D73" w:rsidRDefault="001330C9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0C9">
        <w:rPr>
          <w:rFonts w:ascii="Times New Roman" w:hAnsi="Times New Roman" w:cs="Times New Roman"/>
          <w:b/>
          <w:sz w:val="40"/>
          <w:szCs w:val="40"/>
        </w:rPr>
        <w:t>П</w:t>
      </w:r>
      <w:r w:rsidR="00483D73">
        <w:rPr>
          <w:rFonts w:ascii="Times New Roman" w:hAnsi="Times New Roman" w:cs="Times New Roman"/>
          <w:b/>
          <w:sz w:val="40"/>
          <w:szCs w:val="40"/>
        </w:rPr>
        <w:t>ОДП</w:t>
      </w:r>
      <w:r w:rsidRPr="001330C9">
        <w:rPr>
          <w:rFonts w:ascii="Times New Roman" w:hAnsi="Times New Roman" w:cs="Times New Roman"/>
          <w:b/>
          <w:sz w:val="40"/>
          <w:szCs w:val="40"/>
        </w:rPr>
        <w:t xml:space="preserve">РОГРАММА </w:t>
      </w:r>
    </w:p>
    <w:p w:rsidR="001330C9" w:rsidRPr="001330C9" w:rsidRDefault="00483D7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«ПРОФ</w:t>
      </w:r>
      <w:r w:rsidR="00807A2B">
        <w:rPr>
          <w:rFonts w:ascii="Times New Roman" w:hAnsi="Times New Roman" w:cs="Times New Roman"/>
          <w:b/>
          <w:sz w:val="40"/>
          <w:szCs w:val="40"/>
        </w:rPr>
        <w:t>ОРИЕНТАЦИЯ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330C9" w:rsidRDefault="001330C9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0C9">
        <w:rPr>
          <w:rFonts w:ascii="Times New Roman" w:hAnsi="Times New Roman" w:cs="Times New Roman"/>
          <w:b/>
          <w:sz w:val="40"/>
          <w:szCs w:val="40"/>
        </w:rPr>
        <w:t>М</w:t>
      </w:r>
      <w:r w:rsidR="00483D73">
        <w:rPr>
          <w:rFonts w:ascii="Times New Roman" w:hAnsi="Times New Roman" w:cs="Times New Roman"/>
          <w:b/>
          <w:sz w:val="40"/>
          <w:szCs w:val="40"/>
        </w:rPr>
        <w:t>К</w:t>
      </w:r>
      <w:r w:rsidR="00807A2B">
        <w:rPr>
          <w:rFonts w:ascii="Times New Roman" w:hAnsi="Times New Roman" w:cs="Times New Roman"/>
          <w:b/>
          <w:sz w:val="40"/>
          <w:szCs w:val="40"/>
        </w:rPr>
        <w:t>ОУ Тегинская средняя</w:t>
      </w:r>
    </w:p>
    <w:p w:rsidR="00807A2B" w:rsidRPr="001330C9" w:rsidRDefault="00807A2B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общеобразовательная школа</w:t>
      </w:r>
    </w:p>
    <w:p w:rsidR="001330C9" w:rsidRDefault="00807A2B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</w:t>
      </w:r>
      <w:r w:rsidR="00483D73">
        <w:rPr>
          <w:rFonts w:ascii="Times New Roman" w:hAnsi="Times New Roman" w:cs="Times New Roman"/>
          <w:b/>
          <w:sz w:val="40"/>
          <w:szCs w:val="40"/>
        </w:rPr>
        <w:t xml:space="preserve"> 2013</w:t>
      </w:r>
      <w:r w:rsidR="001330C9" w:rsidRPr="001330C9"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 w:rsidR="00483D73">
        <w:rPr>
          <w:rFonts w:ascii="Times New Roman" w:hAnsi="Times New Roman" w:cs="Times New Roman"/>
          <w:b/>
          <w:sz w:val="40"/>
          <w:szCs w:val="40"/>
        </w:rPr>
        <w:t>5 гг.</w:t>
      </w: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025" w:rsidRDefault="00247025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807A2B" w:rsidP="00807A2B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Теги, 2013</w:t>
      </w:r>
      <w:r w:rsidR="00166B43" w:rsidRPr="00166B4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66B43" w:rsidSect="0042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4A7"/>
    <w:multiLevelType w:val="hybridMultilevel"/>
    <w:tmpl w:val="D946D3CE"/>
    <w:lvl w:ilvl="0" w:tplc="130C0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86AE1"/>
    <w:multiLevelType w:val="hybridMultilevel"/>
    <w:tmpl w:val="4B0C6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06C2"/>
    <w:multiLevelType w:val="hybridMultilevel"/>
    <w:tmpl w:val="044A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D67"/>
    <w:rsid w:val="0001245D"/>
    <w:rsid w:val="00015672"/>
    <w:rsid w:val="0002172C"/>
    <w:rsid w:val="00027931"/>
    <w:rsid w:val="00044A35"/>
    <w:rsid w:val="001330C9"/>
    <w:rsid w:val="00166B43"/>
    <w:rsid w:val="001D4C35"/>
    <w:rsid w:val="0020656B"/>
    <w:rsid w:val="00247025"/>
    <w:rsid w:val="002E0A49"/>
    <w:rsid w:val="003B6262"/>
    <w:rsid w:val="00426754"/>
    <w:rsid w:val="004336B6"/>
    <w:rsid w:val="004667E4"/>
    <w:rsid w:val="00483D73"/>
    <w:rsid w:val="004F094A"/>
    <w:rsid w:val="005319AF"/>
    <w:rsid w:val="005448F1"/>
    <w:rsid w:val="00585729"/>
    <w:rsid w:val="00683E0E"/>
    <w:rsid w:val="006F622E"/>
    <w:rsid w:val="007110F3"/>
    <w:rsid w:val="00733F08"/>
    <w:rsid w:val="00752102"/>
    <w:rsid w:val="007A410A"/>
    <w:rsid w:val="007F12E3"/>
    <w:rsid w:val="00807A2B"/>
    <w:rsid w:val="008108F0"/>
    <w:rsid w:val="00876EB3"/>
    <w:rsid w:val="00914E6B"/>
    <w:rsid w:val="00922241"/>
    <w:rsid w:val="00A52B3B"/>
    <w:rsid w:val="00A9418B"/>
    <w:rsid w:val="00AD4CA4"/>
    <w:rsid w:val="00B028A3"/>
    <w:rsid w:val="00BA2D59"/>
    <w:rsid w:val="00BC5800"/>
    <w:rsid w:val="00C014B2"/>
    <w:rsid w:val="00C92E9F"/>
    <w:rsid w:val="00CB63C9"/>
    <w:rsid w:val="00D90D67"/>
    <w:rsid w:val="00E1473F"/>
    <w:rsid w:val="00EB1E0A"/>
    <w:rsid w:val="00EC7652"/>
    <w:rsid w:val="00F2659B"/>
    <w:rsid w:val="00F32A33"/>
    <w:rsid w:val="00F77AD4"/>
    <w:rsid w:val="00F91CD7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D90D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5">
    <w:name w:val="Strong"/>
    <w:basedOn w:val="a0"/>
    <w:qFormat/>
    <w:rsid w:val="00D90D67"/>
    <w:rPr>
      <w:b/>
      <w:bCs/>
    </w:rPr>
  </w:style>
  <w:style w:type="table" w:styleId="a6">
    <w:name w:val="Table Grid"/>
    <w:basedOn w:val="a1"/>
    <w:uiPriority w:val="59"/>
    <w:rsid w:val="0092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24</cp:revision>
  <cp:lastPrinted>2013-11-11T07:06:00Z</cp:lastPrinted>
  <dcterms:created xsi:type="dcterms:W3CDTF">2011-11-09T07:21:00Z</dcterms:created>
  <dcterms:modified xsi:type="dcterms:W3CDTF">2013-11-11T07:13:00Z</dcterms:modified>
</cp:coreProperties>
</file>