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91" w:rsidRDefault="00300391" w:rsidP="00300391">
      <w:pPr>
        <w:tabs>
          <w:tab w:val="left" w:pos="3450"/>
        </w:tabs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noProof/>
        </w:rPr>
        <w:drawing>
          <wp:inline distT="0" distB="0" distL="0" distR="0" wp14:anchorId="47E80748" wp14:editId="2B6C25B5">
            <wp:extent cx="6661150" cy="9167244"/>
            <wp:effectExtent l="0" t="0" r="0" b="0"/>
            <wp:docPr id="1" name="Рисунок 1" descr="C:\Users\ДС№1\Pictures\2020-11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0-11-0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91" w:rsidRDefault="00300391" w:rsidP="00300391">
      <w:pPr>
        <w:tabs>
          <w:tab w:val="left" w:pos="3450"/>
        </w:tabs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00587" w:rsidRPr="00300391" w:rsidRDefault="00900587" w:rsidP="00300391">
      <w:pPr>
        <w:tabs>
          <w:tab w:val="left" w:pos="3450"/>
        </w:tabs>
        <w:ind w:left="-284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0391">
        <w:rPr>
          <w:rFonts w:ascii="Times New Roman" w:hAnsi="Times New Roman" w:cs="Times New Roman"/>
          <w:sz w:val="28"/>
          <w:szCs w:val="28"/>
        </w:rPr>
        <w:lastRenderedPageBreak/>
        <w:t>дополнительной подготовки квалификационным требованиям, предъявляемые к работникам</w:t>
      </w:r>
      <w:proofErr w:type="gramStart"/>
      <w:r w:rsidRPr="003003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391">
        <w:rPr>
          <w:rFonts w:ascii="Times New Roman" w:hAnsi="Times New Roman" w:cs="Times New Roman"/>
          <w:sz w:val="28"/>
          <w:szCs w:val="28"/>
        </w:rPr>
        <w:t xml:space="preserve"> занимающим  управленческие должности.</w:t>
      </w:r>
    </w:p>
    <w:p w:rsidR="00900587" w:rsidRPr="00300391" w:rsidRDefault="00900587" w:rsidP="00300391">
      <w:pPr>
        <w:pStyle w:val="a4"/>
        <w:numPr>
          <w:ilvl w:val="1"/>
          <w:numId w:val="3"/>
        </w:num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300391">
        <w:rPr>
          <w:rFonts w:ascii="Times New Roman" w:hAnsi="Times New Roman" w:cs="Times New Roman"/>
          <w:sz w:val="28"/>
          <w:szCs w:val="28"/>
        </w:rPr>
        <w:t>Резерв образовательной организации формируется в следующих целях:</w:t>
      </w:r>
    </w:p>
    <w:p w:rsidR="00125AB1" w:rsidRPr="00125AB1" w:rsidRDefault="00125AB1" w:rsidP="00125AB1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900587" w:rsidRDefault="00900587" w:rsidP="00900587">
      <w:pPr>
        <w:pStyle w:val="a4"/>
        <w:tabs>
          <w:tab w:val="left" w:pos="345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деятельности администрации образовательной организации по подбору работников для замещения руководящих должностей;</w:t>
      </w:r>
    </w:p>
    <w:p w:rsidR="00900587" w:rsidRDefault="00900587" w:rsidP="00900587">
      <w:pPr>
        <w:pStyle w:val="a4"/>
        <w:tabs>
          <w:tab w:val="left" w:pos="345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улучшение качественного состава управленческого корпуса образовательной организации.</w:t>
      </w:r>
    </w:p>
    <w:p w:rsidR="00900587" w:rsidRDefault="00125AB1" w:rsidP="00125AB1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5AB1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  Работа с резервом проводится в следующих целях:</w:t>
      </w:r>
    </w:p>
    <w:p w:rsidR="00125AB1" w:rsidRDefault="00125AB1" w:rsidP="00125AB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повышения уровня мотивации лиц, зачисленных в состав резерва образовательной организации, к профессионально-личностному росту и улучшению результатов их профессиональной деятельности;</w:t>
      </w:r>
    </w:p>
    <w:p w:rsidR="00125AB1" w:rsidRDefault="00125AB1" w:rsidP="00125AB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повышения уровня профессиональной подготовки членов резерва;</w:t>
      </w:r>
    </w:p>
    <w:p w:rsidR="00125AB1" w:rsidRDefault="00125AB1" w:rsidP="00125AB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сокращение периода адаптации лиц, зачисленных в состав резерва, при вступлении в должность.</w:t>
      </w:r>
    </w:p>
    <w:p w:rsidR="00125AB1" w:rsidRDefault="00125AB1" w:rsidP="00125AB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1.6. Принципы формирования резерва:</w:t>
      </w:r>
    </w:p>
    <w:p w:rsidR="00125AB1" w:rsidRPr="00125AB1" w:rsidRDefault="00125AB1" w:rsidP="00125AB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объективность (оценка профессиональных и личностных качеств и результатов профессиональной деятельности кандидатов для зачисления в резерв осуществляется на основе объективных критериев);</w:t>
      </w:r>
    </w:p>
    <w:p w:rsidR="00125AB1" w:rsidRDefault="00125AB1" w:rsidP="00900587">
      <w:pPr>
        <w:pStyle w:val="a4"/>
        <w:tabs>
          <w:tab w:val="left" w:pos="345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профессиональной подготовки;</w:t>
      </w:r>
    </w:p>
    <w:p w:rsidR="00125AB1" w:rsidRDefault="00125AB1" w:rsidP="00900587">
      <w:pPr>
        <w:pStyle w:val="a4"/>
        <w:tabs>
          <w:tab w:val="left" w:pos="345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-личные способности;</w:t>
      </w:r>
    </w:p>
    <w:p w:rsidR="00125AB1" w:rsidRDefault="00125AB1" w:rsidP="00900587">
      <w:pPr>
        <w:pStyle w:val="a4"/>
        <w:tabs>
          <w:tab w:val="left" w:pos="345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профессиональной деятельности;</w:t>
      </w:r>
    </w:p>
    <w:p w:rsidR="00125AB1" w:rsidRDefault="00125AB1" w:rsidP="00900587">
      <w:pPr>
        <w:pStyle w:val="a4"/>
        <w:tabs>
          <w:tab w:val="left" w:pos="345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 включения в резерв;</w:t>
      </w:r>
    </w:p>
    <w:p w:rsidR="00125AB1" w:rsidRDefault="00125AB1" w:rsidP="00900587">
      <w:pPr>
        <w:pStyle w:val="a4"/>
        <w:tabs>
          <w:tab w:val="left" w:pos="345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гласность и коллегиальность</w:t>
      </w:r>
      <w:r w:rsidR="00123B65">
        <w:rPr>
          <w:rFonts w:ascii="Times New Roman" w:hAnsi="Times New Roman" w:cs="Times New Roman"/>
          <w:sz w:val="28"/>
          <w:szCs w:val="28"/>
        </w:rPr>
        <w:t xml:space="preserve"> в формировании и работе с резервом.</w:t>
      </w:r>
    </w:p>
    <w:p w:rsidR="00123B65" w:rsidRDefault="00123B65" w:rsidP="00123B65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Работа с лицами, включенными в состав резерва, осуществляется на планово-прогностической основе.</w:t>
      </w:r>
    </w:p>
    <w:p w:rsidR="00123B65" w:rsidRDefault="00123B65" w:rsidP="00123B65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Этапы формирования кадрового резерва включают в себя: поиск выдвижение кандидатов, оценку и отбор, и формирование списка резерва.</w:t>
      </w:r>
    </w:p>
    <w:p w:rsidR="00123B65" w:rsidRDefault="00123B65" w:rsidP="00123B65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Организационно-методическую функцию по формированию резерва и работе с ним осуществляет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курирующий данное направление; контрольную функцию осуществляет директор образовательной организации.</w:t>
      </w:r>
    </w:p>
    <w:p w:rsidR="00123B65" w:rsidRDefault="00123B65" w:rsidP="00123B65">
      <w:pPr>
        <w:tabs>
          <w:tab w:val="left" w:pos="345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65">
        <w:rPr>
          <w:rFonts w:ascii="Times New Roman" w:hAnsi="Times New Roman" w:cs="Times New Roman"/>
          <w:b/>
          <w:sz w:val="28"/>
          <w:szCs w:val="28"/>
        </w:rPr>
        <w:t>2. Порядок формирования резерва и работы с ним.</w:t>
      </w:r>
    </w:p>
    <w:p w:rsidR="00123B65" w:rsidRDefault="00123B65" w:rsidP="00123B65">
      <w:pPr>
        <w:tabs>
          <w:tab w:val="left" w:pos="345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Резерв формируется из числ</w:t>
      </w:r>
      <w:r w:rsidR="0016132C">
        <w:rPr>
          <w:rFonts w:ascii="Times New Roman" w:hAnsi="Times New Roman" w:cs="Times New Roman"/>
          <w:sz w:val="28"/>
          <w:szCs w:val="28"/>
        </w:rPr>
        <w:t xml:space="preserve">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проявляющих управленческие способности; обладающих необходимыми деловыми и личностными качествами; способных к экспертно-аналитической и прогностической деятельности, стратегическому мышлению; показавших высокие результаты в профессиональной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65" w:rsidRDefault="00123B65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учетом  результатов диагностических</w:t>
      </w:r>
      <w:r w:rsidR="00CE1FF9">
        <w:rPr>
          <w:rFonts w:ascii="Times New Roman" w:hAnsi="Times New Roman" w:cs="Times New Roman"/>
          <w:sz w:val="28"/>
          <w:szCs w:val="28"/>
        </w:rPr>
        <w:t xml:space="preserve"> исследований (психологические тренинги, тестирование); а также получающих (или имеющих)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 дополнительное управления или менеджмента и экономики; наличие гражданства Российской Федерации, отсутствие судимости, дееспособность, отсутствие нарушений по ранее занимаемой должности.</w:t>
      </w:r>
    </w:p>
    <w:p w:rsidR="00CE1FF9" w:rsidRDefault="00CE1FF9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Резерв формируется и утверждается приказом директора образовательной организации, с учетом прогноза текущей и перспективной потребности образовательной организации в управленческих кадрах, в начале учебного года.</w:t>
      </w:r>
    </w:p>
    <w:p w:rsidR="00CE1FF9" w:rsidRDefault="00CE1FF9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План работы с резервом раз</w:t>
      </w:r>
      <w:r w:rsidR="0016132C">
        <w:rPr>
          <w:rFonts w:ascii="Times New Roman" w:hAnsi="Times New Roman" w:cs="Times New Roman"/>
          <w:sz w:val="28"/>
          <w:szCs w:val="28"/>
        </w:rPr>
        <w:t xml:space="preserve">рабатывается администрацией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на каждый учебный год и утверждается директором образовательной организации.</w:t>
      </w:r>
    </w:p>
    <w:p w:rsidR="00CE1FF9" w:rsidRDefault="00CE1FF9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774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42F">
        <w:rPr>
          <w:rFonts w:ascii="Times New Roman" w:hAnsi="Times New Roman" w:cs="Times New Roman"/>
          <w:sz w:val="28"/>
          <w:szCs w:val="28"/>
        </w:rPr>
        <w:t>План  работы по подготовке резерва включает в себя конкретные мероприятия, обеспечивающие приобретение и развитие лицом, зачисленным в резерв, необходимых менеджерских компетенций, более глубокое освоение им характера будущей работы, выработку организаторских навыков руководства.</w:t>
      </w:r>
    </w:p>
    <w:p w:rsidR="0007742F" w:rsidRDefault="0007742F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включенные в резерв, могут быть привлечены к работе в составе творческой группы по разработке стратегических документов образовательной организации (программа развития, образовательная программа, проекты), нормативно-правовой  базы, а также могут принимать участие в совещаниях, в организации и проведении различных мероприятий (педагогического и методического совета, круглых столов, мастер-классов, педагогических чтений, конференций и т.п.).</w:t>
      </w:r>
      <w:proofErr w:type="gramEnd"/>
    </w:p>
    <w:p w:rsidR="0007742F" w:rsidRDefault="0007742F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список лиц, зачисленных в состав резерва, по необходимости вносятся коррективы в соответствии с результатами планово-прогностической деятельности администрации по работе с резервом и с учетом ротации кадров.</w:t>
      </w:r>
    </w:p>
    <w:p w:rsidR="0007742F" w:rsidRDefault="0007742F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лиц, включенных в резерв, составляется индивидуальная карта карьерного роста с указанием Ф.И.О. педагогического работника, уровня образования, занимаемой должности, на которую претендует, квалификационной категории, сведений о курсах повышения квалификации и профессиональной подготовке, рекомендаций по результатам диагностических исследований (психологических тренингов, тестирования)</w:t>
      </w:r>
      <w:r w:rsidR="003551BB">
        <w:rPr>
          <w:rFonts w:ascii="Times New Roman" w:hAnsi="Times New Roman" w:cs="Times New Roman"/>
          <w:sz w:val="28"/>
          <w:szCs w:val="28"/>
        </w:rPr>
        <w:t xml:space="preserve"> и темы, по которой  педагогический работник осуществляет самообразовательную деятельность.</w:t>
      </w:r>
      <w:proofErr w:type="gramEnd"/>
    </w:p>
    <w:p w:rsidR="003551BB" w:rsidRDefault="003551BB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2.8.За работником, включенным в резерв, может быть закреплен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16132C">
        <w:rPr>
          <w:rFonts w:ascii="Times New Roman" w:hAnsi="Times New Roman" w:cs="Times New Roman"/>
          <w:sz w:val="28"/>
          <w:szCs w:val="28"/>
        </w:rPr>
        <w:t xml:space="preserve">административных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3551BB" w:rsidRDefault="003551BB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Основаниями для исключения из резерва являются: увольнение работника, заявление работника об исключении из резерва, наступление или обнаружение обстоятельств, препятствующих назначение на должность.</w:t>
      </w:r>
    </w:p>
    <w:p w:rsidR="003551BB" w:rsidRDefault="003551BB" w:rsidP="00CE1FF9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При наличии оснований предусмотренных пунктом 2.9. настоящего Положения, лицо исключается из резерва приказом </w:t>
      </w:r>
      <w:proofErr w:type="gramStart"/>
      <w:r w:rsidR="0016132C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</w:t>
      </w:r>
      <w:r w:rsidR="001613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3551BB" w:rsidRDefault="003551BB" w:rsidP="003551BB">
      <w:pPr>
        <w:tabs>
          <w:tab w:val="left" w:pos="345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Формы и методы работы с резервом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Работа с резервом осуществляется на основе интерактивного взаимодействия с использованием практико-ориентированных форм и методов, направленных на повышение уровня профессионализма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управленческих компетенций.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Организационные формы работы: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управленческий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консалдинг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ролевые и деловые игры;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-ролевое моделирование;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-психологическое обследование;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-практико-ориентированные семинары;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-тренинги;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-круглый стол, семинары, конференции;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-прохождение независимой оценки квалификации;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-курсы повышения квалификации.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Дидактические формы работы: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-тестирование;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проблемно-ситуационных задач и разработка управленческих решений;</w:t>
      </w:r>
    </w:p>
    <w:p w:rsidR="003551BB" w:rsidRDefault="003551BB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FD0">
        <w:rPr>
          <w:rFonts w:ascii="Times New Roman" w:hAnsi="Times New Roman" w:cs="Times New Roman"/>
          <w:sz w:val="28"/>
          <w:szCs w:val="28"/>
        </w:rPr>
        <w:t>разработка нормативно-правовой базы и документов стратегического характера;</w:t>
      </w:r>
    </w:p>
    <w:p w:rsidR="00F37FD0" w:rsidRDefault="00F37FD0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-делегирование полномочий и исполнение обязанностей руководителя;</w:t>
      </w:r>
    </w:p>
    <w:p w:rsidR="00F37FD0" w:rsidRDefault="00F37FD0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экспертно-аналитическая деятельность (подготовка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МБДОУ, мониторинговые исследования, диагностические процедуры, экспертиза и т.п.).</w:t>
      </w:r>
    </w:p>
    <w:p w:rsidR="00F37FD0" w:rsidRDefault="00F37FD0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3.2.Структурные подразделения общеобразовательной организации, обеспечивающие формирование и развитие управленческих компетенций:</w:t>
      </w:r>
    </w:p>
    <w:p w:rsidR="00F37FD0" w:rsidRDefault="00F37FD0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F37FD0" w:rsidRDefault="00F37FD0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-методический совет;</w:t>
      </w:r>
    </w:p>
    <w:p w:rsidR="00F37FD0" w:rsidRDefault="00F37FD0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объединения педагогов (по направлениям деятельности);</w:t>
      </w:r>
    </w:p>
    <w:p w:rsidR="00F37FD0" w:rsidRDefault="00F37FD0" w:rsidP="003551BB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временные творческие (мобильные) группы;</w:t>
      </w:r>
    </w:p>
    <w:p w:rsidR="00F37FD0" w:rsidRDefault="00F37FD0" w:rsidP="00F37FD0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начинающего педагога.</w:t>
      </w:r>
    </w:p>
    <w:p w:rsidR="00F37FD0" w:rsidRDefault="00F37FD0" w:rsidP="00F37FD0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 целях совершенствования знаний по образовател</w:t>
      </w:r>
      <w:r w:rsidR="0016132C">
        <w:rPr>
          <w:rFonts w:ascii="Times New Roman" w:hAnsi="Times New Roman" w:cs="Times New Roman"/>
          <w:sz w:val="28"/>
          <w:szCs w:val="28"/>
        </w:rPr>
        <w:t xml:space="preserve">ьному менеджменту работники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включенные в состав резерва, осуществляют индивидуальную самообразовательную деятельность по теме, согласованной с заместителем </w:t>
      </w:r>
      <w:r w:rsidR="0016132C">
        <w:rPr>
          <w:rFonts w:ascii="Times New Roman" w:hAnsi="Times New Roman" w:cs="Times New Roman"/>
          <w:sz w:val="28"/>
          <w:szCs w:val="28"/>
        </w:rPr>
        <w:t>заведующей</w:t>
      </w:r>
      <w:r>
        <w:rPr>
          <w:rFonts w:ascii="Times New Roman" w:hAnsi="Times New Roman" w:cs="Times New Roman"/>
          <w:sz w:val="28"/>
          <w:szCs w:val="28"/>
        </w:rPr>
        <w:t>, курирующим данное направление.</w:t>
      </w:r>
    </w:p>
    <w:p w:rsidR="00F37FD0" w:rsidRDefault="00F37FD0" w:rsidP="00F37FD0">
      <w:pPr>
        <w:tabs>
          <w:tab w:val="left" w:pos="345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Документация и отчетность.</w:t>
      </w:r>
    </w:p>
    <w:p w:rsidR="00F37FD0" w:rsidRDefault="00F37FD0" w:rsidP="00F37FD0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Положение о формировании управленческого резерва и о работе с лицами, включенными в состав кадрового резерва образовательной организации.</w:t>
      </w:r>
    </w:p>
    <w:p w:rsidR="00F37FD0" w:rsidRDefault="00260B4C" w:rsidP="00F37FD0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Приказ о формировании кадрового резерва.</w:t>
      </w:r>
    </w:p>
    <w:p w:rsidR="00260B4C" w:rsidRDefault="00260B4C" w:rsidP="00F37FD0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 работы на учебный год  с лицами, включенными в состав резерва.</w:t>
      </w:r>
    </w:p>
    <w:p w:rsidR="00260B4C" w:rsidRDefault="00260B4C" w:rsidP="00F37FD0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Индивидуальная карта карьерного роста на работника, зачисленного в резерв.</w:t>
      </w:r>
    </w:p>
    <w:p w:rsidR="00260B4C" w:rsidRPr="00F37FD0" w:rsidRDefault="00260B4C" w:rsidP="00F37FD0">
      <w:pPr>
        <w:tabs>
          <w:tab w:val="left" w:pos="345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Ежегодный о</w:t>
      </w:r>
      <w:r w:rsidR="0016132C">
        <w:rPr>
          <w:rFonts w:ascii="Times New Roman" w:hAnsi="Times New Roman" w:cs="Times New Roman"/>
          <w:sz w:val="28"/>
          <w:szCs w:val="28"/>
        </w:rPr>
        <w:t xml:space="preserve">тчет о работе администрации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с работниками, зачисленными в резерв управленческих кадров.</w:t>
      </w:r>
    </w:p>
    <w:p w:rsidR="00CE1FF9" w:rsidRPr="00123B65" w:rsidRDefault="00CE1FF9" w:rsidP="00123B65">
      <w:pPr>
        <w:tabs>
          <w:tab w:val="left" w:pos="345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3B65" w:rsidRPr="00273FDD" w:rsidRDefault="00123B65" w:rsidP="00900587">
      <w:pPr>
        <w:pStyle w:val="a4"/>
        <w:tabs>
          <w:tab w:val="left" w:pos="3450"/>
        </w:tabs>
        <w:ind w:left="1440"/>
        <w:rPr>
          <w:rFonts w:ascii="Times New Roman" w:hAnsi="Times New Roman" w:cs="Times New Roman"/>
          <w:sz w:val="28"/>
          <w:szCs w:val="28"/>
        </w:rPr>
      </w:pPr>
    </w:p>
    <w:sectPr w:rsidR="00123B65" w:rsidRPr="00273FDD" w:rsidSect="003B63B6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30A0"/>
    <w:multiLevelType w:val="multilevel"/>
    <w:tmpl w:val="BE7E9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330889"/>
    <w:multiLevelType w:val="multilevel"/>
    <w:tmpl w:val="2B7C7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BCC1E31"/>
    <w:multiLevelType w:val="hybridMultilevel"/>
    <w:tmpl w:val="1BA4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3B6"/>
    <w:rsid w:val="0007742F"/>
    <w:rsid w:val="00123B65"/>
    <w:rsid w:val="00125AB1"/>
    <w:rsid w:val="0016132C"/>
    <w:rsid w:val="001D4350"/>
    <w:rsid w:val="00216F2F"/>
    <w:rsid w:val="002374E5"/>
    <w:rsid w:val="00260B4C"/>
    <w:rsid w:val="00273FDD"/>
    <w:rsid w:val="002B0A6E"/>
    <w:rsid w:val="00300391"/>
    <w:rsid w:val="003551BB"/>
    <w:rsid w:val="003B63B6"/>
    <w:rsid w:val="003D2A5A"/>
    <w:rsid w:val="003F57F4"/>
    <w:rsid w:val="0067137F"/>
    <w:rsid w:val="00720155"/>
    <w:rsid w:val="00900587"/>
    <w:rsid w:val="009F4600"/>
    <w:rsid w:val="00AD591A"/>
    <w:rsid w:val="00B03739"/>
    <w:rsid w:val="00B37B32"/>
    <w:rsid w:val="00BC7570"/>
    <w:rsid w:val="00BE22A8"/>
    <w:rsid w:val="00CE1FF9"/>
    <w:rsid w:val="00D02C2A"/>
    <w:rsid w:val="00E93C3E"/>
    <w:rsid w:val="00F37FD0"/>
    <w:rsid w:val="00F75D7F"/>
    <w:rsid w:val="00F82AE1"/>
    <w:rsid w:val="00FB3735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D2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ДС№1</cp:lastModifiedBy>
  <cp:revision>17</cp:revision>
  <cp:lastPrinted>2020-06-02T05:59:00Z</cp:lastPrinted>
  <dcterms:created xsi:type="dcterms:W3CDTF">2018-06-19T05:31:00Z</dcterms:created>
  <dcterms:modified xsi:type="dcterms:W3CDTF">2020-11-03T04:36:00Z</dcterms:modified>
</cp:coreProperties>
</file>