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86" w:rsidRPr="004D591E" w:rsidRDefault="00617086" w:rsidP="0061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1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617086" w:rsidRDefault="00617086" w:rsidP="0061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1E">
        <w:rPr>
          <w:rFonts w:ascii="Times New Roman" w:hAnsi="Times New Roman" w:cs="Times New Roman"/>
          <w:sz w:val="24"/>
          <w:szCs w:val="24"/>
        </w:rPr>
        <w:t>ДЕТСКИЙ  САД  № 1 «СОЛНЫШКО»</w:t>
      </w:r>
    </w:p>
    <w:p w:rsidR="00617086" w:rsidRDefault="00617086" w:rsidP="0061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086" w:rsidRDefault="00617086" w:rsidP="0061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2"/>
        <w:gridCol w:w="4799"/>
      </w:tblGrid>
      <w:tr w:rsidR="00617086" w:rsidRPr="004D591E" w:rsidTr="00C81052">
        <w:tc>
          <w:tcPr>
            <w:tcW w:w="4926" w:type="dxa"/>
          </w:tcPr>
          <w:p w:rsidR="00617086" w:rsidRPr="004D591E" w:rsidRDefault="00617086" w:rsidP="00C8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и одобрена</w:t>
            </w:r>
          </w:p>
          <w:p w:rsidR="00617086" w:rsidRPr="004D591E" w:rsidRDefault="00617086" w:rsidP="00C8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4D591E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617086" w:rsidRPr="004D591E" w:rsidRDefault="00617086" w:rsidP="00C8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sz w:val="24"/>
                <w:szCs w:val="24"/>
              </w:rPr>
              <w:t>Совета МДОУ</w:t>
            </w:r>
          </w:p>
          <w:p w:rsidR="00617086" w:rsidRPr="004D591E" w:rsidRDefault="00617086" w:rsidP="00C8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sz w:val="24"/>
                <w:szCs w:val="24"/>
              </w:rPr>
              <w:t>Протокол №____ от 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91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927" w:type="dxa"/>
          </w:tcPr>
          <w:p w:rsidR="00617086" w:rsidRPr="004D591E" w:rsidRDefault="00617086" w:rsidP="00C8105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591E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17086" w:rsidRPr="004D591E" w:rsidRDefault="00617086" w:rsidP="00C8105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591E">
              <w:rPr>
                <w:rFonts w:ascii="Times New Roman" w:hAnsi="Times New Roman"/>
                <w:sz w:val="24"/>
                <w:szCs w:val="24"/>
              </w:rPr>
              <w:t>Заведующая МДОУ_</w:t>
            </w:r>
          </w:p>
          <w:p w:rsidR="00617086" w:rsidRPr="004D591E" w:rsidRDefault="00617086" w:rsidP="00C8105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1E">
              <w:rPr>
                <w:rFonts w:ascii="Times New Roman" w:hAnsi="Times New Roman"/>
                <w:sz w:val="24"/>
                <w:szCs w:val="24"/>
              </w:rPr>
              <w:t>_________Посохова</w:t>
            </w:r>
            <w:proofErr w:type="spellEnd"/>
            <w:proofErr w:type="gramStart"/>
            <w:r w:rsidRPr="004D59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D591E">
              <w:rPr>
                <w:rFonts w:ascii="Times New Roman" w:hAnsi="Times New Roman"/>
                <w:sz w:val="24"/>
                <w:szCs w:val="24"/>
              </w:rPr>
              <w:t>Л.В.</w:t>
            </w:r>
          </w:p>
          <w:p w:rsidR="00617086" w:rsidRPr="004D591E" w:rsidRDefault="00617086" w:rsidP="00C8105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591E">
              <w:rPr>
                <w:rFonts w:ascii="Times New Roman" w:hAnsi="Times New Roman"/>
                <w:sz w:val="24"/>
                <w:szCs w:val="24"/>
              </w:rPr>
              <w:t>"____"_________20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1E">
        <w:rPr>
          <w:rFonts w:ascii="Times New Roman" w:hAnsi="Times New Roman" w:cs="Times New Roman"/>
          <w:b/>
          <w:sz w:val="24"/>
          <w:szCs w:val="24"/>
        </w:rPr>
        <w:t xml:space="preserve">РАБОЧАЯ  ПРОГРАММА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ОБУЧЕНИЮ ДЕТЕЙ ИГРЕ НА ФОРТЕПИАНО </w:t>
      </w:r>
      <w:r w:rsidRPr="004D591E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7086" w:rsidRPr="004D591E" w:rsidRDefault="00617086" w:rsidP="00617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591E">
        <w:rPr>
          <w:rFonts w:ascii="Times New Roman" w:hAnsi="Times New Roman" w:cs="Times New Roman"/>
          <w:sz w:val="24"/>
          <w:szCs w:val="24"/>
        </w:rPr>
        <w:t>Выполнил</w:t>
      </w:r>
      <w:proofErr w:type="gramStart"/>
      <w:r w:rsidRPr="004D591E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4D591E">
        <w:rPr>
          <w:rFonts w:ascii="Times New Roman" w:hAnsi="Times New Roman" w:cs="Times New Roman"/>
          <w:sz w:val="24"/>
          <w:szCs w:val="24"/>
        </w:rPr>
        <w:t>оробченко</w:t>
      </w:r>
      <w:proofErr w:type="spellEnd"/>
      <w:r w:rsidRPr="004D591E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17086" w:rsidRPr="004D591E" w:rsidRDefault="00617086" w:rsidP="00617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086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086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086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086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086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086" w:rsidRPr="004D591E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591E">
        <w:rPr>
          <w:rFonts w:ascii="Times New Roman" w:hAnsi="Times New Roman"/>
          <w:sz w:val="24"/>
          <w:szCs w:val="24"/>
        </w:rPr>
        <w:t>г</w:t>
      </w:r>
      <w:proofErr w:type="gramStart"/>
      <w:r w:rsidRPr="004D591E">
        <w:rPr>
          <w:rFonts w:ascii="Times New Roman" w:hAnsi="Times New Roman"/>
          <w:sz w:val="24"/>
          <w:szCs w:val="24"/>
        </w:rPr>
        <w:t>.Г</w:t>
      </w:r>
      <w:proofErr w:type="gramEnd"/>
      <w:r w:rsidRPr="004D591E">
        <w:rPr>
          <w:rFonts w:ascii="Times New Roman" w:hAnsi="Times New Roman"/>
          <w:sz w:val="24"/>
          <w:szCs w:val="24"/>
        </w:rPr>
        <w:t>усиноозерск</w:t>
      </w:r>
    </w:p>
    <w:p w:rsidR="00617086" w:rsidRDefault="00617086" w:rsidP="0061708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591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  г</w:t>
      </w:r>
    </w:p>
    <w:p w:rsidR="00617086" w:rsidRDefault="00617086" w:rsidP="0061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086" w:rsidRDefault="00617086" w:rsidP="0061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Музыкальное воспитание – уникальное средство формирования единства эмоциональной и интеллектуальной сфер психики ребёнка. Раннее музыкальное развитие является эффективным средством активации высших функций мозга и абстрактного мышления. С его помощью можно корректировать задержки психомоторного развития. Упражнения для рук ускоряют процесс образования и закрепления условных рефлексов, ускоряют созревание сенсомоторных зон коры головного мозга, центра речи, способствует интеграции деятельности мозга. Массовое распространение у детей дошкольного возраста нарушений психофизического и </w:t>
      </w:r>
      <w:proofErr w:type="spell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двигательно</w:t>
      </w:r>
      <w:proofErr w:type="spellEnd"/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моторного характера определяет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таких проблем с помощью занятий на музыкальном инструменте фортепиано.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В основу программы «Радостные нотки» положена концепция развивающего обучения. Всестороннее развитие способностей детей дошкольного возраста в ходе обучения игре на фортепиано. Обучение игре на фортепиано – протяжённый во времени, многогранный и очень сложный процесс, требующий многих усилий. Результаты его проявляются далеко не сразу. Поэтому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>данной программ</w:t>
      </w:r>
      <w:proofErr w:type="gram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научить ребёнка элементарным теоретическим и практическим навыкам игры на фортепиано.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>программы является помощь ребёнку, независимо от его природных данных, выразить себя в музыке, ощутить радость творчества, разбудить в нём фантазию, интерес и любознательность. Заложить в памяти ребёнка доброкачественный фундамент детских впечатлений от занятий музыкой.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с учётом знаний детской психологии. Занятия построены в игровой форме, с учётом индивидуальных особенностей каждого ребёнка.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основу взята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прогамма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>« В стране музыкальных ноток</w:t>
      </w:r>
      <w:proofErr w:type="gram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игре на фортепиано)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составленная м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>узыкальны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м руководителем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Н.В.Яценко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(г.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Нижневартовск 2012 г.</w:t>
      </w:r>
      <w:r>
        <w:rPr>
          <w:rFonts w:ascii="Times New Roman" w:hAnsi="Times New Roman" w:cs="Times New Roman"/>
          <w:color w:val="000000"/>
          <w:sz w:val="24"/>
          <w:szCs w:val="24"/>
        </w:rPr>
        <w:t>),которая п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ри разработке программы опиралась на методики преподавания игры на фортепиано Цыпина Г.М. </w:t>
      </w:r>
      <w:proofErr w:type="spell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Юдовина-Гальпериной</w:t>
      </w:r>
      <w:proofErr w:type="spellEnd"/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Т.Б. </w:t>
      </w:r>
      <w:proofErr w:type="spell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Баренбойма</w:t>
      </w:r>
      <w:proofErr w:type="spellEnd"/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Л.А. Нейгауза Г.Г. Крюковой В.В. </w:t>
      </w:r>
      <w:proofErr w:type="spell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Беловановой</w:t>
      </w:r>
      <w:proofErr w:type="spellEnd"/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М.Е.</w:t>
      </w:r>
    </w:p>
    <w:p w:rsidR="00617086" w:rsidRDefault="00617086" w:rsidP="00617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1 год. Индивидуальные занятия проходят </w:t>
      </w:r>
      <w:r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раз в неделю по 30 минут. Общее число занятий в год 36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Ребёнок, прошедший полный курс программы в конце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должен освоить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>правильную посадку и постановку рук при игре на музыкальном инструменте фортепиано, иметь начальные элементарные теоретические знания музыкальной грамоты, чтения нот с листа и показать начальные навыки владения инструментом.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УЧЕБНО-ТЕМАТИЧЕСКИЙ ПЛАН.</w:t>
      </w:r>
    </w:p>
    <w:tbl>
      <w:tblPr>
        <w:tblW w:w="11419" w:type="dxa"/>
        <w:tblInd w:w="-451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061"/>
        <w:gridCol w:w="1325"/>
        <w:gridCol w:w="3710"/>
        <w:gridCol w:w="1417"/>
        <w:gridCol w:w="1559"/>
        <w:gridCol w:w="1450"/>
        <w:gridCol w:w="897"/>
      </w:tblGrid>
      <w:tr w:rsidR="00617086" w:rsidRPr="004D591E" w:rsidTr="00617086">
        <w:trPr>
          <w:trHeight w:val="82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617086" w:rsidRPr="004D591E" w:rsidTr="00617086">
        <w:trPr>
          <w:gridAfter w:val="1"/>
          <w:wAfter w:w="897" w:type="dxa"/>
          <w:trHeight w:val="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инструментом.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Посадка, постановка рук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грамота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техникой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репертуаром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--------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часов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часов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часов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</w:tbl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ИТОГО:36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D591E">
        <w:rPr>
          <w:rFonts w:ascii="Times New Roman" w:hAnsi="Times New Roman" w:cs="Times New Roman"/>
          <w:color w:val="000000"/>
          <w:sz w:val="24"/>
          <w:szCs w:val="24"/>
        </w:rPr>
        <w:t>асов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Донотный</w:t>
      </w:r>
      <w:proofErr w:type="spellEnd"/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перио</w:t>
      </w:r>
      <w:proofErr w:type="gram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упражнений и песенок для игры без нот.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Вторая часть – знакомство с нотной грамотой на основе 11-ти линейной системы. Освоение игры на фортепиано отдельно каждой рукой и двумя руками. Обучение игре разными штрихами. Знакомство с интервалами, динамическими оттенками, разными ритмическими рисунками, знаками альтерации.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1.Кабинет для проведения индивидуальных занятий.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2. Музыкальный инструмент фортепиано.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Нотная литература для начальной ступени обучения.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4. Методические разработки и рекомендации.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</w:t>
      </w: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ЗАНЯТИЙ.</w:t>
      </w:r>
    </w:p>
    <w:tbl>
      <w:tblPr>
        <w:tblW w:w="12315" w:type="dxa"/>
        <w:tblInd w:w="116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870"/>
        <w:gridCol w:w="6494"/>
        <w:gridCol w:w="3951"/>
      </w:tblGrid>
      <w:tr w:rsidR="00617086" w:rsidRPr="004D591E" w:rsidTr="00617086">
        <w:trPr>
          <w:trHeight w:val="102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занятий.</w:t>
            </w:r>
          </w:p>
        </w:tc>
      </w:tr>
      <w:tr w:rsidR="00617086" w:rsidRPr="004D591E" w:rsidTr="00617086">
        <w:trPr>
          <w:trHeight w:val="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086" w:rsidRPr="002154A9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длинные и короткие.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Восходящие и нисходящие звуки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Клавиши</w:t>
            </w:r>
            <w:proofErr w:type="gramStart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Ре, Ми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Клавиши Фа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Клавиши Соль, Ля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Клавиша Си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Нотоносец. Ключи. Нотки Соль, Фа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по нотам. Нотка</w:t>
            </w:r>
            <w:proofErr w:type="gramStart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по нотам</w:t>
            </w:r>
            <w:proofErr w:type="gramStart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Нотки Ре и Си.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Длительности нот.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Нотки Ля и Ми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Восьмые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Нотки Фа и Соль.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альтерации.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диез, бемоль, бекар.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Нотки на добавочной линейке.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2 и 3 пальцами.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затакт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Паузы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2, 3 и 4 пальцами.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 терция.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Нотки Ля, Си, </w:t>
            </w:r>
            <w:proofErr w:type="gramStart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1, 2, 3. И 4 пальцами.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 оттенки.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всеми пальцами.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Нотки</w:t>
            </w:r>
            <w:proofErr w:type="gramStart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Ре, Ми левой рукой.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Шопена. Позиция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Штрихи. Вольты.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стаккато.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легато.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нон легато.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 с точкой.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двумя руками.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репертуаром. Игра двумя руками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перед родителями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4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7</w:t>
            </w:r>
          </w:p>
          <w:p w:rsidR="00617086" w:rsidRPr="004D591E" w:rsidRDefault="00617086" w:rsidP="00C8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</w:tc>
      </w:tr>
    </w:tbl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36</w:t>
      </w:r>
      <w:r w:rsidRPr="004D59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</w:t>
      </w:r>
    </w:p>
    <w:p w:rsidR="00617086" w:rsidRPr="004D591E" w:rsidRDefault="00617086" w:rsidP="0061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ЛИТЕРАТУРЫ.</w:t>
      </w:r>
    </w:p>
    <w:p w:rsidR="00617086" w:rsidRPr="004D591E" w:rsidRDefault="00617086" w:rsidP="006170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«За роялем без слёз» Т.Б. </w:t>
      </w:r>
      <w:proofErr w:type="spell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Юдовина-Гальперина</w:t>
      </w:r>
      <w:proofErr w:type="spellEnd"/>
    </w:p>
    <w:p w:rsidR="00617086" w:rsidRPr="004D591E" w:rsidRDefault="00617086" w:rsidP="006170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>«Обучение игре на фортепиано» Г.М.Цыпин</w:t>
      </w:r>
    </w:p>
    <w:p w:rsidR="00617086" w:rsidRDefault="00617086" w:rsidP="006170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591E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учебник для детей» М.Е. </w:t>
      </w:r>
      <w:proofErr w:type="spellStart"/>
      <w:r w:rsidRPr="004D591E">
        <w:rPr>
          <w:rFonts w:ascii="Times New Roman" w:hAnsi="Times New Roman" w:cs="Times New Roman"/>
          <w:color w:val="000000"/>
          <w:sz w:val="24"/>
          <w:szCs w:val="24"/>
        </w:rPr>
        <w:t>Белованова</w:t>
      </w:r>
      <w:proofErr w:type="spellEnd"/>
    </w:p>
    <w:sectPr w:rsidR="00617086" w:rsidSect="006170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651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086"/>
    <w:rsid w:val="00617086"/>
    <w:rsid w:val="0062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17086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2021-03-03T07:28:00Z</dcterms:created>
  <dcterms:modified xsi:type="dcterms:W3CDTF">2021-03-03T07:31:00Z</dcterms:modified>
</cp:coreProperties>
</file>