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51" w:rsidRDefault="00AC7451" w:rsidP="00AC7451">
      <w:pPr>
        <w:pStyle w:val="a3"/>
        <w:rPr>
          <w:rFonts w:ascii="Times New Roman" w:hAnsi="Times New Roman"/>
          <w:b/>
          <w:sz w:val="24"/>
        </w:rPr>
      </w:pPr>
    </w:p>
    <w:p w:rsidR="00AC7451" w:rsidRDefault="00AC7451" w:rsidP="00AC7451">
      <w:pPr>
        <w:pStyle w:val="a3"/>
        <w:rPr>
          <w:rFonts w:ascii="Times New Roman" w:hAnsi="Times New Roman"/>
          <w:b/>
          <w:sz w:val="24"/>
        </w:rPr>
      </w:pPr>
    </w:p>
    <w:p w:rsidR="00AC7451" w:rsidRDefault="00AC7451">
      <w:pPr>
        <w:pStyle w:val="a3"/>
        <w:jc w:val="center"/>
        <w:rPr>
          <w:rFonts w:ascii="Times New Roman" w:hAnsi="Times New Roman"/>
          <w:b/>
          <w:sz w:val="24"/>
        </w:rPr>
      </w:pPr>
    </w:p>
    <w:p w:rsidR="00AC7451" w:rsidRDefault="00AC7451">
      <w:pPr>
        <w:pStyle w:val="a3"/>
        <w:jc w:val="center"/>
        <w:rPr>
          <w:rFonts w:ascii="Times New Roman" w:hAnsi="Times New Roman"/>
          <w:b/>
          <w:sz w:val="24"/>
        </w:rPr>
      </w:pPr>
    </w:p>
    <w:p w:rsidR="00295F6E" w:rsidRDefault="00AC7451" w:rsidP="00295F6E">
      <w:pPr>
        <w:pStyle w:val="a3"/>
        <w:jc w:val="center"/>
        <w:rPr>
          <w:rFonts w:ascii="Times New Roman" w:hAnsi="Times New Roman"/>
          <w:b/>
          <w:sz w:val="24"/>
        </w:rPr>
      </w:pPr>
      <w:r w:rsidRPr="00AC7451">
        <w:rPr>
          <w:rFonts w:ascii="Times New Roman" w:hAnsi="Times New Roman"/>
          <w:b/>
          <w:sz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23.7pt;height:653.8pt" o:ole="">
            <v:imagedata r:id="rId7" o:title=""/>
          </v:shape>
          <o:OLEObject Type="Embed" ProgID="FoxitPhantomPDF.Document" ShapeID="_x0000_i1057" DrawAspect="Content" ObjectID="_1727614620" r:id="rId8"/>
        </w:object>
      </w:r>
    </w:p>
    <w:p w:rsidR="009552BC" w:rsidRDefault="00295F6E" w:rsidP="00295F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5F6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95F6E" w:rsidRPr="00295F6E" w:rsidRDefault="00295F6E" w:rsidP="00295F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552BC" w:rsidRDefault="00295F6E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составлена в соответствии: </w:t>
      </w:r>
    </w:p>
    <w:p w:rsidR="009552BC" w:rsidRDefault="00295F6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программой для специальных (коррекционных) образовательных учреждений VIII вида   под редакцией педагогических наук В. В. Воронковой «Программы специальных (коррекционных) образовательных учреждений VIII вида подготовительный, 1 – 4 классы», издательство</w:t>
      </w:r>
      <w:r>
        <w:rPr>
          <w:rFonts w:ascii="Times New Roman" w:hAnsi="Times New Roman"/>
          <w:sz w:val="24"/>
        </w:rPr>
        <w:t xml:space="preserve"> «Просвещение» Москва, 2013 год.</w:t>
      </w:r>
    </w:p>
    <w:p w:rsidR="009552BC" w:rsidRDefault="009552BC">
      <w:pPr>
        <w:pStyle w:val="a3"/>
        <w:ind w:left="1428"/>
        <w:jc w:val="both"/>
        <w:rPr>
          <w:rFonts w:ascii="Times New Roman" w:hAnsi="Times New Roman"/>
          <w:sz w:val="24"/>
        </w:rPr>
      </w:pPr>
    </w:p>
    <w:p w:rsidR="009552BC" w:rsidRDefault="00295F6E">
      <w:pPr>
        <w:pStyle w:val="a3"/>
        <w:ind w:firstLine="70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конкретизирует содержание предметных тем, даёт распределение учебных часов по темам и предполагает собственный подход в структурировании </w:t>
      </w:r>
      <w:proofErr w:type="gramStart"/>
      <w:r>
        <w:rPr>
          <w:rFonts w:ascii="Times New Roman" w:hAnsi="Times New Roman"/>
          <w:sz w:val="24"/>
        </w:rPr>
        <w:t>учебного</w:t>
      </w:r>
      <w:proofErr w:type="gramEnd"/>
      <w:r>
        <w:rPr>
          <w:rFonts w:ascii="Times New Roman" w:hAnsi="Times New Roman"/>
          <w:sz w:val="24"/>
        </w:rPr>
        <w:t xml:space="preserve"> материала, определяет последовательность изучения этого ма</w:t>
      </w:r>
      <w:r>
        <w:rPr>
          <w:rFonts w:ascii="Times New Roman" w:hAnsi="Times New Roman"/>
          <w:sz w:val="24"/>
        </w:rPr>
        <w:t xml:space="preserve">териала, а также пути формирования системы знаний, умений, навыков. В течение года возможно изменение в количестве часов в зависимости от усвоения темы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>.</w:t>
      </w:r>
    </w:p>
    <w:p w:rsidR="009552BC" w:rsidRDefault="00295F6E">
      <w:pPr>
        <w:pStyle w:val="a3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Цели:</w:t>
      </w:r>
    </w:p>
    <w:p w:rsidR="009552BC" w:rsidRDefault="00295F6E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Направленное исправление дефектов общего и речевого развития детей, их познавательн</w:t>
      </w:r>
      <w:r>
        <w:rPr>
          <w:rFonts w:ascii="Times New Roman" w:hAnsi="Times New Roman"/>
          <w:sz w:val="24"/>
        </w:rPr>
        <w:t>ой деятельности. Содержание дисциплины базируется на знакомых детям объектах и явлениях окружающего мира и даёт возможность постепенно углублять сведения, раскрывающие причинные, следственные, временные и другие связи между объектами, явлениями и состояния</w:t>
      </w:r>
      <w:r>
        <w:rPr>
          <w:rFonts w:ascii="Times New Roman" w:hAnsi="Times New Roman"/>
          <w:sz w:val="24"/>
        </w:rPr>
        <w:t>ми природы.</w:t>
      </w:r>
    </w:p>
    <w:p w:rsidR="009552BC" w:rsidRDefault="00295F6E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9552BC" w:rsidRDefault="00295F6E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 «Развитие устной речи на основе изучения предметов и явлений окружающей действительности (природа)» решает следующие коррекционно-образовательные и воспитательные задачи:</w:t>
      </w:r>
    </w:p>
    <w:p w:rsidR="009552BC" w:rsidRDefault="00295F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Уточняет имеющие у детей представления о живой и неживой при</w:t>
      </w:r>
      <w:r>
        <w:rPr>
          <w:rFonts w:ascii="Times New Roman" w:hAnsi="Times New Roman"/>
          <w:sz w:val="24"/>
        </w:rPr>
        <w:t>роде, даёт новые знания об основных её элементах;</w:t>
      </w:r>
    </w:p>
    <w:p w:rsidR="009552BC" w:rsidRDefault="00295F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основе наблюдений и простейших действий расширяет представления о взаимосвязи живой и неживой природы, о формах приспособленности живого мира к условиям внешней среды;</w:t>
      </w:r>
    </w:p>
    <w:p w:rsidR="009552BC" w:rsidRDefault="00295F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Вырабатывает умения наблюдать </w:t>
      </w:r>
      <w:r>
        <w:rPr>
          <w:rFonts w:ascii="Times New Roman" w:hAnsi="Times New Roman"/>
          <w:sz w:val="24"/>
        </w:rPr>
        <w:t>природные явления, сравнивать их, составлять устные описания, использовать в речи итоги наблюдений и опытных работ;</w:t>
      </w:r>
    </w:p>
    <w:p w:rsidR="009552BC" w:rsidRDefault="00295F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Формирует знания учащихся о природе своего края;</w:t>
      </w:r>
    </w:p>
    <w:p w:rsidR="009552BC" w:rsidRDefault="00295F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Формирует первоначальные сведения о природоохранительной деятельности человека, учит детей </w:t>
      </w:r>
      <w:r>
        <w:rPr>
          <w:rFonts w:ascii="Times New Roman" w:hAnsi="Times New Roman"/>
          <w:sz w:val="24"/>
        </w:rPr>
        <w:t>бережному отношению к природе.</w:t>
      </w:r>
    </w:p>
    <w:p w:rsidR="009552BC" w:rsidRDefault="00295F6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программе определён обязательный базовый уровень знаний.</w:t>
      </w:r>
    </w:p>
    <w:p w:rsidR="009552BC" w:rsidRDefault="00295F6E">
      <w:pPr>
        <w:pStyle w:val="a3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Описание места учебного предмета в учебном плане</w:t>
      </w:r>
    </w:p>
    <w:p w:rsidR="009552BC" w:rsidRDefault="00295F6E">
      <w:pPr>
        <w:spacing w:after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изучение предмета </w:t>
      </w:r>
      <w:r>
        <w:rPr>
          <w:rFonts w:ascii="Times New Roman" w:hAnsi="Times New Roman"/>
          <w:b/>
          <w:sz w:val="24"/>
        </w:rPr>
        <w:t xml:space="preserve">«Речевая практика» </w:t>
      </w:r>
      <w:r>
        <w:rPr>
          <w:rFonts w:ascii="Times New Roman" w:hAnsi="Times New Roman"/>
          <w:sz w:val="24"/>
        </w:rPr>
        <w:t>в 4 классе отводится 2 часа в неделю и 68 часов в год.</w:t>
      </w:r>
    </w:p>
    <w:p w:rsidR="009552BC" w:rsidRDefault="009552BC">
      <w:pPr>
        <w:pStyle w:val="a3"/>
        <w:jc w:val="center"/>
        <w:rPr>
          <w:rFonts w:ascii="Times New Roman" w:hAnsi="Times New Roman"/>
          <w:b/>
          <w:sz w:val="24"/>
        </w:rPr>
      </w:pPr>
    </w:p>
    <w:p w:rsidR="009552BC" w:rsidRDefault="009552BC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9552BC" w:rsidRDefault="00295F6E">
      <w:pPr>
        <w:pStyle w:val="a3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</w:t>
      </w:r>
      <w:r>
        <w:rPr>
          <w:rFonts w:ascii="Times New Roman" w:hAnsi="Times New Roman"/>
          <w:b/>
          <w:sz w:val="24"/>
        </w:rPr>
        <w:t>ты освоения учебного предмета</w:t>
      </w:r>
      <w:r>
        <w:rPr>
          <w:rFonts w:ascii="Times New Roman" w:hAnsi="Times New Roman"/>
          <w:b/>
          <w:i/>
          <w:sz w:val="24"/>
        </w:rPr>
        <w:t xml:space="preserve"> </w:t>
      </w:r>
    </w:p>
    <w:p w:rsidR="009552BC" w:rsidRDefault="00295F6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Учащиеся должны </w:t>
      </w:r>
      <w:r>
        <w:rPr>
          <w:rFonts w:ascii="Times New Roman" w:hAnsi="Times New Roman"/>
          <w:b/>
          <w:sz w:val="24"/>
        </w:rPr>
        <w:t>уметь:</w:t>
      </w:r>
    </w:p>
    <w:p w:rsidR="009552BC" w:rsidRDefault="00295F6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Называть и характеризовать предметы и явления, сравнивать и классифицировать, устанавливать общие и отличительные свойства;</w:t>
      </w:r>
    </w:p>
    <w:p w:rsidR="009552BC" w:rsidRDefault="00295F6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Участвовать в беседе, отвечать на вопросы, дополнять высказывания товарищей</w:t>
      </w:r>
      <w:r>
        <w:rPr>
          <w:rFonts w:ascii="Times New Roman" w:hAnsi="Times New Roman"/>
          <w:sz w:val="24"/>
        </w:rPr>
        <w:t>;</w:t>
      </w:r>
    </w:p>
    <w:p w:rsidR="009552BC" w:rsidRDefault="00295F6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Связно высказываться по плану, употребляя простые распространенные предложения, правильно используя формы знакомых слов;</w:t>
      </w:r>
    </w:p>
    <w:p w:rsidR="009552BC" w:rsidRDefault="00295F6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Ухаживать за одеждой и обувью;</w:t>
      </w:r>
    </w:p>
    <w:p w:rsidR="009552BC" w:rsidRDefault="00295F6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Поддерживать порядок в классе, интернате, дома;</w:t>
      </w:r>
    </w:p>
    <w:p w:rsidR="009552BC" w:rsidRDefault="00295F6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правила личной гигиены;</w:t>
      </w:r>
    </w:p>
    <w:p w:rsidR="009552BC" w:rsidRDefault="00295F6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правила ул</w:t>
      </w:r>
      <w:r>
        <w:rPr>
          <w:rFonts w:ascii="Times New Roman" w:hAnsi="Times New Roman"/>
          <w:sz w:val="24"/>
        </w:rPr>
        <w:t>ичного движения.</w:t>
      </w:r>
    </w:p>
    <w:p w:rsidR="009552BC" w:rsidRDefault="00295F6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Учащиеся должны </w:t>
      </w:r>
      <w:r>
        <w:rPr>
          <w:rFonts w:ascii="Times New Roman" w:hAnsi="Times New Roman"/>
          <w:b/>
          <w:sz w:val="24"/>
        </w:rPr>
        <w:t>знать:</w:t>
      </w:r>
    </w:p>
    <w:p w:rsidR="009552BC" w:rsidRDefault="00295F6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Названия и свойства изученных предметов;</w:t>
      </w:r>
    </w:p>
    <w:p w:rsidR="009552BC" w:rsidRDefault="00295F6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Выученные правила дорожного движения.</w:t>
      </w:r>
    </w:p>
    <w:p w:rsidR="009552BC" w:rsidRDefault="00295F6E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:rsidR="009552BC" w:rsidRDefault="009552BC">
      <w:pPr>
        <w:pStyle w:val="a3"/>
        <w:rPr>
          <w:rFonts w:ascii="Times New Roman" w:hAnsi="Times New Roman"/>
          <w:i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7"/>
        <w:gridCol w:w="1632"/>
        <w:gridCol w:w="3700"/>
        <w:gridCol w:w="1259"/>
        <w:gridCol w:w="2676"/>
      </w:tblGrid>
      <w:tr w:rsidR="009552B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BC" w:rsidRDefault="00295F6E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9552B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552BC" w:rsidRDefault="00295F6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9552BC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  <w:p w:rsidR="009552BC" w:rsidRDefault="00295F6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Знания и умения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обучающихся</w:t>
            </w:r>
            <w:proofErr w:type="gramEnd"/>
          </w:p>
        </w:tc>
      </w:tr>
      <w:tr w:rsidR="009552B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Сезонные изменения в природе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Погода </w:t>
            </w:r>
            <w:r>
              <w:rPr>
                <w:rFonts w:ascii="Times New Roman" w:hAnsi="Times New Roman"/>
                <w:sz w:val="24"/>
              </w:rPr>
              <w:t xml:space="preserve">(ясно, пасмурно, дождь, гроза, ветер). Высота солнца в разное время дня. </w:t>
            </w:r>
            <w:proofErr w:type="gramStart"/>
            <w:r>
              <w:rPr>
                <w:rFonts w:ascii="Times New Roman" w:hAnsi="Times New Roman"/>
                <w:sz w:val="24"/>
              </w:rPr>
              <w:t>Признаки лета: солнце сильно греет, жарко, роса, туман, на небе бывают облака и тучи, летний дождь, ливень, град, гроза (молния, гром).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Летние работы в деревне. Названия летних месяце</w:t>
            </w:r>
            <w:r>
              <w:rPr>
                <w:rFonts w:ascii="Times New Roman" w:hAnsi="Times New Roman"/>
                <w:sz w:val="24"/>
              </w:rPr>
              <w:t xml:space="preserve">в. </w:t>
            </w:r>
            <w:proofErr w:type="gramStart"/>
            <w:r>
              <w:rPr>
                <w:rFonts w:ascii="Times New Roman" w:hAnsi="Times New Roman"/>
                <w:sz w:val="24"/>
              </w:rPr>
              <w:t>Признаки осени: дует холодный ветер, часто идут дожди, становится холоднее, листья на деревьях желтеют, опадают, на ветках остаются почки, птицы (грачи, скворцы) собираются в стаи, улетают в теплые края, заморозки.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Осенние работы в поле. Названия осенни</w:t>
            </w:r>
            <w:r>
              <w:rPr>
                <w:rFonts w:ascii="Times New Roman" w:hAnsi="Times New Roman"/>
                <w:sz w:val="24"/>
              </w:rPr>
              <w:t xml:space="preserve">х месяцев. </w:t>
            </w:r>
            <w:proofErr w:type="gramStart"/>
            <w:r>
              <w:rPr>
                <w:rFonts w:ascii="Times New Roman" w:hAnsi="Times New Roman"/>
                <w:sz w:val="24"/>
              </w:rPr>
              <w:t>Признаки зимы: снегопады, морозы, метели, в морозную погоду снег скрипит под ногами, красиво сверкает на солнце, зимой солнце поздно восходит, рано заходит, дни короче, ночи длиннее, самый короткий день, самая длинная ночь, замерзли пруды, лед н</w:t>
            </w:r>
            <w:r>
              <w:rPr>
                <w:rFonts w:ascii="Times New Roman" w:hAnsi="Times New Roman"/>
                <w:sz w:val="24"/>
              </w:rPr>
              <w:t>а реке твердый, скользкий, птицам голодно, они прилетают к домам, ищут корм, люди заботятся о птицах.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Названия зимних месяцев. Признаки весны: солнце поднимается выше, греет все сильнее, ледоход, разлив, первые проталины, первые травы и цветы, на деревьях </w:t>
            </w:r>
            <w:r>
              <w:rPr>
                <w:rFonts w:ascii="Times New Roman" w:hAnsi="Times New Roman"/>
                <w:sz w:val="24"/>
              </w:rPr>
              <w:t>и кустарниках набухают почки, распускаются листья и цветки, цветут фруктовые деревья, появляются насекомые, прилетают птицы. Названия весенних месяцев.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Называть и характеризовать предметы и явления, сравнивать и классифицировать, устанавливать общие и</w:t>
            </w:r>
            <w:r>
              <w:rPr>
                <w:rFonts w:ascii="Times New Roman" w:hAnsi="Times New Roman"/>
                <w:sz w:val="24"/>
              </w:rPr>
              <w:t xml:space="preserve"> отличительные свойства;</w:t>
            </w:r>
          </w:p>
          <w:p w:rsidR="009552BC" w:rsidRDefault="009552B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52B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 людей в разное время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Осенние работы в поле. Труд людей осенью. На улицах и в садах люди сажают деревья и кустарники, в огородах и </w:t>
            </w:r>
            <w:r>
              <w:rPr>
                <w:rFonts w:ascii="Times New Roman" w:hAnsi="Times New Roman"/>
                <w:sz w:val="24"/>
              </w:rPr>
              <w:lastRenderedPageBreak/>
              <w:t>цветниках сеют семена.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Участвовать в беседе, отвечать на вопросы, дополнять </w:t>
            </w:r>
            <w:r>
              <w:rPr>
                <w:rFonts w:ascii="Times New Roman" w:hAnsi="Times New Roman"/>
                <w:sz w:val="24"/>
              </w:rPr>
              <w:t xml:space="preserve">высказывания </w:t>
            </w:r>
            <w:r>
              <w:rPr>
                <w:rFonts w:ascii="Times New Roman" w:hAnsi="Times New Roman"/>
                <w:sz w:val="24"/>
              </w:rPr>
              <w:lastRenderedPageBreak/>
              <w:t>товарищей;</w:t>
            </w:r>
          </w:p>
        </w:tc>
      </w:tr>
      <w:tr w:rsidR="009552B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Овощи, фрукты, ягоды, грибы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и различение. Части гриба. Грибы съедобные и несъедобные.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Связно высказываться по плану, употребляя простые распространенные предложения, правильно используя формы знакомых слов;</w:t>
            </w:r>
          </w:p>
          <w:p w:rsidR="009552BC" w:rsidRDefault="009552B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52B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9552BC" w:rsidRDefault="009552B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9552BC" w:rsidRDefault="009552B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9552BC" w:rsidRDefault="009552B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9552BC" w:rsidRDefault="009552B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Полевые растения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Рожь, кукуруза, овес, другие местные. </w:t>
            </w:r>
            <w:proofErr w:type="gramStart"/>
            <w:r>
              <w:rPr>
                <w:rFonts w:ascii="Times New Roman" w:hAnsi="Times New Roman"/>
                <w:sz w:val="24"/>
              </w:rPr>
              <w:t>Части этих растений: корень, стебель (соломина), листья, колос (метелка, початок), зерна.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Как используются эти растения. Осенние работы в поле.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Участвовать в беседе, отвечать на вопросы, дополн</w:t>
            </w:r>
            <w:r>
              <w:rPr>
                <w:rFonts w:ascii="Times New Roman" w:hAnsi="Times New Roman"/>
                <w:sz w:val="24"/>
              </w:rPr>
              <w:t>ять высказывания товарищей;</w:t>
            </w:r>
          </w:p>
        </w:tc>
      </w:tr>
      <w:tr w:rsidR="009552B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Город, село, деревня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Главная улица города, села. </w:t>
            </w:r>
            <w:proofErr w:type="gramStart"/>
            <w:r>
              <w:rPr>
                <w:rFonts w:ascii="Times New Roman" w:hAnsi="Times New Roman"/>
                <w:sz w:val="24"/>
              </w:rPr>
              <w:t>Учреждения города, села, деревни (почта, телеграф, телефонный узел, магазины, рынок, больница, аптека и др.).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Называть и характеризовать предметы и явления, сравнивать и кл</w:t>
            </w:r>
            <w:r>
              <w:rPr>
                <w:rFonts w:ascii="Times New Roman" w:hAnsi="Times New Roman"/>
                <w:sz w:val="24"/>
              </w:rPr>
              <w:t>ассифицировать, устанавливать общие и отличительные свойства;</w:t>
            </w:r>
          </w:p>
        </w:tc>
      </w:tr>
      <w:tr w:rsidR="009552B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дорожного движения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дорожного движения: правильный переход улицы (все случаи).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Соблюдать правила уличного движения.</w:t>
            </w:r>
          </w:p>
          <w:p w:rsidR="009552BC" w:rsidRDefault="009552B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52B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Растения осенью и их плоды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Сбор и хранение семян. </w:t>
            </w:r>
            <w:proofErr w:type="gramStart"/>
            <w:r>
              <w:rPr>
                <w:rFonts w:ascii="Times New Roman" w:hAnsi="Times New Roman"/>
                <w:sz w:val="24"/>
              </w:rPr>
              <w:t>Практические работы по выращиванию цветковых растений из семян (настурция, ноготки, душистый горошек и др.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Участвовать в беседе, отвечать на вопросы, дополнять высказывания товарищей;</w:t>
            </w:r>
          </w:p>
          <w:p w:rsidR="009552BC" w:rsidRDefault="009552B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52B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Деревья, кустарники, травы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и различение.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Называть и характеризовать предметы и явления, сравнивать и классифицировать,</w:t>
            </w:r>
          </w:p>
        </w:tc>
      </w:tr>
      <w:tr w:rsidR="009552B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Разнообразие животных в природе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Внешний вид, пища, повадки.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Называть и характеризовать предметы и явления, сравнивать и классифицировать, устанавливать общие и отличительн</w:t>
            </w:r>
            <w:r>
              <w:rPr>
                <w:rFonts w:ascii="Times New Roman" w:hAnsi="Times New Roman"/>
                <w:sz w:val="24"/>
              </w:rPr>
              <w:t>ые свойства;</w:t>
            </w:r>
          </w:p>
          <w:p w:rsidR="009552BC" w:rsidRDefault="009552B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52B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 и быт школьника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Столовая, спальня, кухня и др. Назначение.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Поддерживать порядок в классе, интернате, дома</w:t>
            </w:r>
          </w:p>
        </w:tc>
      </w:tr>
      <w:tr w:rsidR="009552B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Мебель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Мебель для столовой, спальни, кухни. Назначение. Уход за </w:t>
            </w:r>
            <w:r>
              <w:rPr>
                <w:rFonts w:ascii="Times New Roman" w:hAnsi="Times New Roman"/>
                <w:sz w:val="24"/>
              </w:rPr>
              <w:lastRenderedPageBreak/>
              <w:t>мебелью.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Ухаживать за мебелью</w:t>
            </w:r>
          </w:p>
          <w:p w:rsidR="009552BC" w:rsidRDefault="009552B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52B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Посуда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Называние посуды. Посуда столовая, чайная, кухонная. Уход и хранение.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Ухаживать за посудой</w:t>
            </w:r>
          </w:p>
          <w:p w:rsidR="009552BC" w:rsidRDefault="009552B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52B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Охрана здоровья зимой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 и труд дома. Режим сна. Режим питания.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Соблюдать правила личной гигиены;</w:t>
            </w:r>
          </w:p>
          <w:p w:rsidR="009552BC" w:rsidRDefault="009552B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52B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Растения зимой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Ель, сосна. Распознавание. </w:t>
            </w:r>
            <w:r>
              <w:rPr>
                <w:rFonts w:ascii="Times New Roman" w:hAnsi="Times New Roman"/>
                <w:sz w:val="24"/>
              </w:rPr>
              <w:t>Части дерева: корень, ствол, ветви, листья, хвоя. Семена в шишках. Ель, сосна — хвойные деревья.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Связно высказываться по плану, употребляя простые распространенные предложения, правильно используя формы знакомых слов;</w:t>
            </w:r>
          </w:p>
          <w:p w:rsidR="009552BC" w:rsidRDefault="009552B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52B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Домашние животные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Лошадь, </w:t>
            </w:r>
            <w:r>
              <w:rPr>
                <w:rFonts w:ascii="Times New Roman" w:hAnsi="Times New Roman"/>
                <w:sz w:val="24"/>
              </w:rPr>
              <w:t>корова, свинья и др. Особенности внешнего вида. Пища. Уход и содержание. Польза, приносимая людям.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Называть и характеризовать предметы   сравнивать и классифицировать,</w:t>
            </w:r>
          </w:p>
        </w:tc>
      </w:tr>
      <w:tr w:rsidR="009552B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Дикие животные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Лось, олень. Внешний вид, пища, повадки.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Называть и характери</w:t>
            </w:r>
            <w:r>
              <w:rPr>
                <w:rFonts w:ascii="Times New Roman" w:hAnsi="Times New Roman"/>
                <w:sz w:val="24"/>
              </w:rPr>
              <w:t>зовать предметы, сравнивать и классифицировать,</w:t>
            </w:r>
          </w:p>
        </w:tc>
      </w:tr>
      <w:tr w:rsidR="009552B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Домашние птицы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Гусь, индюк и др. Внешний вид, пища, повадки. Польза, приносимая людям.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Называть и характеризовать предметы, сравнивать и классифицировать, устанавливать общие и отличительные свойства;</w:t>
            </w:r>
          </w:p>
          <w:p w:rsidR="009552BC" w:rsidRDefault="009552B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52B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Дикие птицы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Гусь, лебедь и др. Внешний вид, места обитания, пища.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Называть и характеризовать предметы, сравнивать и классифицировать, устанавливать общие и отличительные свойства;</w:t>
            </w:r>
          </w:p>
          <w:p w:rsidR="009552BC" w:rsidRDefault="009552B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52B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Птицы в русских сказках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Связно высказываться по плану, </w:t>
            </w:r>
            <w:r>
              <w:rPr>
                <w:rFonts w:ascii="Times New Roman" w:hAnsi="Times New Roman"/>
                <w:sz w:val="24"/>
              </w:rPr>
              <w:t>употребляя простые распространенные предложения, правильно используя формы знакомых слов;</w:t>
            </w:r>
          </w:p>
          <w:p w:rsidR="009552BC" w:rsidRDefault="009552B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52B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Насекомые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Бабочки, майский жук, пчела, муравей, муха.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Связно высказываться по плану, употребляя простые распространенные </w:t>
            </w:r>
            <w:r>
              <w:rPr>
                <w:rFonts w:ascii="Times New Roman" w:hAnsi="Times New Roman"/>
                <w:sz w:val="24"/>
              </w:rPr>
              <w:lastRenderedPageBreak/>
              <w:t>предложения, правильно используя фо</w:t>
            </w:r>
            <w:r>
              <w:rPr>
                <w:rFonts w:ascii="Times New Roman" w:hAnsi="Times New Roman"/>
                <w:sz w:val="24"/>
              </w:rPr>
              <w:t>рмы знакомых слов;</w:t>
            </w:r>
          </w:p>
          <w:p w:rsidR="009552BC" w:rsidRDefault="009552B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52B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Рыбы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 покрыто тело рыбы. Как передвигаются, чем и как питаются рыбы. Уход за рыбами в аквариуме.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Связно высказываться по плану, употребляя простые распространенные предложения, правильно используя формы знакомых слов;</w:t>
            </w:r>
          </w:p>
          <w:p w:rsidR="009552BC" w:rsidRDefault="009552B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52B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Земноводные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 покрыто тело земноводных. Как передвигаются, чем и как питаются.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Связно высказываться по плану, употребляя простые распространенные предложения, правильно используя формы знакомых слов;</w:t>
            </w:r>
          </w:p>
          <w:p w:rsidR="009552BC" w:rsidRDefault="009552B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52B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– часть природы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9552B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Участвовать в </w:t>
            </w:r>
            <w:r>
              <w:rPr>
                <w:rFonts w:ascii="Times New Roman" w:hAnsi="Times New Roman"/>
                <w:sz w:val="24"/>
              </w:rPr>
              <w:t>беседе, отвечать на вопросы, дополнять высказывания товарищей;</w:t>
            </w:r>
          </w:p>
          <w:p w:rsidR="009552BC" w:rsidRDefault="009552B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52B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Здоровье человека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 и труд дома. Режим сна. Режим питания.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Соблюдать правила личной гигиены;</w:t>
            </w:r>
          </w:p>
          <w:p w:rsidR="009552BC" w:rsidRDefault="009552B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52B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Итоги за четверть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Участвовать в беседе, отвечать на </w:t>
            </w:r>
            <w:r>
              <w:rPr>
                <w:rFonts w:ascii="Times New Roman" w:hAnsi="Times New Roman"/>
                <w:sz w:val="24"/>
              </w:rPr>
              <w:t>вопросы, дополнять высказывания товарищей;</w:t>
            </w:r>
          </w:p>
          <w:p w:rsidR="009552BC" w:rsidRDefault="009552B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52B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 за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Участвовать в беседе, отвечать на вопросы, дополнять высказывания товарищей;</w:t>
            </w:r>
          </w:p>
          <w:p w:rsidR="009552BC" w:rsidRDefault="009552B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52BC">
        <w:trPr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9552B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C" w:rsidRDefault="009552B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552BC" w:rsidRDefault="009552BC">
      <w:pPr>
        <w:pStyle w:val="a3"/>
        <w:rPr>
          <w:rFonts w:ascii="Times New Roman" w:hAnsi="Times New Roman"/>
          <w:i/>
          <w:sz w:val="24"/>
        </w:rPr>
      </w:pPr>
    </w:p>
    <w:p w:rsidR="009552BC" w:rsidRDefault="009552BC">
      <w:pPr>
        <w:pStyle w:val="a3"/>
        <w:jc w:val="center"/>
        <w:rPr>
          <w:rFonts w:ascii="Times New Roman" w:hAnsi="Times New Roman"/>
          <w:i/>
          <w:sz w:val="24"/>
        </w:rPr>
      </w:pPr>
    </w:p>
    <w:p w:rsidR="009552BC" w:rsidRDefault="00295F6E">
      <w:pPr>
        <w:pStyle w:val="a3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Тематическое планирование </w:t>
      </w:r>
    </w:p>
    <w:p w:rsidR="009552BC" w:rsidRDefault="009552BC">
      <w:pPr>
        <w:pStyle w:val="a3"/>
        <w:jc w:val="both"/>
        <w:rPr>
          <w:rFonts w:ascii="Times New Roman" w:hAnsi="Times New Roman"/>
          <w:sz w:val="24"/>
        </w:rPr>
      </w:pPr>
    </w:p>
    <w:tbl>
      <w:tblPr>
        <w:tblW w:w="9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752"/>
        <w:gridCol w:w="2963"/>
        <w:gridCol w:w="2357"/>
        <w:gridCol w:w="1149"/>
        <w:gridCol w:w="746"/>
      </w:tblGrid>
      <w:tr w:rsidR="009552BC">
        <w:trPr>
          <w:trHeight w:val="885"/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904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5037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Цель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Средства обучения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Тип </w:t>
            </w:r>
            <w:r>
              <w:rPr>
                <w:rFonts w:ascii="Times New Roman" w:hAnsi="Times New Roman"/>
                <w:b/>
                <w:sz w:val="24"/>
              </w:rPr>
              <w:t>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часов</w:t>
            </w:r>
          </w:p>
        </w:tc>
      </w:tr>
      <w:tr w:rsidR="009552BC">
        <w:trPr>
          <w:jc w:val="center"/>
        </w:trPr>
        <w:tc>
          <w:tcPr>
            <w:tcW w:w="15588" w:type="dxa"/>
            <w:gridSpan w:val="6"/>
            <w:tcBorders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Первая четверть – 18 часов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1-2</w:t>
            </w:r>
          </w:p>
        </w:tc>
        <w:tc>
          <w:tcPr>
            <w:tcW w:w="2904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Времена года: лето</w:t>
            </w:r>
          </w:p>
        </w:tc>
        <w:tc>
          <w:tcPr>
            <w:tcW w:w="5037" w:type="dxa"/>
          </w:tcPr>
          <w:p w:rsidR="009552BC" w:rsidRDefault="00295F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Учить наблюдать за сезонными изменениями в природе. </w:t>
            </w:r>
            <w:proofErr w:type="gramStart"/>
            <w:r>
              <w:rPr>
                <w:rFonts w:ascii="Times New Roman" w:hAnsi="Times New Roman"/>
                <w:sz w:val="24"/>
              </w:rPr>
              <w:t>Знать признаки лета: солнечные, жаркие дни, теплые дожди, зеленые листья, цветение трав, сбор ягод, грибов</w:t>
            </w:r>
            <w:proofErr w:type="gramEnd"/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Сюжетные картинки всех </w:t>
            </w:r>
            <w:r>
              <w:rPr>
                <w:rFonts w:ascii="Times New Roman" w:hAnsi="Times New Roman"/>
                <w:sz w:val="24"/>
              </w:rPr>
              <w:t>времен года, предметные картинки с животными, учебник, презентация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осени. Сбор урожая.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Отработка умения моделировать простое распространенное предложение, составлять текст повествование.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Учебник, презентация, предметные картинки 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урожая: овощи, фрукты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Отработка навыков диалогической речи, умение составлять краткий описательный текст.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сюжетные картинки, муляжи овощей и фруктов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Овощи, фрукты, ягоды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Работать над многозначностью слова «лук», отработка умения составлять описательный рассказ по опорам.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Учебник, сюжетные картинки, муляжи овощей и фруктов 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Грибы 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словообразовательные функции речи</w:t>
            </w:r>
            <w:r>
              <w:rPr>
                <w:rFonts w:ascii="Times New Roman" w:hAnsi="Times New Roman"/>
                <w:sz w:val="24"/>
              </w:rPr>
              <w:t>, отработка умения самостоятельно описывать предмет.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Учебник, сюжетные картинки, муляжи грибов, презентация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Сезонные изменения в природе - сентябрь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Отработка умения вести диалог в конкретной ситуации, коррекция зрительной памяти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- экскурсия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начало осени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Отработка умения точно отбирать словарь для высказывания, формирование способности к сравнительному описанию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Учебник, презентация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9-10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Полевые растения: рожь, кукуруза, овес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Активизация глагольной лексики, формирование умения самостоятельно описывать предмет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презентация, гербарий полевых растений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 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Отработка навыков и умений вести диалог, моделировать распространенное предложение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</w:t>
            </w:r>
            <w:r>
              <w:rPr>
                <w:rFonts w:ascii="Times New Roman" w:hAnsi="Times New Roman"/>
                <w:sz w:val="24"/>
              </w:rPr>
              <w:t>бник, презентация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Времена года: середина осени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внимания, восприятия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Село, деревня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Сформировать четкое </w:t>
            </w:r>
            <w:r>
              <w:rPr>
                <w:rFonts w:ascii="Times New Roman" w:hAnsi="Times New Roman"/>
                <w:sz w:val="24"/>
              </w:rPr>
              <w:lastRenderedPageBreak/>
              <w:t>знание основных местных условий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Учебник, </w:t>
            </w:r>
            <w:r>
              <w:rPr>
                <w:rFonts w:ascii="Times New Roman" w:hAnsi="Times New Roman"/>
                <w:sz w:val="24"/>
              </w:rPr>
              <w:lastRenderedPageBreak/>
              <w:t>презентация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Комбин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ированный </w:t>
            </w:r>
            <w:r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15-16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дорожного движения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Систематизация знаний об основных правилах дорожного движения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Золотой октябрь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и систематизация наблюдений в природе</w:t>
            </w:r>
          </w:p>
        </w:tc>
        <w:tc>
          <w:tcPr>
            <w:tcW w:w="3969" w:type="dxa"/>
          </w:tcPr>
          <w:p w:rsidR="009552BC" w:rsidRDefault="009552B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- экскурсия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 1 четверти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Проверка уровня </w:t>
            </w:r>
            <w:proofErr w:type="spellStart"/>
            <w:r>
              <w:rPr>
                <w:rFonts w:ascii="Times New Roman" w:hAnsi="Times New Roman"/>
                <w:sz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навыков и умений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Времена года - осень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Уточнение и систематизация знаний учащихся об осени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Растения осенью и их плоды: орех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</w:t>
            </w:r>
            <w:r>
              <w:rPr>
                <w:rFonts w:ascii="Times New Roman" w:hAnsi="Times New Roman"/>
                <w:sz w:val="24"/>
              </w:rPr>
              <w:t xml:space="preserve"> с разнообразием растений, отработка умения самостоятельно составлять описание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сюжетные картинки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Деревья, кустарники, травы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обобщенного понятия «растения»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</w:t>
            </w:r>
            <w:r>
              <w:rPr>
                <w:rFonts w:ascii="Times New Roman" w:hAnsi="Times New Roman"/>
                <w:sz w:val="24"/>
              </w:rPr>
              <w:t>ообразие животных в природе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Уточнение представлений о разнообразии групп животных 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23-24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Жизнь и быт школьников: квартира 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Уточнение знаний о различных видах жилья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презентация, сюжетные картинки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25-26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Мебель 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Уточнение и расширение знаний детей об основных видах мебели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презентация, сюжетные картинки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27-28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Посуда 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Уточнение и систематизация представлений о посуде 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Учебник, презентация, </w:t>
            </w:r>
            <w:r>
              <w:rPr>
                <w:rFonts w:ascii="Times New Roman" w:hAnsi="Times New Roman"/>
                <w:sz w:val="24"/>
              </w:rPr>
              <w:t>сюжетные картинки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Сезонные изменения в природе - декабрь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Уточнить представления о сезонных изменениях, об изменениях температуры воздуха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9552BC" w:rsidRDefault="009552B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- экскурсия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Погода и природа зимой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Уточнение и расширение представлений о </w:t>
            </w:r>
            <w:r>
              <w:rPr>
                <w:rFonts w:ascii="Times New Roman" w:hAnsi="Times New Roman"/>
                <w:sz w:val="24"/>
              </w:rPr>
              <w:t>признаках зимы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презентация, сюжетные картинки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Охрана здоровья – отдых зимой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умения составлять рассказ - повествование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презентация, сюжетные картинки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 2 четверти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z w:val="24"/>
              </w:rPr>
              <w:t xml:space="preserve">оверка уровня </w:t>
            </w:r>
            <w:proofErr w:type="spellStart"/>
            <w:r>
              <w:rPr>
                <w:rFonts w:ascii="Times New Roman" w:hAnsi="Times New Roman"/>
                <w:sz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навыков и умений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15588" w:type="dxa"/>
            <w:gridSpan w:val="6"/>
            <w:tcBorders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Третья четверть – 20 часов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33-34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Зима – начало года, как я провел каникулы.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представлений о приметах зимы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презентация, сюжетные картинки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Растения зимой: хвойные растения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Активизация словаря, формирование умений самостоятельно составлять рассказ по заданному началу  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36-38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Домашние животные зимой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Уточнить знания о </w:t>
            </w:r>
            <w:r>
              <w:rPr>
                <w:rFonts w:ascii="Times New Roman" w:hAnsi="Times New Roman"/>
                <w:sz w:val="24"/>
              </w:rPr>
              <w:t>домашних животных, обогащение словаря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презентация, сюжетные картинки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39-40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Дикие животные: лось, олень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Уточнение и систематизация знаний о диких животных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презентация, сюжетные картинки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41-42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– последний месяц зимы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наблюдательности в процессе знакомства с изменениями в природе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Учебник, презентация, сюжетные картинки 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– экскурсия, урок закрепления знаний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Труд людей зимой 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и уточнять представление детей о пр</w:t>
            </w:r>
            <w:r>
              <w:rPr>
                <w:rFonts w:ascii="Times New Roman" w:hAnsi="Times New Roman"/>
                <w:sz w:val="24"/>
              </w:rPr>
              <w:t>офессиях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44-45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Сезонные изменения в природе - март 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умения составлять описательный рассказ, Обобщение и систематизация наблюдений за природой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Учебник, презентация, сюжетные картинки 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– экскурсия, </w:t>
            </w:r>
            <w:r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46-47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 людей весной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Отработка навыков диалогической речи, умение составлять краткий описательный текст.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презентация, сюжетные картинки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48-49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Домашние птицы: гусь, индюк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Уточнение и расширение</w:t>
            </w:r>
            <w:r>
              <w:rPr>
                <w:rFonts w:ascii="Times New Roman" w:hAnsi="Times New Roman"/>
                <w:sz w:val="24"/>
              </w:rPr>
              <w:t xml:space="preserve"> представлений о домашних птицах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презентация, сюжетные картинки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50-51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Дикие птицы: лебедь, гусь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Уточнение и расширение представлений о диких птицах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презентация, сюжетные картинки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Итоги </w:t>
            </w:r>
            <w:r>
              <w:rPr>
                <w:rFonts w:ascii="Times New Roman" w:hAnsi="Times New Roman"/>
                <w:sz w:val="24"/>
              </w:rPr>
              <w:t>третьей четверти.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Проверка уровня </w:t>
            </w:r>
            <w:proofErr w:type="spellStart"/>
            <w:r>
              <w:rPr>
                <w:rFonts w:ascii="Times New Roman" w:hAnsi="Times New Roman"/>
                <w:sz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навыков и умений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15588" w:type="dxa"/>
            <w:gridSpan w:val="6"/>
            <w:tcBorders>
              <w:right w:val="single" w:sz="4" w:space="0" w:color="auto"/>
            </w:tcBorders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Четвёртая четверть – 18 часов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 весной. Экскурсия.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наблюдательности в природной среде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- экскурсия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Зимующие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перелетные птицы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Формирование четких </w:t>
            </w:r>
            <w:r>
              <w:rPr>
                <w:rFonts w:ascii="Times New Roman" w:hAnsi="Times New Roman"/>
                <w:sz w:val="24"/>
              </w:rPr>
              <w:lastRenderedPageBreak/>
              <w:t>обобщенных понятий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Учебник, </w:t>
            </w:r>
            <w:r>
              <w:rPr>
                <w:rFonts w:ascii="Times New Roman" w:hAnsi="Times New Roman"/>
                <w:sz w:val="24"/>
              </w:rPr>
              <w:lastRenderedPageBreak/>
              <w:t>презентация, сюжетные картинки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Комбин</w:t>
            </w:r>
            <w:r>
              <w:rPr>
                <w:rFonts w:ascii="Times New Roman" w:hAnsi="Times New Roman"/>
                <w:sz w:val="24"/>
              </w:rPr>
              <w:lastRenderedPageBreak/>
              <w:t>ированный 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55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Птицы в русских сказках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умения пересказывать текст, отработка интонационной стороны речи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презентация, сюжетны</w:t>
            </w:r>
            <w:r>
              <w:rPr>
                <w:rFonts w:ascii="Times New Roman" w:hAnsi="Times New Roman"/>
                <w:sz w:val="24"/>
              </w:rPr>
              <w:t>е картинки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56-57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</w:t>
            </w:r>
            <w:proofErr w:type="gramStart"/>
            <w:r>
              <w:rPr>
                <w:rFonts w:ascii="Times New Roman" w:hAnsi="Times New Roman"/>
                <w:sz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середина весны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и систематизация признаков весны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презентация, сюжетные картинки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– экскурсия, урок закрепления знаний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Насекомые вредные и полезные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Уточнение и расширение </w:t>
            </w:r>
            <w:r>
              <w:rPr>
                <w:rFonts w:ascii="Times New Roman" w:hAnsi="Times New Roman"/>
                <w:sz w:val="24"/>
              </w:rPr>
              <w:t>представлений о насекомых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презентация, сюжетные картинки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Рыбы 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Уточнение и расширение представлений о рыбах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презентация, сюжетные картинки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Земноводные: лягушка, жаба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Уточнение и </w:t>
            </w:r>
            <w:r>
              <w:rPr>
                <w:rFonts w:ascii="Times New Roman" w:hAnsi="Times New Roman"/>
                <w:sz w:val="24"/>
              </w:rPr>
              <w:t>расширение представлений о лягушках и жабах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презентация, сюжетные картинки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– часть природы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Уточнение понятий «природа» и «человек»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презентация, сюжетные картинки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 я познаю </w:t>
            </w:r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Уточнение и расширение представлений об органах чувств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презентация, сюжетные картинки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Здоровье человека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Уточнение и расширение представлений о здоровом образе жизни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презентация, сюжетные картинки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Наше питание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Уточнение и расширение представлений о режиме питания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 сон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Уточнение и расширение представлений о здоровом образе жизни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Наше общение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потребности в адекватном общении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конец весне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и систематизация признаков весны</w:t>
            </w:r>
          </w:p>
        </w:tc>
        <w:tc>
          <w:tcPr>
            <w:tcW w:w="3969" w:type="dxa"/>
          </w:tcPr>
          <w:p w:rsidR="009552BC" w:rsidRDefault="009552B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– экскурсия, урок закрепления знаний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 4 четверти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Проверка уровня </w:t>
            </w:r>
            <w:proofErr w:type="spellStart"/>
            <w:r>
              <w:rPr>
                <w:rFonts w:ascii="Times New Roman" w:hAnsi="Times New Roman"/>
                <w:sz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навыков и умений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552BC">
        <w:trPr>
          <w:jc w:val="center"/>
        </w:trPr>
        <w:tc>
          <w:tcPr>
            <w:tcW w:w="701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90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 года.</w:t>
            </w:r>
          </w:p>
        </w:tc>
        <w:tc>
          <w:tcPr>
            <w:tcW w:w="5037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ЗУН за год.</w:t>
            </w:r>
          </w:p>
        </w:tc>
        <w:tc>
          <w:tcPr>
            <w:tcW w:w="3969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Учебник, презентация</w:t>
            </w:r>
          </w:p>
        </w:tc>
        <w:tc>
          <w:tcPr>
            <w:tcW w:w="1843" w:type="dxa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закрепле</w:t>
            </w:r>
            <w:r>
              <w:rPr>
                <w:rFonts w:ascii="Times New Roman" w:hAnsi="Times New Roman"/>
                <w:sz w:val="24"/>
              </w:rPr>
              <w:lastRenderedPageBreak/>
              <w:t>ния знаний</w:t>
            </w:r>
          </w:p>
        </w:tc>
        <w:tc>
          <w:tcPr>
            <w:tcW w:w="1134" w:type="dxa"/>
            <w:vAlign w:val="center"/>
          </w:tcPr>
          <w:p w:rsidR="009552BC" w:rsidRDefault="00295F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</w:tr>
    </w:tbl>
    <w:p w:rsidR="009552BC" w:rsidRDefault="009552BC">
      <w:pPr>
        <w:pStyle w:val="a3"/>
        <w:rPr>
          <w:rFonts w:ascii="Times New Roman" w:hAnsi="Times New Roman"/>
          <w:b/>
          <w:sz w:val="24"/>
        </w:rPr>
      </w:pPr>
    </w:p>
    <w:p w:rsidR="009552BC" w:rsidRDefault="009552BC">
      <w:pPr>
        <w:rPr>
          <w:rFonts w:ascii="Times New Roman" w:hAnsi="Times New Roman"/>
          <w:sz w:val="24"/>
        </w:rPr>
      </w:pPr>
    </w:p>
    <w:p w:rsidR="009552BC" w:rsidRDefault="009552BC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:rsidR="009552BC" w:rsidRDefault="009552BC">
      <w:pPr>
        <w:rPr>
          <w:rFonts w:ascii="Times New Roman" w:hAnsi="Times New Roman"/>
          <w:sz w:val="24"/>
        </w:rPr>
      </w:pPr>
    </w:p>
    <w:sectPr w:rsidR="009552BC">
      <w:pgSz w:w="11906" w:h="16838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319C"/>
    <w:multiLevelType w:val="hybridMultilevel"/>
    <w:tmpl w:val="D968EF56"/>
    <w:lvl w:ilvl="0" w:tplc="2E2CC9AA">
      <w:start w:val="1"/>
      <w:numFmt w:val="bullet"/>
      <w:lvlText w:val="‾"/>
      <w:lvlJc w:val="left"/>
      <w:pPr>
        <w:ind w:left="927" w:hanging="360"/>
      </w:pPr>
      <w:rPr>
        <w:rFonts w:ascii="Times New Roman" w:hAnsi="Times New Roman"/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0E6E45"/>
    <w:multiLevelType w:val="hybridMultilevel"/>
    <w:tmpl w:val="C6D0CB22"/>
    <w:lvl w:ilvl="0" w:tplc="106C4DDC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04E33AA"/>
    <w:multiLevelType w:val="hybridMultilevel"/>
    <w:tmpl w:val="433E24C8"/>
    <w:lvl w:ilvl="0" w:tplc="106C4DDC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6300BD1"/>
    <w:multiLevelType w:val="hybridMultilevel"/>
    <w:tmpl w:val="DC4E46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8A6630B"/>
    <w:multiLevelType w:val="hybridMultilevel"/>
    <w:tmpl w:val="D17296DC"/>
    <w:lvl w:ilvl="0" w:tplc="106C4DDC">
      <w:start w:val="1"/>
      <w:numFmt w:val="bullet"/>
      <w:lvlText w:val="‾"/>
      <w:lvlJc w:val="left"/>
      <w:pPr>
        <w:ind w:left="108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2BC"/>
    <w:rsid w:val="00295F6E"/>
    <w:rsid w:val="009552BC"/>
    <w:rsid w:val="00A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/>
      <w:strike w:val="0"/>
      <w:sz w:val="24"/>
      <w:u w:val="non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1BAE-4045-4279-8009-D140E74A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2468</Words>
  <Characters>14068</Characters>
  <Application>Microsoft Office Word</Application>
  <DocSecurity>0</DocSecurity>
  <Lines>117</Lines>
  <Paragraphs>33</Paragraphs>
  <ScaleCrop>false</ScaleCrop>
  <Company>Hewlett-Packard</Company>
  <LinksUpToDate>false</LinksUpToDate>
  <CharactersWithSpaces>16503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2022-10-18T07:08:00Z</dcterms:created>
  <dcterms:modified xsi:type="dcterms:W3CDTF">2022-10-18T07:11:00Z</dcterms:modified>
</cp:coreProperties>
</file>