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D8" w:rsidRDefault="00086ED8" w:rsidP="001C500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86ED8" w:rsidRDefault="00285912" w:rsidP="001C500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60325</wp:posOffset>
            </wp:positionV>
            <wp:extent cx="3238500" cy="1447800"/>
            <wp:effectExtent l="19050" t="0" r="0" b="0"/>
            <wp:wrapNone/>
            <wp:docPr id="1" name="Рисунок 1" descr="C:\Users\HP\AppData\Local\Microsoft\Windows\INetCache\Content.Word\печать шко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AppData\Local\Microsoft\Windows\INetCache\Content.Word\печать школ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476" t="70047" b="1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6C6115" w:rsidRPr="00285912" w:rsidTr="006C6115">
        <w:tc>
          <w:tcPr>
            <w:tcW w:w="4621" w:type="dxa"/>
          </w:tcPr>
          <w:p w:rsidR="006C6115" w:rsidRPr="005C2E2E" w:rsidRDefault="006C6115" w:rsidP="006C6115">
            <w:pPr>
              <w:spacing w:beforeAutospacing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E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Принято:</w:t>
            </w:r>
          </w:p>
          <w:p w:rsidR="006C6115" w:rsidRPr="005C2E2E" w:rsidRDefault="006C6115" w:rsidP="006C6115">
            <w:pPr>
              <w:spacing w:beforeAutospacing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E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:rsidR="006C6115" w:rsidRPr="005C2E2E" w:rsidRDefault="006C6115" w:rsidP="006C6115">
            <w:pPr>
              <w:spacing w:beforeAutospacing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E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протокол № 1</w:t>
            </w:r>
          </w:p>
          <w:p w:rsidR="006C6115" w:rsidRPr="005C2E2E" w:rsidRDefault="006C6115" w:rsidP="006C6115">
            <w:pPr>
              <w:spacing w:beforeAutospacing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E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от 26.08.2019</w:t>
            </w:r>
          </w:p>
        </w:tc>
        <w:tc>
          <w:tcPr>
            <w:tcW w:w="4622" w:type="dxa"/>
          </w:tcPr>
          <w:p w:rsidR="006C6115" w:rsidRPr="005C2E2E" w:rsidRDefault="006C6115" w:rsidP="00AB397F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E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Утверждаю:</w:t>
            </w:r>
          </w:p>
          <w:p w:rsidR="006C6115" w:rsidRPr="005C2E2E" w:rsidRDefault="006C6115" w:rsidP="00AB397F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E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 школы:</w:t>
            </w:r>
          </w:p>
          <w:p w:rsidR="006C6115" w:rsidRPr="005C2E2E" w:rsidRDefault="006C6115" w:rsidP="00AB397F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E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___________/</w:t>
            </w:r>
            <w:r w:rsidR="00AB397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 Щербакова</w:t>
            </w:r>
            <w:r w:rsidRPr="005C2E2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</w:tbl>
    <w:p w:rsidR="00086ED8" w:rsidRPr="006C6115" w:rsidRDefault="00086ED8" w:rsidP="001C500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6115" w:rsidRDefault="006C6115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6115" w:rsidRDefault="006C6115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6C6115" w:rsidRDefault="006C6115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6115" w:rsidRDefault="006C6115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6115" w:rsidRDefault="006C6115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6115" w:rsidRDefault="006C6115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6115" w:rsidRDefault="006C6115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6115" w:rsidRDefault="006C6115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6115" w:rsidRPr="006C6115" w:rsidRDefault="001C500D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  <w:r w:rsidRPr="006C6115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ПОЛОЖЕНИЕ </w:t>
      </w:r>
    </w:p>
    <w:p w:rsidR="00086ED8" w:rsidRDefault="001C500D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  <w:r w:rsidRPr="006C6115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О ВНУТРИШКОЛЬНОМ КОНТРОЛЕ</w:t>
      </w:r>
    </w:p>
    <w:p w:rsidR="006C6115" w:rsidRPr="006C6115" w:rsidRDefault="006C6115" w:rsidP="001C500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36"/>
          <w:szCs w:val="36"/>
          <w:lang w:val="ru-RU"/>
        </w:rPr>
      </w:pPr>
      <w:r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М</w:t>
      </w:r>
      <w:r w:rsidR="00AB397F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Б</w:t>
      </w:r>
      <w:r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ОУ </w:t>
      </w:r>
      <w:r w:rsidR="00AB397F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«Чесноковская </w:t>
      </w:r>
      <w:r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СОШ»</w:t>
      </w:r>
    </w:p>
    <w:p w:rsidR="00804872" w:rsidRPr="006C6115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804872" w:rsidRPr="006C6115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804872" w:rsidRPr="006C6115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804872" w:rsidRPr="006C6115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4872" w:rsidRDefault="00804872" w:rsidP="001C50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ED8" w:rsidRPr="00804872" w:rsidRDefault="001C500D" w:rsidP="001C500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048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86ED8" w:rsidRPr="001C500D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</w:t>
      </w:r>
      <w:proofErr w:type="spellStart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контроле в муниципальном образовательном учреждении «</w:t>
      </w:r>
      <w:r w:rsidR="00AB397F">
        <w:rPr>
          <w:rFonts w:hAnsi="Times New Roman" w:cs="Times New Roman"/>
          <w:color w:val="000000"/>
          <w:sz w:val="24"/>
          <w:szCs w:val="24"/>
          <w:lang w:val="ru-RU"/>
        </w:rPr>
        <w:t>Чеснок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овская средняя общеобразовательная школа</w:t>
      </w: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» (далее – Положение) разработано в соответствии со следующим:</w:t>
      </w:r>
    </w:p>
    <w:p w:rsidR="00086ED8" w:rsidRPr="001C500D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1.1.1. Нормативными правовыми документами федерального уровня:</w:t>
      </w:r>
    </w:p>
    <w:p w:rsidR="00086ED8" w:rsidRPr="001C500D" w:rsidRDefault="001C500D" w:rsidP="001C500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086ED8" w:rsidRPr="001C500D" w:rsidRDefault="001C500D" w:rsidP="001C500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086ED8" w:rsidRPr="001C500D" w:rsidRDefault="001C500D" w:rsidP="001C500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086ED8" w:rsidRPr="001C500D" w:rsidRDefault="001C500D" w:rsidP="001C500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086ED8" w:rsidRPr="001C500D" w:rsidRDefault="001C500D" w:rsidP="001C500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программам, утвержденным приказом </w:t>
      </w:r>
      <w:proofErr w:type="spellStart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28.08.2020 № 442;</w:t>
      </w:r>
    </w:p>
    <w:p w:rsidR="00086ED8" w:rsidRPr="001C500D" w:rsidRDefault="001C500D" w:rsidP="001C500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086ED8" w:rsidRPr="001C500D" w:rsidRDefault="001C500D" w:rsidP="001C500D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</w:t>
      </w:r>
      <w:proofErr w:type="spellStart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организацией, утвержденным приказом </w:t>
      </w:r>
      <w:proofErr w:type="spellStart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14.06.2013 № 462.</w:t>
      </w:r>
    </w:p>
    <w:p w:rsidR="00086ED8" w:rsidRPr="001C500D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1.1.2. Локальными нормативными актами и документами ОО:</w:t>
      </w:r>
    </w:p>
    <w:p w:rsidR="00086ED8" w:rsidRDefault="001C500D" w:rsidP="001C500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ОО;</w:t>
      </w:r>
    </w:p>
    <w:p w:rsidR="00086ED8" w:rsidRPr="001C500D" w:rsidRDefault="001C500D" w:rsidP="001C500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положением о внутренней системе качества образования (ВСОКО);</w:t>
      </w:r>
    </w:p>
    <w:p w:rsidR="00086ED8" w:rsidRPr="001C500D" w:rsidRDefault="001C500D" w:rsidP="001C500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основной общеобразовательной программой по уровням общего образования;</w:t>
      </w:r>
    </w:p>
    <w:p w:rsidR="00086ED8" w:rsidRDefault="001C500D" w:rsidP="001C500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программойразвития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ОО;</w:t>
      </w:r>
    </w:p>
    <w:p w:rsidR="00086ED8" w:rsidRDefault="001C500D" w:rsidP="001C500D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положением о педагогическом совете.</w:t>
      </w:r>
    </w:p>
    <w:p w:rsidR="00086ED8" w:rsidRPr="001C500D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Настоящее Положение определяет содержание </w:t>
      </w:r>
      <w:proofErr w:type="spellStart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 (ВШК)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муниципальном </w:t>
      </w:r>
      <w:r w:rsidR="00AB397F">
        <w:rPr>
          <w:rFonts w:hAnsi="Times New Roman" w:cs="Times New Roman"/>
          <w:color w:val="000000"/>
          <w:sz w:val="24"/>
          <w:szCs w:val="24"/>
          <w:lang w:val="ru-RU"/>
        </w:rPr>
        <w:t>бюджетном</w:t>
      </w: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образовательном учреждении «</w:t>
      </w:r>
      <w:r w:rsidR="00AB397F">
        <w:rPr>
          <w:rFonts w:hAnsi="Times New Roman" w:cs="Times New Roman"/>
          <w:color w:val="000000"/>
          <w:sz w:val="24"/>
          <w:szCs w:val="24"/>
          <w:lang w:val="ru-RU"/>
        </w:rPr>
        <w:t>Чесноковская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», регламентирует порядок его организации и проведение уполномоченными лицами.</w:t>
      </w:r>
    </w:p>
    <w:p w:rsidR="00086ED8" w:rsidRPr="001C500D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1.3. Положение о ВШК разрабатывается и утверждается в ОО в установленном порядке.</w:t>
      </w:r>
    </w:p>
    <w:p w:rsidR="00086ED8" w:rsidRPr="001C500D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1.4. В настоящее Положение в установленном порядке могут вноситься изменения и (или) дополнения.</w:t>
      </w:r>
    </w:p>
    <w:p w:rsidR="00086ED8" w:rsidRPr="001C500D" w:rsidRDefault="001C500D" w:rsidP="001C500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Цели, задачи и принципы ВШК</w:t>
      </w:r>
    </w:p>
    <w:p w:rsidR="00086ED8" w:rsidRPr="001C500D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2.1. Главной целью ВШК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AB397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AB397F">
        <w:rPr>
          <w:rFonts w:hAnsi="Times New Roman" w:cs="Times New Roman"/>
          <w:color w:val="000000"/>
          <w:sz w:val="24"/>
          <w:szCs w:val="24"/>
          <w:lang w:val="ru-RU"/>
        </w:rPr>
        <w:t>«Чесноковская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является создание условий для эффективного функционирования ОО, обеспечения ее конкурентоспособности на рынке образовательных услуг.</w:t>
      </w:r>
    </w:p>
    <w:p w:rsidR="00086ED8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ВШК:</w:t>
      </w:r>
    </w:p>
    <w:p w:rsidR="00086ED8" w:rsidRDefault="001C500D" w:rsidP="001C500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оптимизация структуры управления ОО;</w:t>
      </w:r>
    </w:p>
    <w:p w:rsidR="00086ED8" w:rsidRPr="001C500D" w:rsidRDefault="001C500D" w:rsidP="001C500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обеспечение непрерывного профессионального развития кадров;</w:t>
      </w:r>
    </w:p>
    <w:p w:rsidR="00086ED8" w:rsidRPr="001C500D" w:rsidRDefault="001C500D" w:rsidP="001C500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своевременное выявление и анализ рисков образовательной деятельности;</w:t>
      </w:r>
    </w:p>
    <w:p w:rsidR="00086ED8" w:rsidRPr="001C500D" w:rsidRDefault="001C500D" w:rsidP="001C500D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обеспечения положительной динамики качества образовательных результатов учащихся.</w:t>
      </w:r>
    </w:p>
    <w:p w:rsidR="00086ED8" w:rsidRPr="001C500D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2.3. Независимо от направления в процедурах ВШК реализуются принципы:</w:t>
      </w:r>
    </w:p>
    <w:p w:rsidR="00086ED8" w:rsidRDefault="001C500D" w:rsidP="001C500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планомерности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86ED8" w:rsidRDefault="001C500D" w:rsidP="001C500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обоснованности;</w:t>
      </w:r>
    </w:p>
    <w:p w:rsidR="00086ED8" w:rsidRDefault="001C500D" w:rsidP="001C500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полноты контрольно-оценочной информации;</w:t>
      </w:r>
    </w:p>
    <w:p w:rsidR="00086ED8" w:rsidRDefault="001C500D" w:rsidP="001C500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открытости;</w:t>
      </w:r>
    </w:p>
    <w:p w:rsidR="00086ED8" w:rsidRDefault="001C500D" w:rsidP="001C500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результативности;</w:t>
      </w:r>
    </w:p>
    <w:p w:rsidR="00086ED8" w:rsidRDefault="001C500D" w:rsidP="001C500D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непрерывности.</w:t>
      </w:r>
    </w:p>
    <w:p w:rsidR="00086ED8" w:rsidRDefault="001C500D" w:rsidP="001C500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Структура ВШК</w:t>
      </w:r>
    </w:p>
    <w:p w:rsidR="00086ED8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Функции ВШК:</w:t>
      </w:r>
    </w:p>
    <w:p w:rsidR="00086ED8" w:rsidRDefault="001C500D" w:rsidP="001C500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информационно-аналитическая;</w:t>
      </w:r>
    </w:p>
    <w:p w:rsidR="00086ED8" w:rsidRDefault="001C500D" w:rsidP="001C500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контрольно-диагностическая;</w:t>
      </w:r>
    </w:p>
    <w:p w:rsidR="00086ED8" w:rsidRDefault="001C500D" w:rsidP="001C500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коррективно-регулятивная;</w:t>
      </w:r>
    </w:p>
    <w:p w:rsidR="00086ED8" w:rsidRDefault="001C500D" w:rsidP="001C500D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стимулирующая.</w:t>
      </w:r>
    </w:p>
    <w:p w:rsidR="00086ED8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Направления ВШК:</w:t>
      </w:r>
    </w:p>
    <w:p w:rsidR="00086ED8" w:rsidRDefault="001C500D" w:rsidP="001C500D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 действующего законодательства;</w:t>
      </w:r>
    </w:p>
    <w:p w:rsidR="00086ED8" w:rsidRPr="001C500D" w:rsidRDefault="001C500D" w:rsidP="001C500D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соблюдение устава, Правил внутреннего распорядка, локальных нормативных актов;</w:t>
      </w:r>
    </w:p>
    <w:p w:rsidR="00086ED8" w:rsidRPr="001C500D" w:rsidRDefault="001C500D" w:rsidP="001C500D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процесс и результаты реализации ООП;</w:t>
      </w:r>
    </w:p>
    <w:p w:rsidR="00086ED8" w:rsidRDefault="001C500D" w:rsidP="001C500D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эффективностьдополнительныхобразовательныхуслуг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86ED8" w:rsidRPr="001C500D" w:rsidRDefault="001C500D" w:rsidP="001C500D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качество ресурсного обеспечения образовательной деятельности.</w:t>
      </w:r>
    </w:p>
    <w:p w:rsidR="00086ED8" w:rsidRPr="001C500D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3.2.1. Ежегодному обязательному планированию подлежит ВШК реализации ООП. План ВШК реализации ООП является частью годового плана работы ОО.</w:t>
      </w:r>
    </w:p>
    <w:p w:rsidR="00086ED8" w:rsidRPr="001C500D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3.2.2. ВШК ресурсного обеспечения образовательной деятельности проводят в объеме, необходимом для подготовки отчета о </w:t>
      </w:r>
      <w:proofErr w:type="spellStart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86ED8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Субъекты ВШК:</w:t>
      </w:r>
    </w:p>
    <w:p w:rsidR="00086ED8" w:rsidRPr="001C500D" w:rsidRDefault="001C500D" w:rsidP="001C500D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руководитель образовательной организации и его заместители;</w:t>
      </w:r>
    </w:p>
    <w:p w:rsidR="00086ED8" w:rsidRPr="001C500D" w:rsidRDefault="001C500D" w:rsidP="001C500D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должностные лица согласно должностным инструкциям;</w:t>
      </w:r>
    </w:p>
    <w:p w:rsidR="00086ED8" w:rsidRDefault="001C500D" w:rsidP="001C500D">
      <w:pPr>
        <w:numPr>
          <w:ilvl w:val="0"/>
          <w:numId w:val="7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86ED8" w:rsidRDefault="001C500D" w:rsidP="001C500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Виды и методы ВШК</w:t>
      </w:r>
    </w:p>
    <w:p w:rsidR="00086ED8" w:rsidRPr="001C500D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4.1. ВШК может быть плановым и оперативным. В плановом и оперативном контроле различают виды ВШК:</w:t>
      </w:r>
    </w:p>
    <w:p w:rsidR="00086ED8" w:rsidRDefault="001C500D" w:rsidP="001C500D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комплексныйконтроль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86ED8" w:rsidRDefault="001C500D" w:rsidP="001C500D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фронтальный контроль;</w:t>
      </w:r>
    </w:p>
    <w:p w:rsidR="00086ED8" w:rsidRDefault="001C500D" w:rsidP="001C500D">
      <w:pPr>
        <w:numPr>
          <w:ilvl w:val="0"/>
          <w:numId w:val="8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тематический контроль.</w:t>
      </w:r>
    </w:p>
    <w:p w:rsidR="00086ED8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Формы ВШК:</w:t>
      </w:r>
    </w:p>
    <w:p w:rsidR="00086ED8" w:rsidRDefault="001C500D" w:rsidP="001C500D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классно-обобщающий;</w:t>
      </w:r>
    </w:p>
    <w:p w:rsidR="00086ED8" w:rsidRDefault="001C500D" w:rsidP="001C500D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тематически-обобщающий;</w:t>
      </w:r>
    </w:p>
    <w:p w:rsidR="00086ED8" w:rsidRDefault="001C500D" w:rsidP="001C500D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предметно-обобщающий;</w:t>
      </w:r>
    </w:p>
    <w:p w:rsidR="00086ED8" w:rsidRDefault="001C500D" w:rsidP="001C500D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обзорный;</w:t>
      </w:r>
    </w:p>
    <w:p w:rsidR="00086ED8" w:rsidRDefault="001C500D" w:rsidP="001C500D">
      <w:pPr>
        <w:numPr>
          <w:ilvl w:val="0"/>
          <w:numId w:val="9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персональный.</w:t>
      </w:r>
    </w:p>
    <w:p w:rsidR="00086ED8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Методы ВШК</w:t>
      </w:r>
    </w:p>
    <w:p w:rsidR="00086ED8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Экспертиза документов:</w:t>
      </w:r>
    </w:p>
    <w:p w:rsidR="00086ED8" w:rsidRDefault="001C500D" w:rsidP="001C500D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локальных нормативных актов;</w:t>
      </w:r>
    </w:p>
    <w:p w:rsidR="00086ED8" w:rsidRPr="001C500D" w:rsidRDefault="001C500D" w:rsidP="001C500D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программно-методической документации педагогических работников;</w:t>
      </w:r>
    </w:p>
    <w:p w:rsidR="00086ED8" w:rsidRDefault="001C500D" w:rsidP="001C500D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учебнойдокументацииобучающихся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86ED8" w:rsidRDefault="001C500D" w:rsidP="001C500D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журнала успеваемости;</w:t>
      </w:r>
    </w:p>
    <w:p w:rsidR="00086ED8" w:rsidRDefault="001C500D" w:rsidP="001C500D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журнала внеурочной деятельности/факультативов;</w:t>
      </w:r>
    </w:p>
    <w:p w:rsidR="00086ED8" w:rsidRDefault="001C500D" w:rsidP="001C500D">
      <w:pPr>
        <w:numPr>
          <w:ilvl w:val="0"/>
          <w:numId w:val="10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дневников учащихся.</w:t>
      </w:r>
    </w:p>
    <w:p w:rsidR="00086ED8" w:rsidRPr="001C500D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4.3.2. Посещение/просмотр видеозаписи учебных занятий и мероприятий:</w:t>
      </w:r>
    </w:p>
    <w:p w:rsidR="00086ED8" w:rsidRDefault="001C500D" w:rsidP="001C500D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86ED8" w:rsidRDefault="001C500D" w:rsidP="001C500D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курсов внеурочной деятельности;</w:t>
      </w:r>
    </w:p>
    <w:p w:rsidR="00086ED8" w:rsidRDefault="001C500D" w:rsidP="001C500D">
      <w:pPr>
        <w:numPr>
          <w:ilvl w:val="0"/>
          <w:numId w:val="1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внеурочных мероприятий.</w:t>
      </w:r>
    </w:p>
    <w:p w:rsidR="00086ED8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Изучение мнений:</w:t>
      </w:r>
    </w:p>
    <w:p w:rsidR="00086ED8" w:rsidRDefault="001C500D" w:rsidP="001C500D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индивидуальные беседы;</w:t>
      </w:r>
    </w:p>
    <w:p w:rsidR="00086ED8" w:rsidRDefault="001C500D" w:rsidP="001C500D">
      <w:pPr>
        <w:numPr>
          <w:ilvl w:val="0"/>
          <w:numId w:val="1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анкетирование.</w:t>
      </w:r>
    </w:p>
    <w:p w:rsidR="00086ED8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4.3.4. Диагностики/контрольные срезы:</w:t>
      </w:r>
    </w:p>
    <w:p w:rsidR="00086ED8" w:rsidRDefault="001C500D" w:rsidP="001C500D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административные контрольные письменные работы;</w:t>
      </w:r>
    </w:p>
    <w:p w:rsidR="00086ED8" w:rsidRDefault="001C500D" w:rsidP="001C500D">
      <w:pPr>
        <w:numPr>
          <w:ilvl w:val="0"/>
          <w:numId w:val="1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онлайн-тесты.</w:t>
      </w:r>
    </w:p>
    <w:p w:rsidR="00086ED8" w:rsidRDefault="001C500D" w:rsidP="001C500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проведения ВШК</w:t>
      </w:r>
    </w:p>
    <w:p w:rsidR="00086ED8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ВШК в ОО осуществляется:</w:t>
      </w:r>
    </w:p>
    <w:p w:rsidR="00086ED8" w:rsidRPr="001C500D" w:rsidRDefault="001C500D" w:rsidP="001C500D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годовым планом работы ОО/планом ВШК;</w:t>
      </w:r>
    </w:p>
    <w:p w:rsidR="00086ED8" w:rsidRPr="001C500D" w:rsidRDefault="001C500D" w:rsidP="001C500D">
      <w:pPr>
        <w:numPr>
          <w:ilvl w:val="0"/>
          <w:numId w:val="1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на основании обращений участников образовательных отношений.</w:t>
      </w:r>
    </w:p>
    <w:p w:rsidR="00086ED8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ВШК осуществляют:</w:t>
      </w:r>
    </w:p>
    <w:p w:rsidR="00086ED8" w:rsidRPr="001C500D" w:rsidRDefault="001C500D" w:rsidP="001C500D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в плановом режиме субъект (контролирующий), определенный в плане ВШК;</w:t>
      </w:r>
    </w:p>
    <w:p w:rsidR="00086ED8" w:rsidRPr="001C500D" w:rsidRDefault="001C500D" w:rsidP="001C500D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при оперативном контроле – лицо/группа лиц, назначаемо</w:t>
      </w:r>
      <w:proofErr w:type="gramStart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е(</w:t>
      </w:r>
      <w:proofErr w:type="spellStart"/>
      <w:proofErr w:type="gramEnd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) руководителем ОО;</w:t>
      </w:r>
    </w:p>
    <w:p w:rsidR="00086ED8" w:rsidRPr="001C500D" w:rsidRDefault="001C500D" w:rsidP="001C500D">
      <w:pPr>
        <w:numPr>
          <w:ilvl w:val="0"/>
          <w:numId w:val="1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к участию в контроле могут привлекаться эксперты из числа научно-педагогической общественности региона.</w:t>
      </w:r>
    </w:p>
    <w:p w:rsidR="00086ED8" w:rsidRPr="001C500D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Контроль проводится в соответствии с планом, разрабатываемым заместителем руководителя по оценке качества и утверждаемым распорядительным актом руководителя ОО.</w:t>
      </w:r>
    </w:p>
    <w:p w:rsidR="00086ED8" w:rsidRPr="001C500D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5.3. Результаты ВШК оформляют в виде итогового документа: справки, аналитического доклада.</w:t>
      </w:r>
    </w:p>
    <w:p w:rsidR="00086ED8" w:rsidRPr="001C500D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5.4. Процедура представления результатов ВШК включает:</w:t>
      </w:r>
    </w:p>
    <w:p w:rsidR="00086ED8" w:rsidRPr="001C500D" w:rsidRDefault="001C500D" w:rsidP="001C500D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ознакомление объекта ВШК (если это физическое лицо) с темой, содержанием и задачами ВШК;</w:t>
      </w:r>
    </w:p>
    <w:p w:rsidR="00086ED8" w:rsidRPr="001C500D" w:rsidRDefault="001C500D" w:rsidP="001C500D">
      <w:pPr>
        <w:numPr>
          <w:ilvl w:val="0"/>
          <w:numId w:val="16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доведение до объекта ВШК (если это физическое лицо) информации о результатах.</w:t>
      </w:r>
    </w:p>
    <w:p w:rsidR="00086ED8" w:rsidRPr="001C500D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5.5. По итогам ВШК организуется обсуждение итоговых материалов ВШК с целью принятия решений:</w:t>
      </w:r>
    </w:p>
    <w:p w:rsidR="00086ED8" w:rsidRPr="001C500D" w:rsidRDefault="001C500D" w:rsidP="001C500D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о проведении повторного контроля с привлечением специалистов-экспертов;</w:t>
      </w:r>
    </w:p>
    <w:p w:rsidR="00086ED8" w:rsidRDefault="001C500D" w:rsidP="001C500D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поощренииработников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86ED8" w:rsidRPr="001C500D" w:rsidRDefault="001C500D" w:rsidP="001C500D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привлечении</w:t>
      </w:r>
      <w:proofErr w:type="gramEnd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 к дисциплинарной ответственности должностных лиц;</w:t>
      </w:r>
    </w:p>
    <w:p w:rsidR="00086ED8" w:rsidRPr="001C500D" w:rsidRDefault="001C500D" w:rsidP="001C500D">
      <w:pPr>
        <w:numPr>
          <w:ilvl w:val="0"/>
          <w:numId w:val="17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иных решениях в пределах компетенции ОО.</w:t>
      </w:r>
    </w:p>
    <w:p w:rsidR="00086ED8" w:rsidRPr="001C500D" w:rsidRDefault="001C500D" w:rsidP="001C500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Связь ВШК, ВСОКО и </w:t>
      </w:r>
      <w:proofErr w:type="spellStart"/>
      <w:r w:rsidRPr="001C50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</w:p>
    <w:p w:rsidR="00086ED8" w:rsidRPr="001C500D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spellStart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 осуществляется с использованием информации ВСОКО.</w:t>
      </w:r>
    </w:p>
    <w:p w:rsidR="00086ED8" w:rsidRPr="001C500D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6.2. Должностные лица одновременно могут выступать и субъектами ВСОКО, и субъектами ВШК.</w:t>
      </w:r>
    </w:p>
    <w:p w:rsidR="00086ED8" w:rsidRPr="001C500D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6.3. Информация по итогам оценки содержания, условий реализации и результатов освоения учащимися</w:t>
      </w:r>
      <w:r w:rsidRPr="001C500D">
        <w:rPr>
          <w:lang w:val="ru-RU"/>
        </w:rPr>
        <w:br/>
      </w: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используется как средство ВШК.</w:t>
      </w:r>
    </w:p>
    <w:p w:rsidR="00086ED8" w:rsidRPr="001C500D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6.4. Субъекты ВШК организуют подготовку отчета о </w:t>
      </w:r>
      <w:proofErr w:type="spellStart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 и обеспечивают его соответствие федеральным требованиям.</w:t>
      </w:r>
    </w:p>
    <w:p w:rsidR="00086ED8" w:rsidRPr="001C500D" w:rsidRDefault="001C500D" w:rsidP="001C500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Документационное сопровождение ВШК</w:t>
      </w:r>
    </w:p>
    <w:p w:rsidR="00086ED8" w:rsidRPr="001C500D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7.1. Документационное сопровождение ВШК в ОО включает следующие организационно-</w:t>
      </w:r>
      <w:r w:rsidRPr="001C500D">
        <w:rPr>
          <w:lang w:val="ru-RU"/>
        </w:rPr>
        <w:br/>
      </w: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распорядительные документы:</w:t>
      </w:r>
    </w:p>
    <w:p w:rsidR="00086ED8" w:rsidRPr="001C500D" w:rsidRDefault="001C500D" w:rsidP="001C500D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 об утверждении годового плана ВШК;</w:t>
      </w:r>
    </w:p>
    <w:p w:rsidR="00086ED8" w:rsidRPr="001C500D" w:rsidRDefault="001C500D" w:rsidP="001C500D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план-задание на проведение оперативного контроля;</w:t>
      </w:r>
    </w:p>
    <w:p w:rsidR="00086ED8" w:rsidRPr="001C500D" w:rsidRDefault="001C500D" w:rsidP="001C500D">
      <w:pPr>
        <w:numPr>
          <w:ilvl w:val="0"/>
          <w:numId w:val="18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итоговый документ: справку, аналитический доклад.</w:t>
      </w:r>
    </w:p>
    <w:p w:rsidR="00086ED8" w:rsidRPr="001C500D" w:rsidRDefault="001C500D" w:rsidP="001C500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00D">
        <w:rPr>
          <w:rFonts w:hAnsi="Times New Roman" w:cs="Times New Roman"/>
          <w:color w:val="000000"/>
          <w:sz w:val="24"/>
          <w:szCs w:val="24"/>
          <w:lang w:val="ru-RU"/>
        </w:rPr>
        <w:t>7.2. Документация хранится в соответствии с номенклатурой дел.</w:t>
      </w:r>
    </w:p>
    <w:sectPr w:rsidR="00086ED8" w:rsidRPr="001C500D" w:rsidSect="005C2E2E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50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E02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E71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C54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E7D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514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17F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265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C1A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021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509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3123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906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25F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AC36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9E7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D053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E76C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14"/>
  </w:num>
  <w:num w:numId="7">
    <w:abstractNumId w:val="17"/>
  </w:num>
  <w:num w:numId="8">
    <w:abstractNumId w:val="11"/>
  </w:num>
  <w:num w:numId="9">
    <w:abstractNumId w:val="12"/>
  </w:num>
  <w:num w:numId="10">
    <w:abstractNumId w:val="16"/>
  </w:num>
  <w:num w:numId="11">
    <w:abstractNumId w:val="7"/>
  </w:num>
  <w:num w:numId="12">
    <w:abstractNumId w:val="4"/>
  </w:num>
  <w:num w:numId="13">
    <w:abstractNumId w:val="0"/>
  </w:num>
  <w:num w:numId="14">
    <w:abstractNumId w:val="15"/>
  </w:num>
  <w:num w:numId="15">
    <w:abstractNumId w:val="13"/>
  </w:num>
  <w:num w:numId="16">
    <w:abstractNumId w:val="9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86ED8"/>
    <w:rsid w:val="001C500D"/>
    <w:rsid w:val="00285912"/>
    <w:rsid w:val="002D33B1"/>
    <w:rsid w:val="002D3591"/>
    <w:rsid w:val="003514A0"/>
    <w:rsid w:val="003A4F24"/>
    <w:rsid w:val="004638EE"/>
    <w:rsid w:val="004F7E17"/>
    <w:rsid w:val="005A05CE"/>
    <w:rsid w:val="005C2E2E"/>
    <w:rsid w:val="00653AF6"/>
    <w:rsid w:val="006C6115"/>
    <w:rsid w:val="00804872"/>
    <w:rsid w:val="00AB397F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C611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9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cp:lastPrinted>2021-03-19T03:19:00Z</cp:lastPrinted>
  <dcterms:created xsi:type="dcterms:W3CDTF">2011-11-02T04:15:00Z</dcterms:created>
  <dcterms:modified xsi:type="dcterms:W3CDTF">2021-03-24T05:36:00Z</dcterms:modified>
</cp:coreProperties>
</file>