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 xml:space="preserve">Муниципальное бюджетное общеобразовательное учреждение </w:t>
      </w:r>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w:t>
      </w:r>
      <w:proofErr w:type="spellStart"/>
      <w:r w:rsidRPr="00DB0739">
        <w:rPr>
          <w:rFonts w:ascii="Times New Roman" w:hAnsi="Times New Roman" w:cs="Times New Roman"/>
          <w:sz w:val="28"/>
          <w:szCs w:val="28"/>
        </w:rPr>
        <w:t>Чесноковская</w:t>
      </w:r>
      <w:proofErr w:type="spellEnd"/>
      <w:r w:rsidRPr="00DB0739">
        <w:rPr>
          <w:rFonts w:ascii="Times New Roman" w:hAnsi="Times New Roman" w:cs="Times New Roman"/>
          <w:sz w:val="28"/>
          <w:szCs w:val="28"/>
        </w:rPr>
        <w:t xml:space="preserve"> средняя общеобразовательная школа»</w:t>
      </w:r>
    </w:p>
    <w:tbl>
      <w:tblPr>
        <w:tblStyle w:val="a8"/>
        <w:tblpPr w:leftFromText="180" w:rightFromText="180" w:vertAnchor="text" w:horzAnchor="margin" w:tblpY="305"/>
        <w:tblW w:w="0" w:type="auto"/>
        <w:tblInd w:w="0" w:type="dxa"/>
        <w:tblLook w:val="04A0"/>
      </w:tblPr>
      <w:tblGrid>
        <w:gridCol w:w="5139"/>
        <w:gridCol w:w="5140"/>
      </w:tblGrid>
      <w:tr w:rsidR="00DB0739" w:rsidRPr="00DB0739" w:rsidTr="00DB0739">
        <w:tc>
          <w:tcPr>
            <w:tcW w:w="5139" w:type="dxa"/>
            <w:tcBorders>
              <w:top w:val="nil"/>
              <w:left w:val="nil"/>
              <w:bottom w:val="nil"/>
              <w:right w:val="nil"/>
            </w:tcBorders>
          </w:tcPr>
          <w:p w:rsidR="00DB0739" w:rsidRPr="00DB0739" w:rsidRDefault="00DB0739">
            <w:pPr>
              <w:rPr>
                <w:rFonts w:eastAsia="Calibri"/>
                <w:sz w:val="24"/>
                <w:szCs w:val="24"/>
              </w:rPr>
            </w:pPr>
            <w:r w:rsidRPr="00DB0739">
              <w:rPr>
                <w:rFonts w:eastAsia="Calibri"/>
                <w:sz w:val="24"/>
                <w:szCs w:val="24"/>
              </w:rPr>
              <w:t>Рассмотрено и рекомендовано</w:t>
            </w:r>
          </w:p>
          <w:p w:rsidR="00DB0739" w:rsidRPr="00DB0739" w:rsidRDefault="00DB0739">
            <w:pPr>
              <w:rPr>
                <w:rFonts w:eastAsia="Calibri"/>
                <w:sz w:val="24"/>
                <w:szCs w:val="24"/>
              </w:rPr>
            </w:pPr>
            <w:r w:rsidRPr="00DB0739">
              <w:rPr>
                <w:rFonts w:eastAsia="Calibri"/>
                <w:sz w:val="24"/>
                <w:szCs w:val="24"/>
              </w:rPr>
              <w:t xml:space="preserve">к утверждению </w:t>
            </w:r>
          </w:p>
          <w:p w:rsidR="00DB0739" w:rsidRPr="00DB0739" w:rsidRDefault="00DB0739">
            <w:pPr>
              <w:rPr>
                <w:rFonts w:eastAsia="Calibri"/>
                <w:sz w:val="24"/>
                <w:szCs w:val="24"/>
              </w:rPr>
            </w:pPr>
            <w:r w:rsidRPr="00DB0739">
              <w:rPr>
                <w:rFonts w:eastAsia="Calibri"/>
                <w:sz w:val="24"/>
                <w:szCs w:val="24"/>
              </w:rPr>
              <w:t>педагогическим советом</w:t>
            </w:r>
          </w:p>
          <w:p w:rsidR="00DB0739" w:rsidRPr="00DB0739" w:rsidRDefault="00DB0739">
            <w:pPr>
              <w:rPr>
                <w:rFonts w:eastAsia="Calibri"/>
                <w:sz w:val="24"/>
                <w:szCs w:val="24"/>
              </w:rPr>
            </w:pPr>
            <w:r w:rsidRPr="00DB0739">
              <w:rPr>
                <w:rFonts w:eastAsia="Calibri"/>
                <w:sz w:val="24"/>
                <w:szCs w:val="24"/>
              </w:rPr>
              <w:t>протокол № 1 от 22.08.2022</w:t>
            </w:r>
          </w:p>
          <w:p w:rsidR="00DB0739" w:rsidRPr="00DB0739" w:rsidRDefault="00DB0739">
            <w:pPr>
              <w:jc w:val="center"/>
              <w:rPr>
                <w:rFonts w:eastAsia="Calibri"/>
                <w:sz w:val="24"/>
                <w:szCs w:val="24"/>
              </w:rPr>
            </w:pPr>
          </w:p>
        </w:tc>
        <w:tc>
          <w:tcPr>
            <w:tcW w:w="5140" w:type="dxa"/>
            <w:tcBorders>
              <w:top w:val="nil"/>
              <w:left w:val="nil"/>
              <w:bottom w:val="nil"/>
              <w:right w:val="nil"/>
            </w:tcBorders>
          </w:tcPr>
          <w:p w:rsidR="00DB0739" w:rsidRPr="00DB0739" w:rsidRDefault="00DB0739">
            <w:pPr>
              <w:jc w:val="right"/>
              <w:rPr>
                <w:rFonts w:eastAsia="Calibri"/>
                <w:sz w:val="24"/>
                <w:szCs w:val="24"/>
              </w:rPr>
            </w:pPr>
            <w:r w:rsidRPr="00DB0739">
              <w:rPr>
                <w:rFonts w:eastAsia="Calibri"/>
                <w:sz w:val="24"/>
                <w:szCs w:val="24"/>
              </w:rPr>
              <w:t xml:space="preserve">Утверждаю:                                     </w:t>
            </w:r>
          </w:p>
          <w:p w:rsidR="00DB0739" w:rsidRPr="00DB0739" w:rsidRDefault="00DB0739">
            <w:pPr>
              <w:jc w:val="right"/>
              <w:rPr>
                <w:rFonts w:eastAsia="Calibri"/>
                <w:sz w:val="24"/>
                <w:szCs w:val="24"/>
              </w:rPr>
            </w:pPr>
            <w:r w:rsidRPr="00DB0739">
              <w:rPr>
                <w:rFonts w:eastAsia="Calibri"/>
                <w:sz w:val="24"/>
                <w:szCs w:val="24"/>
              </w:rPr>
              <w:t>директор школы</w:t>
            </w:r>
          </w:p>
          <w:p w:rsidR="00DB0739" w:rsidRPr="00DB0739" w:rsidRDefault="00DB0739">
            <w:pPr>
              <w:jc w:val="right"/>
              <w:rPr>
                <w:rFonts w:eastAsia="Calibri"/>
                <w:sz w:val="24"/>
                <w:szCs w:val="24"/>
                <w:lang w:eastAsia="en-US"/>
              </w:rPr>
            </w:pPr>
            <w:r w:rsidRPr="00DB0739">
              <w:rPr>
                <w:rFonts w:eastAsia="Calibri"/>
                <w:sz w:val="24"/>
                <w:szCs w:val="24"/>
                <w:lang w:eastAsia="en-US"/>
              </w:rPr>
              <w:t>С.П.Щербакова</w:t>
            </w:r>
          </w:p>
          <w:p w:rsidR="00DB0739" w:rsidRPr="00DB0739" w:rsidRDefault="00DB0739">
            <w:pPr>
              <w:jc w:val="right"/>
              <w:rPr>
                <w:rFonts w:eastAsia="Calibri"/>
                <w:sz w:val="24"/>
                <w:szCs w:val="24"/>
              </w:rPr>
            </w:pPr>
            <w:r w:rsidRPr="00DB0739">
              <w:rPr>
                <w:rFonts w:eastAsia="Calibri"/>
                <w:sz w:val="24"/>
                <w:szCs w:val="24"/>
              </w:rPr>
              <w:t>_____________</w:t>
            </w:r>
          </w:p>
          <w:p w:rsidR="00DB0739" w:rsidRPr="00DB0739" w:rsidRDefault="00DB0739">
            <w:pPr>
              <w:jc w:val="right"/>
              <w:rPr>
                <w:rFonts w:eastAsia="Calibri"/>
                <w:sz w:val="24"/>
                <w:szCs w:val="24"/>
              </w:rPr>
            </w:pPr>
            <w:r w:rsidRPr="00DB0739">
              <w:rPr>
                <w:rFonts w:eastAsia="Calibri"/>
                <w:sz w:val="24"/>
                <w:szCs w:val="24"/>
              </w:rPr>
              <w:t>приказ № 110от 22.08.2022</w:t>
            </w:r>
          </w:p>
          <w:p w:rsidR="00DB0739" w:rsidRPr="00DB0739" w:rsidRDefault="00DB0739">
            <w:pPr>
              <w:jc w:val="center"/>
              <w:rPr>
                <w:rFonts w:eastAsia="Calibri"/>
                <w:sz w:val="28"/>
                <w:szCs w:val="28"/>
              </w:rPr>
            </w:pPr>
          </w:p>
        </w:tc>
      </w:tr>
    </w:tbl>
    <w:p w:rsidR="00DB0739" w:rsidRPr="00DB0739" w:rsidRDefault="00DB0739" w:rsidP="00DB0739">
      <w:pPr>
        <w:jc w:val="cente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 xml:space="preserve">Адаптированная рабочая программа учебного предмета </w:t>
      </w:r>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«Математика»</w:t>
      </w:r>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 xml:space="preserve">для 8 класса </w:t>
      </w:r>
    </w:p>
    <w:p w:rsidR="00DB0739" w:rsidRPr="00DB0739" w:rsidRDefault="00DB0739" w:rsidP="00DB0739">
      <w:pP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Срок реализации: 2022 – 2023 учебный год</w:t>
      </w:r>
    </w:p>
    <w:p w:rsidR="00DB0739" w:rsidRPr="00DB0739" w:rsidRDefault="00DB0739" w:rsidP="00DB0739">
      <w:pPr>
        <w:jc w:val="right"/>
        <w:rPr>
          <w:rFonts w:ascii="Times New Roman" w:hAnsi="Times New Roman" w:cs="Times New Roman"/>
          <w:sz w:val="28"/>
          <w:szCs w:val="28"/>
        </w:rPr>
      </w:pPr>
    </w:p>
    <w:p w:rsidR="00DB0739" w:rsidRPr="00DB0739" w:rsidRDefault="00DB0739" w:rsidP="00DB0739">
      <w:pPr>
        <w:jc w:val="right"/>
        <w:rPr>
          <w:rFonts w:ascii="Times New Roman" w:hAnsi="Times New Roman" w:cs="Times New Roman"/>
          <w:sz w:val="28"/>
          <w:szCs w:val="28"/>
        </w:rPr>
      </w:pPr>
    </w:p>
    <w:p w:rsidR="00DB0739" w:rsidRPr="00DB0739" w:rsidRDefault="00DB0739" w:rsidP="00DB0739">
      <w:pPr>
        <w:framePr w:hSpace="180" w:wrap="around" w:vAnchor="text" w:hAnchor="page" w:x="7434" w:y="212"/>
        <w:jc w:val="right"/>
        <w:rPr>
          <w:rFonts w:ascii="Times New Roman" w:eastAsia="Calibri" w:hAnsi="Times New Roman" w:cs="Times New Roman"/>
          <w:sz w:val="28"/>
          <w:szCs w:val="28"/>
          <w:lang w:eastAsia="en-US"/>
        </w:rPr>
      </w:pPr>
      <w:r w:rsidRPr="00DB0739">
        <w:rPr>
          <w:rFonts w:ascii="Times New Roman" w:hAnsi="Times New Roman" w:cs="Times New Roman"/>
          <w:sz w:val="28"/>
          <w:szCs w:val="28"/>
        </w:rPr>
        <w:t xml:space="preserve">Составитель: </w:t>
      </w:r>
      <w:r w:rsidRPr="00DB0739">
        <w:rPr>
          <w:rFonts w:ascii="Times New Roman" w:eastAsia="Calibri" w:hAnsi="Times New Roman" w:cs="Times New Roman"/>
          <w:sz w:val="28"/>
          <w:szCs w:val="28"/>
          <w:lang w:eastAsia="en-US"/>
        </w:rPr>
        <w:t>учитель математики</w:t>
      </w:r>
    </w:p>
    <w:p w:rsidR="00DB0739" w:rsidRPr="00DB0739" w:rsidRDefault="00DB0739" w:rsidP="00DB0739">
      <w:pPr>
        <w:jc w:val="right"/>
        <w:rPr>
          <w:rFonts w:ascii="Times New Roman" w:eastAsia="Calibri" w:hAnsi="Times New Roman" w:cs="Times New Roman"/>
          <w:sz w:val="28"/>
          <w:szCs w:val="28"/>
          <w:lang w:eastAsia="en-US"/>
        </w:rPr>
      </w:pPr>
    </w:p>
    <w:p w:rsidR="00DB0739" w:rsidRPr="00DB0739" w:rsidRDefault="00DB0739" w:rsidP="00DB0739">
      <w:pPr>
        <w:jc w:val="right"/>
        <w:rPr>
          <w:rFonts w:ascii="Times New Roman" w:eastAsia="Calibri" w:hAnsi="Times New Roman" w:cs="Times New Roman"/>
          <w:sz w:val="28"/>
          <w:szCs w:val="28"/>
          <w:lang w:eastAsia="en-US"/>
        </w:rPr>
      </w:pPr>
    </w:p>
    <w:p w:rsidR="00DB0739" w:rsidRPr="00DB0739" w:rsidRDefault="00DB0739" w:rsidP="00DB0739">
      <w:pPr>
        <w:jc w:val="right"/>
        <w:rPr>
          <w:rFonts w:ascii="Times New Roman" w:hAnsi="Times New Roman" w:cs="Times New Roman"/>
          <w:sz w:val="28"/>
          <w:szCs w:val="28"/>
        </w:rPr>
      </w:pPr>
      <w:proofErr w:type="spellStart"/>
      <w:r w:rsidRPr="00DB0739">
        <w:rPr>
          <w:rFonts w:ascii="Times New Roman" w:eastAsia="Calibri" w:hAnsi="Times New Roman" w:cs="Times New Roman"/>
          <w:sz w:val="28"/>
          <w:szCs w:val="28"/>
          <w:lang w:eastAsia="en-US"/>
        </w:rPr>
        <w:t>Войлошникова</w:t>
      </w:r>
      <w:proofErr w:type="spellEnd"/>
      <w:r w:rsidRPr="00DB0739">
        <w:rPr>
          <w:rFonts w:ascii="Times New Roman" w:eastAsia="Calibri" w:hAnsi="Times New Roman" w:cs="Times New Roman"/>
          <w:sz w:val="28"/>
          <w:szCs w:val="28"/>
          <w:lang w:eastAsia="en-US"/>
        </w:rPr>
        <w:t xml:space="preserve"> Татьяна Викторовна</w:t>
      </w:r>
    </w:p>
    <w:p w:rsidR="00DB0739" w:rsidRPr="00DB0739" w:rsidRDefault="00DB0739" w:rsidP="00DB0739">
      <w:pPr>
        <w:rPr>
          <w:rFonts w:ascii="Times New Roman" w:hAnsi="Times New Roman" w:cs="Times New Roman"/>
          <w:sz w:val="28"/>
          <w:szCs w:val="28"/>
        </w:rPr>
      </w:pPr>
    </w:p>
    <w:p w:rsidR="00DB0739" w:rsidRPr="00DB0739" w:rsidRDefault="00DB0739" w:rsidP="00DB0739">
      <w:pPr>
        <w:rPr>
          <w:rFonts w:ascii="Times New Roman" w:hAnsi="Times New Roman" w:cs="Times New Roman"/>
          <w:sz w:val="28"/>
          <w:szCs w:val="28"/>
        </w:rPr>
      </w:pPr>
    </w:p>
    <w:p w:rsidR="00DB0739" w:rsidRPr="00DB0739" w:rsidRDefault="00DB0739" w:rsidP="00DB0739">
      <w:pPr>
        <w:rPr>
          <w:rFonts w:ascii="Times New Roman" w:hAnsi="Times New Roman" w:cs="Times New Roman"/>
          <w:sz w:val="28"/>
          <w:szCs w:val="28"/>
        </w:rPr>
      </w:pPr>
    </w:p>
    <w:p w:rsidR="00DB0739" w:rsidRPr="00DB0739" w:rsidRDefault="00DB0739" w:rsidP="00DB0739">
      <w:pPr>
        <w:rPr>
          <w:rFonts w:ascii="Times New Roman" w:hAnsi="Times New Roman" w:cs="Times New Roman"/>
          <w:sz w:val="28"/>
          <w:szCs w:val="28"/>
        </w:rPr>
      </w:pPr>
    </w:p>
    <w:p w:rsidR="00DB0739" w:rsidRPr="00DB0739" w:rsidRDefault="00DB0739" w:rsidP="00DB0739">
      <w:pPr>
        <w:rPr>
          <w:rFonts w:ascii="Times New Roman" w:hAnsi="Times New Roman" w:cs="Times New Roman"/>
          <w:sz w:val="28"/>
          <w:szCs w:val="28"/>
        </w:rPr>
      </w:pPr>
    </w:p>
    <w:p w:rsidR="00DB0739" w:rsidRPr="00DB0739" w:rsidRDefault="00DB0739" w:rsidP="00DB0739">
      <w:pPr>
        <w:rPr>
          <w:rFonts w:ascii="Times New Roman" w:hAnsi="Times New Roman" w:cs="Times New Roman"/>
          <w:sz w:val="28"/>
          <w:szCs w:val="28"/>
        </w:rPr>
      </w:pPr>
    </w:p>
    <w:p w:rsidR="00DB0739" w:rsidRPr="00DB0739" w:rsidRDefault="00DB0739" w:rsidP="00DB0739">
      <w:pP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 xml:space="preserve">с. </w:t>
      </w:r>
      <w:proofErr w:type="spellStart"/>
      <w:r w:rsidRPr="00DB0739">
        <w:rPr>
          <w:rFonts w:ascii="Times New Roman" w:hAnsi="Times New Roman" w:cs="Times New Roman"/>
          <w:sz w:val="28"/>
          <w:szCs w:val="28"/>
        </w:rPr>
        <w:t>Чесноково</w:t>
      </w:r>
      <w:proofErr w:type="spellEnd"/>
    </w:p>
    <w:p w:rsidR="00DB0739" w:rsidRPr="00DB0739" w:rsidRDefault="00DB0739" w:rsidP="00DB0739">
      <w:pPr>
        <w:jc w:val="center"/>
        <w:rPr>
          <w:rFonts w:ascii="Times New Roman" w:hAnsi="Times New Roman" w:cs="Times New Roman"/>
          <w:sz w:val="28"/>
          <w:szCs w:val="28"/>
        </w:rPr>
      </w:pPr>
      <w:r w:rsidRPr="00DB0739">
        <w:rPr>
          <w:rFonts w:ascii="Times New Roman" w:hAnsi="Times New Roman" w:cs="Times New Roman"/>
          <w:sz w:val="28"/>
          <w:szCs w:val="28"/>
        </w:rPr>
        <w:t>2022 год</w:t>
      </w:r>
    </w:p>
    <w:p w:rsidR="00DB0739" w:rsidRPr="00DB0739" w:rsidRDefault="00DB0739" w:rsidP="00DB0739">
      <w:pPr>
        <w:jc w:val="center"/>
        <w:rPr>
          <w:rFonts w:ascii="Times New Roman" w:hAnsi="Times New Roman" w:cs="Times New Roman"/>
          <w:sz w:val="28"/>
          <w:szCs w:val="28"/>
        </w:rPr>
      </w:pPr>
    </w:p>
    <w:p w:rsidR="00006EF3" w:rsidRPr="00DB0739" w:rsidRDefault="00006EF3" w:rsidP="00006EF3">
      <w:pPr>
        <w:pStyle w:val="3"/>
        <w:jc w:val="center"/>
        <w:rPr>
          <w:rStyle w:val="a5"/>
          <w:rFonts w:ascii="Times New Roman" w:hAnsi="Times New Roman" w:cs="Times New Roman"/>
          <w:b/>
          <w:bCs/>
        </w:rPr>
      </w:pPr>
    </w:p>
    <w:p w:rsidR="00006EF3" w:rsidRPr="00DB0739" w:rsidRDefault="00006EF3" w:rsidP="00006EF3">
      <w:pPr>
        <w:pStyle w:val="3"/>
        <w:jc w:val="center"/>
        <w:rPr>
          <w:rFonts w:ascii="Times New Roman" w:hAnsi="Times New Roman" w:cs="Times New Roman"/>
        </w:rPr>
      </w:pPr>
      <w:r w:rsidRPr="00DB0739">
        <w:rPr>
          <w:rStyle w:val="a5"/>
          <w:rFonts w:ascii="Times New Roman" w:hAnsi="Times New Roman" w:cs="Times New Roman"/>
          <w:b/>
          <w:bCs/>
        </w:rPr>
        <w:t>Пояснительная записка</w:t>
      </w:r>
    </w:p>
    <w:p w:rsidR="00006EF3" w:rsidRPr="00DB0739" w:rsidRDefault="00006EF3" w:rsidP="00006EF3">
      <w:pPr>
        <w:pStyle w:val="a6"/>
      </w:pPr>
      <w:r w:rsidRPr="00DB0739">
        <w:rPr>
          <w:rStyle w:val="a7"/>
        </w:rPr>
        <w:t>Статус документа</w:t>
      </w:r>
    </w:p>
    <w:p w:rsidR="00006EF3" w:rsidRPr="00DB0739" w:rsidRDefault="00006EF3" w:rsidP="00006EF3">
      <w:pPr>
        <w:pStyle w:val="a6"/>
      </w:pPr>
      <w:r w:rsidRPr="00DB0739">
        <w:t>Рабочая программа по математике в 5-9 специальных (коррекционных) классах VIII вида составлена на основе программы специальной (коррекционной) образовательной школы VIII вида для 5-9 классов, сборник 1, допущена Министерством образования РФ, 2001 года под редакцией В.В.Воронковой, авторы М.Н. Перова, В.В.</w:t>
      </w:r>
      <w:proofErr w:type="gramStart"/>
      <w:r w:rsidRPr="00DB0739">
        <w:t>Эк</w:t>
      </w:r>
      <w:proofErr w:type="gramEnd"/>
      <w:r w:rsidRPr="00DB0739">
        <w:t>.</w:t>
      </w:r>
    </w:p>
    <w:p w:rsidR="00006EF3" w:rsidRPr="00DB0739" w:rsidRDefault="00006EF3" w:rsidP="00006EF3">
      <w:pPr>
        <w:pStyle w:val="1"/>
        <w:jc w:val="center"/>
        <w:rPr>
          <w:rFonts w:ascii="Times New Roman" w:hAnsi="Times New Roman"/>
          <w:b/>
          <w:sz w:val="24"/>
          <w:szCs w:val="24"/>
        </w:rPr>
      </w:pPr>
      <w:r w:rsidRPr="00DB0739">
        <w:rPr>
          <w:rFonts w:ascii="Times New Roman" w:hAnsi="Times New Roman"/>
          <w:sz w:val="24"/>
          <w:szCs w:val="24"/>
        </w:rPr>
        <w:t xml:space="preserve">         </w:t>
      </w:r>
      <w:r w:rsidRPr="00DB0739">
        <w:rPr>
          <w:rFonts w:ascii="Times New Roman" w:hAnsi="Times New Roman"/>
          <w:b/>
          <w:sz w:val="24"/>
          <w:szCs w:val="24"/>
        </w:rPr>
        <w:t>Календарно – тематическое планирование составлено на основе нормативных документов:</w:t>
      </w:r>
    </w:p>
    <w:p w:rsidR="00006EF3" w:rsidRPr="00DB0739" w:rsidRDefault="00006EF3" w:rsidP="00006EF3">
      <w:pPr>
        <w:pStyle w:val="10"/>
        <w:numPr>
          <w:ilvl w:val="0"/>
          <w:numId w:val="9"/>
        </w:numPr>
        <w:spacing w:line="276" w:lineRule="auto"/>
        <w:jc w:val="both"/>
      </w:pPr>
      <w:r w:rsidRPr="00DB0739">
        <w:t>Федеральный  закон  «Об образовании в РФ» от 29.12.2012г.  № 273-ФЗ</w:t>
      </w:r>
    </w:p>
    <w:p w:rsidR="00006EF3" w:rsidRPr="00DB0739" w:rsidRDefault="00006EF3" w:rsidP="00006EF3">
      <w:pPr>
        <w:numPr>
          <w:ilvl w:val="0"/>
          <w:numId w:val="9"/>
        </w:numPr>
        <w:spacing w:before="100" w:beforeAutospacing="1" w:after="100" w:afterAutospacing="1"/>
        <w:contextualSpacing/>
        <w:jc w:val="both"/>
        <w:rPr>
          <w:rFonts w:ascii="Times New Roman" w:hAnsi="Times New Roman" w:cs="Times New Roman"/>
          <w:sz w:val="24"/>
          <w:szCs w:val="24"/>
        </w:rPr>
      </w:pPr>
      <w:r w:rsidRPr="00DB0739">
        <w:rPr>
          <w:rFonts w:ascii="Times New Roman" w:hAnsi="Times New Roman" w:cs="Times New Roman"/>
          <w:sz w:val="24"/>
          <w:szCs w:val="24"/>
        </w:rPr>
        <w:t xml:space="preserve">Постановление Главного государственного санитарного врача РФ от 15.05.2013 № 26 «Об утверждении </w:t>
      </w:r>
      <w:proofErr w:type="spellStart"/>
      <w:r w:rsidRPr="00DB0739">
        <w:rPr>
          <w:rFonts w:ascii="Times New Roman" w:hAnsi="Times New Roman" w:cs="Times New Roman"/>
          <w:sz w:val="24"/>
          <w:szCs w:val="24"/>
        </w:rPr>
        <w:t>СанПиН</w:t>
      </w:r>
      <w:proofErr w:type="spellEnd"/>
      <w:r w:rsidRPr="00DB0739">
        <w:rPr>
          <w:rFonts w:ascii="Times New Roman" w:hAnsi="Times New Roman" w:cs="Times New Roman"/>
          <w:sz w:val="24"/>
          <w:szCs w:val="24"/>
        </w:rPr>
        <w:t xml:space="preserve"> 2.4.1.3049-13 «Санитарно-эпидемиологические требования к условиям и организации обучения в общеобразовательных учреждениях»</w:t>
      </w:r>
    </w:p>
    <w:p w:rsidR="00006EF3" w:rsidRPr="00DB0739" w:rsidRDefault="00006EF3" w:rsidP="00006EF3">
      <w:pPr>
        <w:pStyle w:val="msonormalcxspmiddle"/>
        <w:numPr>
          <w:ilvl w:val="0"/>
          <w:numId w:val="9"/>
        </w:numPr>
        <w:spacing w:line="276" w:lineRule="auto"/>
        <w:contextualSpacing/>
        <w:jc w:val="both"/>
      </w:pPr>
      <w:r w:rsidRPr="00DB0739">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 МО РФ от 09.03.2004г № 1312.),;</w:t>
      </w:r>
    </w:p>
    <w:p w:rsidR="00006EF3" w:rsidRPr="00DB0739" w:rsidRDefault="00006EF3" w:rsidP="00006EF3">
      <w:pPr>
        <w:pStyle w:val="msonormalcxspmiddle"/>
        <w:numPr>
          <w:ilvl w:val="0"/>
          <w:numId w:val="9"/>
        </w:numPr>
        <w:spacing w:line="276" w:lineRule="auto"/>
        <w:contextualSpacing/>
        <w:jc w:val="both"/>
      </w:pPr>
      <w:r w:rsidRPr="00DB0739">
        <w:t xml:space="preserve">Приказ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изменениями); </w:t>
      </w:r>
    </w:p>
    <w:p w:rsidR="00006EF3" w:rsidRPr="00DB0739" w:rsidRDefault="00006EF3" w:rsidP="00006EF3">
      <w:pPr>
        <w:pStyle w:val="msonormalcxspmiddle"/>
        <w:numPr>
          <w:ilvl w:val="0"/>
          <w:numId w:val="9"/>
        </w:numPr>
        <w:spacing w:line="276" w:lineRule="auto"/>
        <w:contextualSpacing/>
        <w:jc w:val="both"/>
      </w:pPr>
      <w:r w:rsidRPr="00DB0739">
        <w:t>Приказ Министерства образования и науки Российской Федерации от 06.10.2010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006EF3" w:rsidRPr="00DB0739" w:rsidRDefault="00006EF3" w:rsidP="00006EF3">
      <w:pPr>
        <w:pStyle w:val="msonormalcxspmiddle"/>
        <w:numPr>
          <w:ilvl w:val="0"/>
          <w:numId w:val="9"/>
        </w:numPr>
        <w:spacing w:line="276" w:lineRule="auto"/>
        <w:contextualSpacing/>
        <w:jc w:val="both"/>
      </w:pPr>
      <w:r w:rsidRPr="00DB0739">
        <w:t xml:space="preserve">Приказа Министерства образования РФ от 05.03. </w:t>
      </w:r>
      <w:smartTag w:uri="urn:schemas-microsoft-com:office:smarttags" w:element="metricconverter">
        <w:smartTagPr>
          <w:attr w:name="ProductID" w:val="2004 г"/>
        </w:smartTagPr>
        <w:r w:rsidRPr="00DB0739">
          <w:t>2004 г</w:t>
        </w:r>
      </w:smartTag>
      <w:r w:rsidRPr="00DB0739">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06EF3" w:rsidRPr="00DB0739" w:rsidRDefault="00006EF3" w:rsidP="00006EF3">
      <w:pPr>
        <w:pStyle w:val="msonormalcxsplast"/>
        <w:numPr>
          <w:ilvl w:val="0"/>
          <w:numId w:val="9"/>
        </w:numPr>
        <w:spacing w:line="276" w:lineRule="auto"/>
        <w:contextualSpacing/>
        <w:jc w:val="both"/>
      </w:pPr>
      <w:r w:rsidRPr="00DB0739">
        <w:t>Приказа Министерства образования и науки Амурской области от 19.04.2010 №635 «О введении федеральных государственных образовательных стандартов начального общего образования» (с изменениями);</w:t>
      </w:r>
    </w:p>
    <w:p w:rsidR="00006EF3" w:rsidRPr="00DB0739" w:rsidRDefault="00006EF3" w:rsidP="00006EF3">
      <w:pPr>
        <w:pStyle w:val="10"/>
        <w:numPr>
          <w:ilvl w:val="0"/>
          <w:numId w:val="9"/>
        </w:numPr>
        <w:spacing w:line="276" w:lineRule="auto"/>
        <w:jc w:val="both"/>
      </w:pPr>
      <w:r w:rsidRPr="00DB0739">
        <w:t xml:space="preserve">Письмо </w:t>
      </w:r>
      <w:proofErr w:type="spellStart"/>
      <w:r w:rsidRPr="00DB0739">
        <w:t>Минобрнауки</w:t>
      </w:r>
      <w:proofErr w:type="spellEnd"/>
      <w:r w:rsidRPr="00DB0739">
        <w:t xml:space="preserve"> России от 07.06.2013 N ИР-535/07 "О коррекционном и инклюзивном образовании детей";</w:t>
      </w:r>
    </w:p>
    <w:p w:rsidR="00006EF3" w:rsidRPr="00DB0739" w:rsidRDefault="00006EF3" w:rsidP="00006EF3">
      <w:pPr>
        <w:numPr>
          <w:ilvl w:val="0"/>
          <w:numId w:val="9"/>
        </w:numPr>
        <w:spacing w:before="100" w:beforeAutospacing="1" w:after="100" w:afterAutospacing="1"/>
        <w:contextualSpacing/>
        <w:jc w:val="both"/>
        <w:rPr>
          <w:rFonts w:ascii="Times New Roman" w:hAnsi="Times New Roman" w:cs="Times New Roman"/>
          <w:sz w:val="24"/>
          <w:szCs w:val="24"/>
        </w:rPr>
      </w:pPr>
      <w:r w:rsidRPr="00DB0739">
        <w:rPr>
          <w:rStyle w:val="apple-converted-space"/>
          <w:sz w:val="24"/>
          <w:szCs w:val="24"/>
        </w:rPr>
        <w:t>Приказ  </w:t>
      </w:r>
      <w:r w:rsidRPr="00DB0739">
        <w:rPr>
          <w:rFonts w:ascii="Times New Roman" w:hAnsi="Times New Roman" w:cs="Times New Roman"/>
          <w:sz w:val="24"/>
          <w:szCs w:val="24"/>
        </w:rPr>
        <w:t>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006EF3" w:rsidRPr="00DB0739" w:rsidRDefault="00006EF3" w:rsidP="00006EF3">
      <w:pPr>
        <w:spacing w:before="100" w:beforeAutospacing="1" w:after="100" w:afterAutospacing="1"/>
        <w:contextualSpacing/>
        <w:jc w:val="both"/>
        <w:rPr>
          <w:rFonts w:ascii="Times New Roman" w:hAnsi="Times New Roman" w:cs="Times New Roman"/>
          <w:sz w:val="24"/>
          <w:szCs w:val="24"/>
        </w:rPr>
      </w:pPr>
      <w:r w:rsidRPr="00DB0739">
        <w:rPr>
          <w:rFonts w:ascii="Times New Roman" w:hAnsi="Times New Roman" w:cs="Times New Roman"/>
          <w:sz w:val="24"/>
          <w:szCs w:val="24"/>
        </w:rPr>
        <w:t>10.  Устав школы и образовательные программы школы.</w:t>
      </w:r>
    </w:p>
    <w:p w:rsidR="00006EF3" w:rsidRPr="00DB0739" w:rsidRDefault="00006EF3" w:rsidP="00006EF3">
      <w:pPr>
        <w:spacing w:before="100" w:beforeAutospacing="1" w:after="100" w:afterAutospacing="1"/>
        <w:contextualSpacing/>
        <w:jc w:val="both"/>
        <w:rPr>
          <w:rFonts w:ascii="Times New Roman" w:hAnsi="Times New Roman" w:cs="Times New Roman"/>
          <w:b/>
          <w:sz w:val="24"/>
          <w:szCs w:val="24"/>
        </w:rPr>
      </w:pPr>
      <w:r w:rsidRPr="00DB0739">
        <w:rPr>
          <w:rFonts w:ascii="Times New Roman" w:hAnsi="Times New Roman" w:cs="Times New Roman"/>
          <w:sz w:val="24"/>
          <w:szCs w:val="24"/>
        </w:rPr>
        <w:t>11. Учебный план образовательного учреждения на 2022 – 2023 учебный год</w:t>
      </w:r>
    </w:p>
    <w:p w:rsidR="00006EF3" w:rsidRPr="00DB0739" w:rsidRDefault="00006EF3" w:rsidP="00006EF3">
      <w:pPr>
        <w:pStyle w:val="a6"/>
        <w:jc w:val="both"/>
      </w:pPr>
      <w:r w:rsidRPr="00DB0739">
        <w:rPr>
          <w:rStyle w:val="a7"/>
        </w:rPr>
        <w:t>Структура документа</w:t>
      </w:r>
    </w:p>
    <w:p w:rsidR="00006EF3" w:rsidRPr="00DB0739" w:rsidRDefault="00006EF3" w:rsidP="00006EF3">
      <w:pPr>
        <w:pStyle w:val="a6"/>
      </w:pPr>
      <w:r w:rsidRPr="00DB0739">
        <w:t>Рабочая программа включает пять разделов: пояснительную записку, тематический план, основное содержание тем учебного курса, требования к уровню подготовки обучающихся, критерии и нормы оценки знаний обучающихся, список литературы.</w:t>
      </w:r>
    </w:p>
    <w:p w:rsidR="00006EF3" w:rsidRPr="00DB0739" w:rsidRDefault="00006EF3" w:rsidP="00006EF3">
      <w:pPr>
        <w:pStyle w:val="a6"/>
      </w:pPr>
      <w:r w:rsidRPr="00DB0739">
        <w:rPr>
          <w:rStyle w:val="a7"/>
        </w:rPr>
        <w:t>Общая характеристика предмета</w:t>
      </w:r>
    </w:p>
    <w:p w:rsidR="00006EF3" w:rsidRPr="00DB0739" w:rsidRDefault="00006EF3" w:rsidP="00006EF3">
      <w:pPr>
        <w:pStyle w:val="a6"/>
      </w:pPr>
      <w:r w:rsidRPr="00DB0739">
        <w:t>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006EF3" w:rsidRPr="00DB0739" w:rsidRDefault="00006EF3" w:rsidP="00006EF3">
      <w:pPr>
        <w:pStyle w:val="a6"/>
      </w:pPr>
      <w:r w:rsidRPr="00DB0739">
        <w:lastRenderedPageBreak/>
        <w:t>Обучение математике во вспомогательной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006EF3" w:rsidRPr="00DB0739" w:rsidRDefault="00006EF3" w:rsidP="00006EF3">
      <w:pPr>
        <w:pStyle w:val="a6"/>
      </w:pPr>
      <w:r w:rsidRPr="00DB0739">
        <w:rPr>
          <w:rStyle w:val="a7"/>
          <w:b/>
          <w:bCs/>
        </w:rPr>
        <w:t>Цель</w:t>
      </w:r>
      <w:r w:rsidRPr="00DB0739">
        <w:t xml:space="preserve"> преподавания математики во вспомогательной школе состоит в том, чтобы:</w:t>
      </w:r>
    </w:p>
    <w:p w:rsidR="00006EF3" w:rsidRPr="00DB0739" w:rsidRDefault="00006EF3" w:rsidP="00006EF3">
      <w:pPr>
        <w:numPr>
          <w:ilvl w:val="0"/>
          <w:numId w:val="1"/>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006EF3" w:rsidRPr="00DB0739" w:rsidRDefault="00006EF3" w:rsidP="00006EF3">
      <w:pPr>
        <w:pStyle w:val="a6"/>
      </w:pPr>
      <w:r w:rsidRPr="00DB0739">
        <w:rPr>
          <w:rStyle w:val="a7"/>
          <w:b/>
          <w:bCs/>
        </w:rPr>
        <w:t>Задачи:</w:t>
      </w:r>
    </w:p>
    <w:p w:rsidR="00006EF3" w:rsidRPr="00DB0739" w:rsidRDefault="00006EF3" w:rsidP="00006EF3">
      <w:pPr>
        <w:numPr>
          <w:ilvl w:val="0"/>
          <w:numId w:val="2"/>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
    <w:p w:rsidR="00006EF3" w:rsidRPr="00DB0739" w:rsidRDefault="00006EF3" w:rsidP="00006EF3">
      <w:pPr>
        <w:numPr>
          <w:ilvl w:val="0"/>
          <w:numId w:val="2"/>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развивать речь учащихся, обогащать её математической терминологией;</w:t>
      </w:r>
    </w:p>
    <w:p w:rsidR="00006EF3" w:rsidRPr="00DB0739" w:rsidRDefault="00006EF3" w:rsidP="00006EF3">
      <w:pPr>
        <w:numPr>
          <w:ilvl w:val="0"/>
          <w:numId w:val="2"/>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006EF3" w:rsidRPr="00DB0739" w:rsidRDefault="00006EF3" w:rsidP="00006EF3">
      <w:pPr>
        <w:pStyle w:val="a6"/>
      </w:pPr>
      <w:r w:rsidRPr="00DB0739">
        <w:t xml:space="preserve">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w:t>
      </w:r>
      <w:r w:rsidRPr="00DB0739">
        <w:rPr>
          <w:rStyle w:val="a7"/>
        </w:rPr>
        <w:t>арифметика, геометрия.</w:t>
      </w:r>
    </w:p>
    <w:p w:rsidR="00006EF3" w:rsidRPr="00DB0739" w:rsidRDefault="00006EF3" w:rsidP="00006EF3">
      <w:pPr>
        <w:pStyle w:val="a6"/>
      </w:pPr>
      <w:r w:rsidRPr="00DB0739">
        <w:rPr>
          <w:rStyle w:val="a7"/>
        </w:rPr>
        <w:t>Арифметика</w:t>
      </w:r>
      <w:r w:rsidRPr="00DB0739">
        <w:rPr>
          <w:rStyle w:val="a5"/>
          <w:i/>
          <w:iCs/>
        </w:rPr>
        <w:t xml:space="preserve"> </w:t>
      </w:r>
      <w:r w:rsidRPr="00DB0739">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006EF3" w:rsidRPr="00DB0739" w:rsidRDefault="00006EF3" w:rsidP="00006EF3">
      <w:pPr>
        <w:pStyle w:val="a6"/>
      </w:pPr>
      <w:r w:rsidRPr="00DB0739">
        <w:rPr>
          <w:rStyle w:val="a7"/>
        </w:rPr>
        <w:t xml:space="preserve">Геометрия </w:t>
      </w:r>
      <w:r w:rsidRPr="00DB0739">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006EF3" w:rsidRPr="00DB0739" w:rsidRDefault="00006EF3" w:rsidP="00006EF3">
      <w:pPr>
        <w:pStyle w:val="a6"/>
      </w:pPr>
      <w:r w:rsidRPr="00DB0739">
        <w:rPr>
          <w:rStyle w:val="a7"/>
          <w:b/>
          <w:bCs/>
        </w:rPr>
        <w:t xml:space="preserve">Основные  </w:t>
      </w:r>
      <w:proofErr w:type="spellStart"/>
      <w:r w:rsidRPr="00DB0739">
        <w:rPr>
          <w:rStyle w:val="a7"/>
          <w:b/>
          <w:bCs/>
        </w:rPr>
        <w:t>межпредметные</w:t>
      </w:r>
      <w:proofErr w:type="spellEnd"/>
      <w:r w:rsidRPr="00DB0739">
        <w:rPr>
          <w:rStyle w:val="a7"/>
          <w:b/>
          <w:bCs/>
        </w:rPr>
        <w:t xml:space="preserve"> связи</w:t>
      </w:r>
      <w:r w:rsidRPr="00DB0739">
        <w:rPr>
          <w:rStyle w:val="a5"/>
        </w:rPr>
        <w:t xml:space="preserve"> </w:t>
      </w:r>
      <w:r w:rsidRPr="00DB0739">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006EF3" w:rsidRPr="00DB0739" w:rsidRDefault="00006EF3" w:rsidP="00006EF3">
      <w:pPr>
        <w:pStyle w:val="3"/>
        <w:jc w:val="center"/>
        <w:rPr>
          <w:rFonts w:ascii="Times New Roman" w:hAnsi="Times New Roman" w:cs="Times New Roman"/>
        </w:rPr>
      </w:pPr>
      <w:r w:rsidRPr="00DB0739">
        <w:rPr>
          <w:rStyle w:val="a5"/>
          <w:rFonts w:ascii="Times New Roman" w:hAnsi="Times New Roman" w:cs="Times New Roman"/>
          <w:b/>
          <w:bCs/>
        </w:rPr>
        <w:t>Общая характеристика учебного процесса</w:t>
      </w:r>
    </w:p>
    <w:p w:rsidR="00006EF3" w:rsidRPr="00DB0739" w:rsidRDefault="00006EF3" w:rsidP="00006EF3">
      <w:pPr>
        <w:pStyle w:val="a6"/>
      </w:pPr>
      <w:r w:rsidRPr="00DB0739">
        <w:t xml:space="preserve">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образования отводится не менее 884 ч из расчета  в 8 классе – 4 часа. </w:t>
      </w:r>
    </w:p>
    <w:p w:rsidR="00006EF3" w:rsidRPr="00DB0739" w:rsidRDefault="00006EF3" w:rsidP="00006EF3">
      <w:pPr>
        <w:pStyle w:val="a6"/>
      </w:pPr>
      <w:r w:rsidRPr="00DB0739">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006EF3" w:rsidRPr="00DB0739" w:rsidRDefault="00006EF3" w:rsidP="00006EF3">
      <w:pPr>
        <w:pStyle w:val="a6"/>
      </w:pPr>
      <w:r w:rsidRPr="00DB0739">
        <w:t xml:space="preserve">В рабочей программе предусмотрена дифференциация учебных требований к разным категориям детей по их </w:t>
      </w:r>
      <w:proofErr w:type="spellStart"/>
      <w:r w:rsidRPr="00DB0739">
        <w:t>обучаемости</w:t>
      </w:r>
      <w:proofErr w:type="spellEnd"/>
      <w:r w:rsidRPr="00DB0739">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006EF3" w:rsidRPr="00DB0739" w:rsidRDefault="00006EF3" w:rsidP="00006EF3">
      <w:pPr>
        <w:pStyle w:val="a6"/>
        <w:jc w:val="center"/>
      </w:pPr>
      <w:r w:rsidRPr="00DB0739">
        <w:rPr>
          <w:rStyle w:val="a5"/>
        </w:rPr>
        <w:t xml:space="preserve">Методология преподавания математики </w:t>
      </w:r>
    </w:p>
    <w:p w:rsidR="00006EF3" w:rsidRPr="00DB0739" w:rsidRDefault="00006EF3" w:rsidP="00006EF3">
      <w:pPr>
        <w:pStyle w:val="a6"/>
      </w:pPr>
      <w:r w:rsidRPr="00DB0739">
        <w:lastRenderedPageBreak/>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006EF3" w:rsidRPr="00DB0739" w:rsidRDefault="00006EF3" w:rsidP="00006EF3">
      <w:pPr>
        <w:numPr>
          <w:ilvl w:val="0"/>
          <w:numId w:val="3"/>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Объяснительно-иллюстративный метод, метод при котором учитель объясняет, а дети воспринимают, осознают и фиксируют в памяти.</w:t>
      </w:r>
    </w:p>
    <w:p w:rsidR="00006EF3" w:rsidRPr="00DB0739" w:rsidRDefault="00006EF3" w:rsidP="00006EF3">
      <w:pPr>
        <w:numPr>
          <w:ilvl w:val="0"/>
          <w:numId w:val="3"/>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Репродуктивный метод (воспроизведение и применение информации)</w:t>
      </w:r>
    </w:p>
    <w:p w:rsidR="00006EF3" w:rsidRPr="00DB0739" w:rsidRDefault="00006EF3" w:rsidP="00006EF3">
      <w:pPr>
        <w:numPr>
          <w:ilvl w:val="0"/>
          <w:numId w:val="3"/>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Метод проблемного изложения (постановка проблемы и показ пути ее решения)</w:t>
      </w:r>
    </w:p>
    <w:p w:rsidR="00006EF3" w:rsidRPr="00DB0739" w:rsidRDefault="00006EF3" w:rsidP="00006EF3">
      <w:pPr>
        <w:numPr>
          <w:ilvl w:val="0"/>
          <w:numId w:val="3"/>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Частично – поисковый метод (дети пытаются сами найти путь к решению проблемы)</w:t>
      </w:r>
    </w:p>
    <w:p w:rsidR="00006EF3" w:rsidRPr="00DB0739" w:rsidRDefault="00006EF3" w:rsidP="00006EF3">
      <w:pPr>
        <w:pStyle w:val="a6"/>
      </w:pPr>
      <w:r w:rsidRPr="00DB0739">
        <w:t>Наиболее продуктивным и интересным считаем создание проблемной ситуации, исследование, поиск правильного ответа.</w:t>
      </w:r>
    </w:p>
    <w:p w:rsidR="00006EF3" w:rsidRPr="00DB0739" w:rsidRDefault="00006EF3" w:rsidP="00006EF3">
      <w:pPr>
        <w:pStyle w:val="a6"/>
      </w:pPr>
      <w:r w:rsidRPr="00DB0739">
        <w:t>Для развития познавательных интересов стараемся выполнять следующие условия:</w:t>
      </w:r>
    </w:p>
    <w:p w:rsidR="00006EF3" w:rsidRPr="00DB0739" w:rsidRDefault="00006EF3" w:rsidP="00006EF3">
      <w:pPr>
        <w:numPr>
          <w:ilvl w:val="0"/>
          <w:numId w:val="4"/>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избегать в стиле преподавания будничности, монотонности, серости, бедности информации, отрыва от личного опыта ребенка;</w:t>
      </w:r>
    </w:p>
    <w:p w:rsidR="00006EF3" w:rsidRPr="00DB0739" w:rsidRDefault="00006EF3" w:rsidP="00006EF3">
      <w:pPr>
        <w:numPr>
          <w:ilvl w:val="0"/>
          <w:numId w:val="4"/>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006EF3" w:rsidRPr="00DB0739" w:rsidRDefault="00006EF3" w:rsidP="00006EF3">
      <w:pPr>
        <w:numPr>
          <w:ilvl w:val="0"/>
          <w:numId w:val="4"/>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стимулировать познавательные интересы многообразием приемов занимательности</w:t>
      </w:r>
    </w:p>
    <w:p w:rsidR="00006EF3" w:rsidRPr="00DB0739" w:rsidRDefault="00006EF3" w:rsidP="00006EF3">
      <w:pPr>
        <w:pStyle w:val="a6"/>
      </w:pPr>
      <w:r w:rsidRPr="00DB0739">
        <w:t>(иллюстрацией, игрой, кроссвордами, задачами-шутками, занимательными упражнениями т.д.);</w:t>
      </w:r>
    </w:p>
    <w:p w:rsidR="00006EF3" w:rsidRPr="00DB0739" w:rsidRDefault="00006EF3" w:rsidP="00006EF3">
      <w:pPr>
        <w:numPr>
          <w:ilvl w:val="0"/>
          <w:numId w:val="5"/>
        </w:numPr>
        <w:spacing w:before="100" w:beforeAutospacing="1" w:after="100" w:afterAutospacing="1" w:line="240" w:lineRule="auto"/>
        <w:rPr>
          <w:rFonts w:ascii="Times New Roman" w:hAnsi="Times New Roman" w:cs="Times New Roman"/>
          <w:sz w:val="24"/>
          <w:szCs w:val="24"/>
        </w:rPr>
      </w:pPr>
      <w:r w:rsidRPr="00DB0739">
        <w:rPr>
          <w:rFonts w:ascii="Times New Roman" w:hAnsi="Times New Roman" w:cs="Times New Roman"/>
          <w:sz w:val="24"/>
          <w:szCs w:val="24"/>
        </w:rPr>
        <w:t>специально обучать приемам умственной деятельности и учебной работы, использовать проблемно-поисковые методы обучения.</w:t>
      </w:r>
    </w:p>
    <w:p w:rsidR="00006EF3" w:rsidRPr="00DB0739" w:rsidRDefault="00006EF3" w:rsidP="00006EF3">
      <w:pPr>
        <w:pStyle w:val="a6"/>
      </w:pPr>
      <w:r w:rsidRPr="00DB0739">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006EF3" w:rsidRPr="00DB0739" w:rsidRDefault="00006EF3" w:rsidP="00006EF3">
      <w:pPr>
        <w:pStyle w:val="a6"/>
      </w:pPr>
      <w:r w:rsidRPr="00DB0739">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w:t>
      </w:r>
    </w:p>
    <w:p w:rsidR="00006EF3" w:rsidRPr="00DB0739" w:rsidRDefault="00006EF3" w:rsidP="00006EF3">
      <w:pPr>
        <w:pStyle w:val="2"/>
        <w:jc w:val="center"/>
        <w:rPr>
          <w:rFonts w:ascii="Times New Roman" w:hAnsi="Times New Roman" w:cs="Times New Roman"/>
        </w:rPr>
      </w:pPr>
      <w:r w:rsidRPr="00DB0739">
        <w:rPr>
          <w:rStyle w:val="a5"/>
          <w:rFonts w:ascii="Times New Roman" w:hAnsi="Times New Roman" w:cs="Times New Roman"/>
          <w:b/>
          <w:bCs/>
        </w:rPr>
        <w:t>Содержание тем учебного курса</w:t>
      </w:r>
    </w:p>
    <w:p w:rsidR="00006EF3" w:rsidRPr="00DB0739" w:rsidRDefault="00006EF3" w:rsidP="00006EF3">
      <w:pPr>
        <w:pStyle w:val="3"/>
        <w:rPr>
          <w:rFonts w:ascii="Times New Roman" w:hAnsi="Times New Roman" w:cs="Times New Roman"/>
        </w:rPr>
      </w:pPr>
      <w:r w:rsidRPr="00DB0739">
        <w:rPr>
          <w:rStyle w:val="a5"/>
          <w:rFonts w:ascii="Times New Roman" w:hAnsi="Times New Roman" w:cs="Times New Roman"/>
          <w:b/>
          <w:bCs/>
        </w:rPr>
        <w:t>8 класс (4 ч в неделю)</w:t>
      </w:r>
    </w:p>
    <w:p w:rsidR="00006EF3" w:rsidRPr="00DB0739" w:rsidRDefault="00006EF3" w:rsidP="00006EF3">
      <w:pPr>
        <w:pStyle w:val="a6"/>
      </w:pPr>
      <w:r w:rsidRPr="00DB0739">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006EF3" w:rsidRPr="00DB0739" w:rsidRDefault="00006EF3" w:rsidP="00006EF3">
      <w:pPr>
        <w:pStyle w:val="a6"/>
      </w:pPr>
      <w:r w:rsidRPr="00DB0739">
        <w:t xml:space="preserve">Письменное сложение и вычитание чисел, полученных при измерении одной; двумя единицами стоимости, длины, массы, выраженных в десятичных дробях. </w:t>
      </w:r>
    </w:p>
    <w:p w:rsidR="00006EF3" w:rsidRPr="00DB0739" w:rsidRDefault="00006EF3" w:rsidP="00006EF3">
      <w:pPr>
        <w:pStyle w:val="a6"/>
      </w:pPr>
      <w:r w:rsidRPr="00DB0739">
        <w:t>Замена целых и смешанных чисел неправильными дробями.</w:t>
      </w:r>
    </w:p>
    <w:p w:rsidR="00006EF3" w:rsidRPr="00DB0739" w:rsidRDefault="00006EF3" w:rsidP="00006EF3">
      <w:pPr>
        <w:pStyle w:val="a6"/>
      </w:pPr>
      <w:r w:rsidRPr="00DB0739">
        <w:t>Умножение и деление обыкновенных и десятичных дробей</w:t>
      </w:r>
      <w:proofErr w:type="gramStart"/>
      <w:r w:rsidRPr="00DB0739">
        <w:t xml:space="preserve"> ,</w:t>
      </w:r>
      <w:proofErr w:type="gramEnd"/>
      <w:r w:rsidRPr="00DB0739">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006EF3" w:rsidRPr="00DB0739" w:rsidRDefault="00006EF3" w:rsidP="00006EF3">
      <w:pPr>
        <w:pStyle w:val="a6"/>
      </w:pPr>
      <w:r w:rsidRPr="00DB0739">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006EF3" w:rsidRPr="00DB0739" w:rsidRDefault="00006EF3" w:rsidP="00006EF3">
      <w:pPr>
        <w:pStyle w:val="a6"/>
      </w:pPr>
      <w:r w:rsidRPr="00DB0739">
        <w:t>Составные задачи на пропорциональное деление, на части, способом принятия общего количества за единицу.</w:t>
      </w:r>
    </w:p>
    <w:p w:rsidR="00006EF3" w:rsidRPr="00DB0739" w:rsidRDefault="00006EF3" w:rsidP="00006EF3">
      <w:pPr>
        <w:pStyle w:val="a6"/>
      </w:pPr>
      <w:r w:rsidRPr="00DB0739">
        <w:lastRenderedPageBreak/>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006EF3" w:rsidRPr="00DB0739" w:rsidRDefault="00006EF3" w:rsidP="00006EF3">
      <w:pPr>
        <w:pStyle w:val="a6"/>
      </w:pPr>
      <w:r w:rsidRPr="00DB0739">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006EF3" w:rsidRPr="00DB0739" w:rsidRDefault="00006EF3" w:rsidP="00006EF3">
      <w:pPr>
        <w:pStyle w:val="a6"/>
      </w:pPr>
      <w:r w:rsidRPr="00DB0739">
        <w:t>Площадь. Обозначение: S. Единицы измерения площади 1 кв. мм, (</w:t>
      </w:r>
      <w:r w:rsidRPr="00DB0739">
        <w:rPr>
          <w:noProof/>
        </w:rPr>
        <w:drawing>
          <wp:inline distT="0" distB="0" distL="0" distR="0">
            <wp:extent cx="339090" cy="184785"/>
            <wp:effectExtent l="19050" t="0" r="3810" b="0"/>
            <wp:docPr id="1" name="Рисунок 1" descr="f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clip_image002"/>
                    <pic:cNvPicPr>
                      <a:picLocks noChangeAspect="1" noChangeArrowheads="1"/>
                    </pic:cNvPicPr>
                  </pic:nvPicPr>
                  <pic:blipFill>
                    <a:blip r:embed="rId5"/>
                    <a:srcRect/>
                    <a:stretch>
                      <a:fillRect/>
                    </a:stretch>
                  </pic:blipFill>
                  <pic:spPr bwMode="auto">
                    <a:xfrm>
                      <a:off x="0" y="0"/>
                      <a:ext cx="339090" cy="184785"/>
                    </a:xfrm>
                    <a:prstGeom prst="rect">
                      <a:avLst/>
                    </a:prstGeom>
                    <a:noFill/>
                    <a:ln w="9525">
                      <a:noFill/>
                      <a:miter lim="800000"/>
                      <a:headEnd/>
                      <a:tailEnd/>
                    </a:ln>
                  </pic:spPr>
                </pic:pic>
              </a:graphicData>
            </a:graphic>
          </wp:inline>
        </w:drawing>
      </w:r>
      <w:r w:rsidRPr="00DB0739">
        <w:t>), 1 кв. см (</w:t>
      </w:r>
      <w:r w:rsidRPr="00DB0739">
        <w:rPr>
          <w:noProof/>
        </w:rPr>
        <w:drawing>
          <wp:inline distT="0" distB="0" distL="0" distR="0">
            <wp:extent cx="349250" cy="184785"/>
            <wp:effectExtent l="19050" t="0" r="0" b="0"/>
            <wp:docPr id="2" name="Рисунок 2" descr="f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clip_image004"/>
                    <pic:cNvPicPr>
                      <a:picLocks noChangeAspect="1" noChangeArrowheads="1"/>
                    </pic:cNvPicPr>
                  </pic:nvPicPr>
                  <pic:blipFill>
                    <a:blip r:embed="rId6"/>
                    <a:srcRect/>
                    <a:stretch>
                      <a:fillRect/>
                    </a:stretch>
                  </pic:blipFill>
                  <pic:spPr bwMode="auto">
                    <a:xfrm>
                      <a:off x="0" y="0"/>
                      <a:ext cx="349250" cy="184785"/>
                    </a:xfrm>
                    <a:prstGeom prst="rect">
                      <a:avLst/>
                    </a:prstGeom>
                    <a:noFill/>
                    <a:ln w="9525">
                      <a:noFill/>
                      <a:miter lim="800000"/>
                      <a:headEnd/>
                      <a:tailEnd/>
                    </a:ln>
                  </pic:spPr>
                </pic:pic>
              </a:graphicData>
            </a:graphic>
          </wp:inline>
        </w:drawing>
      </w:r>
      <w:r w:rsidRPr="00DB0739">
        <w:t>, 1 кв</w:t>
      </w:r>
      <w:proofErr w:type="gramStart"/>
      <w:r w:rsidRPr="00DB0739">
        <w:t>.д</w:t>
      </w:r>
      <w:proofErr w:type="gramEnd"/>
      <w:r w:rsidRPr="00DB0739">
        <w:t>м (</w:t>
      </w:r>
      <w:r w:rsidRPr="00DB0739">
        <w:rPr>
          <w:noProof/>
        </w:rPr>
        <w:drawing>
          <wp:inline distT="0" distB="0" distL="0" distR="0">
            <wp:extent cx="318770" cy="184785"/>
            <wp:effectExtent l="19050" t="0" r="5080" b="0"/>
            <wp:docPr id="3" name="Рисунок 3" descr="f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clip_image006"/>
                    <pic:cNvPicPr>
                      <a:picLocks noChangeAspect="1" noChangeArrowheads="1"/>
                    </pic:cNvPicPr>
                  </pic:nvPicPr>
                  <pic:blipFill>
                    <a:blip r:embed="rId7"/>
                    <a:srcRect/>
                    <a:stretch>
                      <a:fillRect/>
                    </a:stretch>
                  </pic:blipFill>
                  <pic:spPr bwMode="auto">
                    <a:xfrm>
                      <a:off x="0" y="0"/>
                      <a:ext cx="318770" cy="184785"/>
                    </a:xfrm>
                    <a:prstGeom prst="rect">
                      <a:avLst/>
                    </a:prstGeom>
                    <a:noFill/>
                    <a:ln w="9525">
                      <a:noFill/>
                      <a:miter lim="800000"/>
                      <a:headEnd/>
                      <a:tailEnd/>
                    </a:ln>
                  </pic:spPr>
                </pic:pic>
              </a:graphicData>
            </a:graphic>
          </wp:inline>
        </w:drawing>
      </w:r>
      <w:r w:rsidRPr="00DB0739">
        <w:t xml:space="preserve">), 1 </w:t>
      </w:r>
      <w:proofErr w:type="spellStart"/>
      <w:r w:rsidRPr="00DB0739">
        <w:t>кв</w:t>
      </w:r>
      <w:proofErr w:type="spellEnd"/>
      <w:r w:rsidRPr="00DB0739">
        <w:t xml:space="preserve"> м (</w:t>
      </w:r>
      <w:r w:rsidRPr="00DB0739">
        <w:rPr>
          <w:noProof/>
        </w:rPr>
        <w:drawing>
          <wp:inline distT="0" distB="0" distL="0" distR="0">
            <wp:extent cx="236220" cy="184785"/>
            <wp:effectExtent l="19050" t="0" r="0" b="0"/>
            <wp:docPr id="4" name="Рисунок 4" descr="f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clip_image008"/>
                    <pic:cNvPicPr>
                      <a:picLocks noChangeAspect="1" noChangeArrowheads="1"/>
                    </pic:cNvPicPr>
                  </pic:nvPicPr>
                  <pic:blipFill>
                    <a:blip r:embed="rId8"/>
                    <a:srcRect/>
                    <a:stretch>
                      <a:fillRect/>
                    </a:stretch>
                  </pic:blipFill>
                  <pic:spPr bwMode="auto">
                    <a:xfrm>
                      <a:off x="0" y="0"/>
                      <a:ext cx="236220" cy="184785"/>
                    </a:xfrm>
                    <a:prstGeom prst="rect">
                      <a:avLst/>
                    </a:prstGeom>
                    <a:noFill/>
                    <a:ln w="9525">
                      <a:noFill/>
                      <a:miter lim="800000"/>
                      <a:headEnd/>
                      <a:tailEnd/>
                    </a:ln>
                  </pic:spPr>
                </pic:pic>
              </a:graphicData>
            </a:graphic>
          </wp:inline>
        </w:drawing>
      </w:r>
      <w:r w:rsidRPr="00DB0739">
        <w:t>), 1 кв. км (</w:t>
      </w:r>
      <w:r w:rsidRPr="00DB0739">
        <w:rPr>
          <w:noProof/>
        </w:rPr>
        <w:drawing>
          <wp:inline distT="0" distB="0" distL="0" distR="0">
            <wp:extent cx="318770" cy="184785"/>
            <wp:effectExtent l="19050" t="0" r="5080" b="0"/>
            <wp:docPr id="5" name="Рисунок 5" descr="f_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clip_image010"/>
                    <pic:cNvPicPr>
                      <a:picLocks noChangeAspect="1" noChangeArrowheads="1"/>
                    </pic:cNvPicPr>
                  </pic:nvPicPr>
                  <pic:blipFill>
                    <a:blip r:embed="rId9"/>
                    <a:srcRect/>
                    <a:stretch>
                      <a:fillRect/>
                    </a:stretch>
                  </pic:blipFill>
                  <pic:spPr bwMode="auto">
                    <a:xfrm>
                      <a:off x="0" y="0"/>
                      <a:ext cx="318770" cy="184785"/>
                    </a:xfrm>
                    <a:prstGeom prst="rect">
                      <a:avLst/>
                    </a:prstGeom>
                    <a:noFill/>
                    <a:ln w="9525">
                      <a:noFill/>
                      <a:miter lim="800000"/>
                      <a:headEnd/>
                      <a:tailEnd/>
                    </a:ln>
                  </pic:spPr>
                </pic:pic>
              </a:graphicData>
            </a:graphic>
          </wp:inline>
        </w:drawing>
      </w:r>
      <w:r w:rsidRPr="00DB0739">
        <w:t>), их соотношения.</w:t>
      </w:r>
    </w:p>
    <w:p w:rsidR="00006EF3" w:rsidRPr="00DB0739" w:rsidRDefault="00006EF3" w:rsidP="00006EF3">
      <w:pPr>
        <w:pStyle w:val="a6"/>
      </w:pPr>
      <w:r w:rsidRPr="00DB0739">
        <w:t xml:space="preserve">Единицы измерения земельных площадей: 1 </w:t>
      </w:r>
      <w:r w:rsidRPr="00DB0739">
        <w:rPr>
          <w:rStyle w:val="a7"/>
        </w:rPr>
        <w:t>га</w:t>
      </w:r>
      <w:r w:rsidRPr="00DB0739">
        <w:t xml:space="preserve"> 1 </w:t>
      </w:r>
      <w:r w:rsidRPr="00DB0739">
        <w:rPr>
          <w:rStyle w:val="a7"/>
        </w:rPr>
        <w:t>а</w:t>
      </w:r>
      <w:r w:rsidRPr="00DB0739">
        <w:t>, их соотношения.</w:t>
      </w:r>
    </w:p>
    <w:p w:rsidR="00006EF3" w:rsidRPr="00DB0739" w:rsidRDefault="00006EF3" w:rsidP="00006EF3">
      <w:pPr>
        <w:pStyle w:val="a6"/>
      </w:pPr>
      <w:r w:rsidRPr="00DB0739">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006EF3" w:rsidRPr="00DB0739" w:rsidRDefault="00006EF3" w:rsidP="00006EF3">
      <w:pPr>
        <w:pStyle w:val="a6"/>
      </w:pPr>
      <w:r w:rsidRPr="00DB0739">
        <w:t>Длина окружности</w:t>
      </w:r>
      <w:proofErr w:type="gramStart"/>
      <w:r w:rsidRPr="00DB0739">
        <w:t xml:space="preserve"> С</w:t>
      </w:r>
      <w:proofErr w:type="gramEnd"/>
      <w:r w:rsidRPr="00DB0739">
        <w:t xml:space="preserve"> = 2πR, сектор, сегмент. Площадь круга S = </w:t>
      </w:r>
      <w:r w:rsidRPr="00DB0739">
        <w:rPr>
          <w:noProof/>
        </w:rPr>
        <w:drawing>
          <wp:inline distT="0" distB="0" distL="0" distR="0">
            <wp:extent cx="267335" cy="184785"/>
            <wp:effectExtent l="19050" t="0" r="0" b="0"/>
            <wp:docPr id="6" name="Рисунок 6" descr="f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clip_image012"/>
                    <pic:cNvPicPr>
                      <a:picLocks noChangeAspect="1" noChangeArrowheads="1"/>
                    </pic:cNvPicPr>
                  </pic:nvPicPr>
                  <pic:blipFill>
                    <a:blip r:embed="rId10"/>
                    <a:srcRect/>
                    <a:stretch>
                      <a:fillRect/>
                    </a:stretch>
                  </pic:blipFill>
                  <pic:spPr bwMode="auto">
                    <a:xfrm>
                      <a:off x="0" y="0"/>
                      <a:ext cx="267335" cy="184785"/>
                    </a:xfrm>
                    <a:prstGeom prst="rect">
                      <a:avLst/>
                    </a:prstGeom>
                    <a:noFill/>
                    <a:ln w="9525">
                      <a:noFill/>
                      <a:miter lim="800000"/>
                      <a:headEnd/>
                      <a:tailEnd/>
                    </a:ln>
                  </pic:spPr>
                </pic:pic>
              </a:graphicData>
            </a:graphic>
          </wp:inline>
        </w:drawing>
      </w:r>
      <w:r w:rsidRPr="00DB0739">
        <w:t> </w:t>
      </w:r>
    </w:p>
    <w:p w:rsidR="00006EF3" w:rsidRPr="00DB0739" w:rsidRDefault="00006EF3" w:rsidP="00006EF3">
      <w:pPr>
        <w:pStyle w:val="a6"/>
      </w:pPr>
      <w:r w:rsidRPr="00DB0739">
        <w:t>Линейные, столбчатые, круговые диаграммы.</w:t>
      </w:r>
    </w:p>
    <w:p w:rsidR="00006EF3" w:rsidRPr="00DB0739" w:rsidRDefault="00006EF3" w:rsidP="00006EF3">
      <w:pPr>
        <w:pStyle w:val="a6"/>
      </w:pPr>
      <w:r w:rsidRPr="00DB0739">
        <w:t xml:space="preserve">Построение точки, отрезка, треугольника, четырехугольника, окружности </w:t>
      </w:r>
      <w:proofErr w:type="gramStart"/>
      <w:r w:rsidRPr="00DB0739">
        <w:t>симметричных</w:t>
      </w:r>
      <w:proofErr w:type="gramEnd"/>
      <w:r w:rsidRPr="00DB0739">
        <w:t xml:space="preserve"> данным относительно оси, центра симметрии.</w:t>
      </w:r>
    </w:p>
    <w:p w:rsidR="00006EF3" w:rsidRPr="00DB0739" w:rsidRDefault="00006EF3" w:rsidP="00006EF3">
      <w:pPr>
        <w:pStyle w:val="a6"/>
        <w:spacing w:before="0" w:beforeAutospacing="0" w:after="0" w:afterAutospacing="0"/>
        <w:ind w:right="300" w:firstLine="567"/>
        <w:jc w:val="center"/>
      </w:pPr>
      <w:r w:rsidRPr="00DB0739">
        <w:t xml:space="preserve">ТРЕБОВАНИЯ К УРОВНЮ ПОДГОТОВКИ </w:t>
      </w:r>
      <w:proofErr w:type="gramStart"/>
      <w:r w:rsidRPr="00DB0739">
        <w:t>ОБУЧАЮЩИХСЯ</w:t>
      </w:r>
      <w:proofErr w:type="gramEnd"/>
    </w:p>
    <w:p w:rsidR="00006EF3" w:rsidRPr="00DB0739" w:rsidRDefault="00006EF3" w:rsidP="00006EF3">
      <w:pPr>
        <w:pStyle w:val="a6"/>
        <w:spacing w:before="0" w:beforeAutospacing="0" w:after="0" w:afterAutospacing="0"/>
        <w:ind w:right="300"/>
      </w:pPr>
      <w:r w:rsidRPr="00DB0739">
        <w:t xml:space="preserve">В результате изучения </w:t>
      </w:r>
      <w:proofErr w:type="gramStart"/>
      <w:r w:rsidRPr="00DB0739">
        <w:t>математики</w:t>
      </w:r>
      <w:proofErr w:type="gramEnd"/>
      <w:r w:rsidRPr="00DB0739">
        <w:t xml:space="preserve"> обучающиеся должны   </w:t>
      </w:r>
      <w:r w:rsidRPr="00DB0739">
        <w:rPr>
          <w:b/>
        </w:rPr>
        <w:t>знать</w:t>
      </w:r>
      <w:r w:rsidRPr="00DB0739">
        <w:t>:</w:t>
      </w:r>
    </w:p>
    <w:p w:rsidR="00006EF3" w:rsidRPr="00DB0739" w:rsidRDefault="00006EF3" w:rsidP="00006EF3">
      <w:pPr>
        <w:pStyle w:val="a3"/>
        <w:numPr>
          <w:ilvl w:val="0"/>
          <w:numId w:val="6"/>
        </w:numPr>
        <w:spacing w:after="0" w:line="240" w:lineRule="auto"/>
        <w:rPr>
          <w:sz w:val="24"/>
          <w:szCs w:val="24"/>
        </w:rPr>
      </w:pPr>
      <w:r w:rsidRPr="00DB0739">
        <w:rPr>
          <w:sz w:val="24"/>
          <w:szCs w:val="24"/>
        </w:rPr>
        <w:t>величину 1°;</w:t>
      </w:r>
    </w:p>
    <w:p w:rsidR="00006EF3" w:rsidRPr="00DB0739" w:rsidRDefault="00006EF3" w:rsidP="00006EF3">
      <w:pPr>
        <w:pStyle w:val="a3"/>
        <w:numPr>
          <w:ilvl w:val="0"/>
          <w:numId w:val="6"/>
        </w:numPr>
        <w:spacing w:after="0" w:line="240" w:lineRule="auto"/>
        <w:rPr>
          <w:sz w:val="24"/>
          <w:szCs w:val="24"/>
        </w:rPr>
      </w:pPr>
      <w:proofErr w:type="gramStart"/>
      <w:r w:rsidRPr="00DB0739">
        <w:rPr>
          <w:sz w:val="24"/>
          <w:szCs w:val="24"/>
        </w:rPr>
        <w:t>размеры прямого, остроте, тупого, развернутого, полного, смежных углов,  сумму углов треугольника;</w:t>
      </w:r>
      <w:proofErr w:type="gramEnd"/>
    </w:p>
    <w:p w:rsidR="00006EF3" w:rsidRPr="00DB0739" w:rsidRDefault="00006EF3" w:rsidP="00006EF3">
      <w:pPr>
        <w:pStyle w:val="a3"/>
        <w:numPr>
          <w:ilvl w:val="0"/>
          <w:numId w:val="6"/>
        </w:numPr>
        <w:spacing w:after="0" w:line="240" w:lineRule="auto"/>
        <w:rPr>
          <w:sz w:val="24"/>
          <w:szCs w:val="24"/>
        </w:rPr>
      </w:pPr>
      <w:r w:rsidRPr="00DB0739">
        <w:rPr>
          <w:sz w:val="24"/>
          <w:szCs w:val="24"/>
        </w:rPr>
        <w:t>элементы транспортира;</w:t>
      </w:r>
    </w:p>
    <w:p w:rsidR="00006EF3" w:rsidRPr="00DB0739" w:rsidRDefault="00006EF3" w:rsidP="00006EF3">
      <w:pPr>
        <w:pStyle w:val="a3"/>
        <w:numPr>
          <w:ilvl w:val="0"/>
          <w:numId w:val="6"/>
        </w:numPr>
        <w:spacing w:after="0" w:line="240" w:lineRule="auto"/>
        <w:rPr>
          <w:sz w:val="24"/>
          <w:szCs w:val="24"/>
        </w:rPr>
      </w:pPr>
      <w:r w:rsidRPr="00DB0739">
        <w:rPr>
          <w:sz w:val="24"/>
          <w:szCs w:val="24"/>
        </w:rPr>
        <w:t>единицы измерения площади, их соотношения;</w:t>
      </w:r>
    </w:p>
    <w:p w:rsidR="00006EF3" w:rsidRPr="00DB0739" w:rsidRDefault="00006EF3" w:rsidP="00006EF3">
      <w:pPr>
        <w:pStyle w:val="a3"/>
        <w:numPr>
          <w:ilvl w:val="0"/>
          <w:numId w:val="6"/>
        </w:numPr>
        <w:spacing w:after="0" w:line="240" w:lineRule="auto"/>
        <w:rPr>
          <w:sz w:val="24"/>
          <w:szCs w:val="24"/>
        </w:rPr>
      </w:pPr>
      <w:r w:rsidRPr="00DB0739">
        <w:rPr>
          <w:sz w:val="24"/>
          <w:szCs w:val="24"/>
        </w:rPr>
        <w:t>формулы  длины окружности, площади круга.</w:t>
      </w:r>
    </w:p>
    <w:p w:rsidR="00006EF3" w:rsidRPr="00DB0739" w:rsidRDefault="00006EF3" w:rsidP="00006EF3">
      <w:pPr>
        <w:ind w:firstLine="567"/>
        <w:rPr>
          <w:rFonts w:ascii="Times New Roman" w:hAnsi="Times New Roman" w:cs="Times New Roman"/>
          <w:b/>
          <w:i/>
          <w:sz w:val="24"/>
          <w:szCs w:val="24"/>
        </w:rPr>
      </w:pPr>
      <w:r w:rsidRPr="00DB0739">
        <w:rPr>
          <w:rFonts w:ascii="Times New Roman" w:hAnsi="Times New Roman" w:cs="Times New Roman"/>
          <w:b/>
          <w:i/>
          <w:sz w:val="24"/>
          <w:szCs w:val="24"/>
        </w:rPr>
        <w:t xml:space="preserve">уметь: </w:t>
      </w:r>
    </w:p>
    <w:p w:rsidR="00006EF3" w:rsidRPr="00DB0739" w:rsidRDefault="00006EF3" w:rsidP="00006EF3">
      <w:pPr>
        <w:pStyle w:val="a3"/>
        <w:numPr>
          <w:ilvl w:val="0"/>
          <w:numId w:val="7"/>
        </w:numPr>
        <w:spacing w:after="0" w:line="240" w:lineRule="auto"/>
        <w:rPr>
          <w:sz w:val="24"/>
          <w:szCs w:val="24"/>
        </w:rPr>
      </w:pPr>
      <w:r w:rsidRPr="00DB0739">
        <w:rPr>
          <w:sz w:val="24"/>
          <w:szCs w:val="24"/>
        </w:rPr>
        <w:t xml:space="preserve">присчитывать и отсчитывать разрядные единицы и равные числовые группы в пределах 1 000 </w:t>
      </w:r>
      <w:proofErr w:type="spellStart"/>
      <w:r w:rsidRPr="00DB0739">
        <w:rPr>
          <w:sz w:val="24"/>
          <w:szCs w:val="24"/>
        </w:rPr>
        <w:t>000</w:t>
      </w:r>
      <w:proofErr w:type="spellEnd"/>
      <w:r w:rsidRPr="00DB0739">
        <w:rPr>
          <w:sz w:val="24"/>
          <w:szCs w:val="24"/>
        </w:rPr>
        <w:t>;</w:t>
      </w:r>
    </w:p>
    <w:p w:rsidR="00006EF3" w:rsidRPr="00DB0739" w:rsidRDefault="00006EF3" w:rsidP="00006EF3">
      <w:pPr>
        <w:pStyle w:val="a3"/>
        <w:numPr>
          <w:ilvl w:val="0"/>
          <w:numId w:val="7"/>
        </w:numPr>
        <w:spacing w:after="0" w:line="240" w:lineRule="auto"/>
        <w:rPr>
          <w:sz w:val="24"/>
          <w:szCs w:val="24"/>
        </w:rPr>
      </w:pPr>
      <w:r w:rsidRPr="00DB0739">
        <w:rPr>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006EF3" w:rsidRPr="00DB0739" w:rsidRDefault="00006EF3" w:rsidP="00006EF3">
      <w:pPr>
        <w:pStyle w:val="a3"/>
        <w:numPr>
          <w:ilvl w:val="0"/>
          <w:numId w:val="7"/>
        </w:numPr>
        <w:spacing w:after="0" w:line="240" w:lineRule="auto"/>
        <w:rPr>
          <w:sz w:val="24"/>
          <w:szCs w:val="24"/>
        </w:rPr>
      </w:pPr>
      <w:r w:rsidRPr="00DB0739">
        <w:rPr>
          <w:sz w:val="24"/>
          <w:szCs w:val="24"/>
        </w:rPr>
        <w:t>находить число по одной его доле, выраженной обыкновенной или десятичной дробью;</w:t>
      </w:r>
    </w:p>
    <w:p w:rsidR="00006EF3" w:rsidRPr="00DB0739" w:rsidRDefault="00006EF3" w:rsidP="00006EF3">
      <w:pPr>
        <w:pStyle w:val="a3"/>
        <w:numPr>
          <w:ilvl w:val="0"/>
          <w:numId w:val="7"/>
        </w:numPr>
        <w:spacing w:after="0" w:line="240" w:lineRule="auto"/>
        <w:rPr>
          <w:sz w:val="24"/>
          <w:szCs w:val="24"/>
        </w:rPr>
      </w:pPr>
      <w:r w:rsidRPr="00DB0739">
        <w:rPr>
          <w:sz w:val="24"/>
          <w:szCs w:val="24"/>
        </w:rPr>
        <w:t>находить среднее арифметическое нескольких чисел;</w:t>
      </w:r>
    </w:p>
    <w:p w:rsidR="00006EF3" w:rsidRPr="00DB0739" w:rsidRDefault="00006EF3" w:rsidP="00006EF3">
      <w:pPr>
        <w:pStyle w:val="a3"/>
        <w:numPr>
          <w:ilvl w:val="0"/>
          <w:numId w:val="7"/>
        </w:numPr>
        <w:spacing w:after="0" w:line="240" w:lineRule="auto"/>
        <w:rPr>
          <w:sz w:val="24"/>
          <w:szCs w:val="24"/>
        </w:rPr>
      </w:pPr>
      <w:r w:rsidRPr="00DB0739">
        <w:rPr>
          <w:sz w:val="24"/>
          <w:szCs w:val="24"/>
        </w:rPr>
        <w:t>решать арифметические задачи на пропорциональное деление;</w:t>
      </w:r>
    </w:p>
    <w:p w:rsidR="00006EF3" w:rsidRPr="00DB0739" w:rsidRDefault="00006EF3" w:rsidP="00006EF3">
      <w:pPr>
        <w:pStyle w:val="a3"/>
        <w:numPr>
          <w:ilvl w:val="0"/>
          <w:numId w:val="7"/>
        </w:numPr>
        <w:spacing w:after="0" w:line="240" w:lineRule="auto"/>
        <w:rPr>
          <w:sz w:val="24"/>
          <w:szCs w:val="24"/>
        </w:rPr>
      </w:pPr>
      <w:r w:rsidRPr="00DB0739">
        <w:rPr>
          <w:sz w:val="24"/>
          <w:szCs w:val="24"/>
        </w:rPr>
        <w:t>строить и измерять углы с помощью транспортира;</w:t>
      </w:r>
    </w:p>
    <w:p w:rsidR="00006EF3" w:rsidRPr="00DB0739" w:rsidRDefault="00006EF3" w:rsidP="00006EF3">
      <w:pPr>
        <w:pStyle w:val="a3"/>
        <w:numPr>
          <w:ilvl w:val="0"/>
          <w:numId w:val="7"/>
        </w:numPr>
        <w:spacing w:after="0" w:line="240" w:lineRule="auto"/>
        <w:rPr>
          <w:sz w:val="24"/>
          <w:szCs w:val="24"/>
        </w:rPr>
      </w:pPr>
      <w:r w:rsidRPr="00DB0739">
        <w:rPr>
          <w:sz w:val="24"/>
          <w:szCs w:val="24"/>
        </w:rPr>
        <w:t xml:space="preserve">строить треугольники по заданным длинам сторон и величине углов; </w:t>
      </w:r>
    </w:p>
    <w:p w:rsidR="00006EF3" w:rsidRPr="00DB0739" w:rsidRDefault="00006EF3" w:rsidP="00006EF3">
      <w:pPr>
        <w:pStyle w:val="a3"/>
        <w:numPr>
          <w:ilvl w:val="0"/>
          <w:numId w:val="7"/>
        </w:numPr>
        <w:spacing w:after="0" w:line="240" w:lineRule="auto"/>
        <w:rPr>
          <w:sz w:val="24"/>
          <w:szCs w:val="24"/>
        </w:rPr>
      </w:pPr>
      <w:r w:rsidRPr="00DB0739">
        <w:rPr>
          <w:sz w:val="24"/>
          <w:szCs w:val="24"/>
        </w:rPr>
        <w:t>вычислять площадь прямоугольника (квадрата);</w:t>
      </w:r>
    </w:p>
    <w:p w:rsidR="00006EF3" w:rsidRPr="00DB0739" w:rsidRDefault="00006EF3" w:rsidP="00006EF3">
      <w:pPr>
        <w:pStyle w:val="a3"/>
        <w:numPr>
          <w:ilvl w:val="0"/>
          <w:numId w:val="7"/>
        </w:numPr>
        <w:spacing w:after="0" w:line="240" w:lineRule="auto"/>
        <w:rPr>
          <w:sz w:val="24"/>
          <w:szCs w:val="24"/>
        </w:rPr>
      </w:pPr>
      <w:r w:rsidRPr="00DB0739">
        <w:rPr>
          <w:sz w:val="24"/>
          <w:szCs w:val="24"/>
        </w:rPr>
        <w:t>вычислять длину окружности и площадь круга по заданной длине радиуса;</w:t>
      </w:r>
    </w:p>
    <w:p w:rsidR="00006EF3" w:rsidRPr="00DB0739" w:rsidRDefault="00006EF3" w:rsidP="00006EF3">
      <w:pPr>
        <w:pStyle w:val="a3"/>
        <w:numPr>
          <w:ilvl w:val="0"/>
          <w:numId w:val="7"/>
        </w:numPr>
        <w:spacing w:after="0" w:line="240" w:lineRule="auto"/>
        <w:rPr>
          <w:sz w:val="24"/>
          <w:szCs w:val="24"/>
        </w:rPr>
      </w:pPr>
      <w:r w:rsidRPr="00DB0739">
        <w:rPr>
          <w:sz w:val="24"/>
          <w:szCs w:val="24"/>
        </w:rPr>
        <w:t xml:space="preserve">строить точки, отрезки симметричные данным относительно оси, центра симметрии. </w:t>
      </w:r>
    </w:p>
    <w:p w:rsidR="00006EF3" w:rsidRPr="00DB0739" w:rsidRDefault="00006EF3" w:rsidP="00006EF3">
      <w:pPr>
        <w:ind w:firstLine="567"/>
        <w:rPr>
          <w:rFonts w:ascii="Times New Roman" w:hAnsi="Times New Roman" w:cs="Times New Roman"/>
          <w:sz w:val="24"/>
          <w:szCs w:val="24"/>
        </w:rPr>
      </w:pPr>
      <w:r w:rsidRPr="00DB0739">
        <w:rPr>
          <w:rFonts w:ascii="Times New Roman" w:hAnsi="Times New Roman" w:cs="Times New Roman"/>
          <w:sz w:val="24"/>
          <w:szCs w:val="24"/>
        </w:rPr>
        <w:t>ПРИМЕЧАНИЯ</w:t>
      </w:r>
    </w:p>
    <w:p w:rsidR="00006EF3" w:rsidRPr="00DB0739" w:rsidRDefault="00006EF3" w:rsidP="00006EF3">
      <w:pPr>
        <w:ind w:firstLine="567"/>
        <w:rPr>
          <w:rFonts w:ascii="Times New Roman" w:hAnsi="Times New Roman" w:cs="Times New Roman"/>
          <w:b/>
          <w:i/>
          <w:sz w:val="24"/>
          <w:szCs w:val="24"/>
        </w:rPr>
      </w:pPr>
      <w:r w:rsidRPr="00DB0739">
        <w:rPr>
          <w:rFonts w:ascii="Times New Roman" w:hAnsi="Times New Roman" w:cs="Times New Roman"/>
          <w:b/>
          <w:i/>
          <w:sz w:val="24"/>
          <w:szCs w:val="24"/>
        </w:rPr>
        <w:t>0бязательно</w:t>
      </w:r>
    </w:p>
    <w:p w:rsidR="00006EF3" w:rsidRPr="00DB0739" w:rsidRDefault="00006EF3" w:rsidP="00006EF3">
      <w:pPr>
        <w:pStyle w:val="a3"/>
        <w:numPr>
          <w:ilvl w:val="0"/>
          <w:numId w:val="8"/>
        </w:numPr>
        <w:spacing w:after="0" w:line="240" w:lineRule="auto"/>
        <w:rPr>
          <w:sz w:val="24"/>
          <w:szCs w:val="24"/>
        </w:rPr>
      </w:pPr>
      <w:r w:rsidRPr="00DB0739">
        <w:rPr>
          <w:sz w:val="24"/>
          <w:szCs w:val="24"/>
        </w:rPr>
        <w:t>уметь выполнять четыре арифметических действия с натуральными числами в пределах 10000;  по возможности с десятичными  и обыкновенными дробями;</w:t>
      </w:r>
    </w:p>
    <w:p w:rsidR="00006EF3" w:rsidRPr="00DB0739" w:rsidRDefault="00006EF3" w:rsidP="00006EF3">
      <w:pPr>
        <w:pStyle w:val="a3"/>
        <w:numPr>
          <w:ilvl w:val="0"/>
          <w:numId w:val="8"/>
        </w:numPr>
        <w:spacing w:after="0" w:line="240" w:lineRule="auto"/>
        <w:rPr>
          <w:sz w:val="24"/>
          <w:szCs w:val="24"/>
        </w:rPr>
      </w:pPr>
      <w:r w:rsidRPr="00DB0739">
        <w:rPr>
          <w:sz w:val="24"/>
          <w:szCs w:val="24"/>
        </w:rPr>
        <w:t>знать наиболее употребительные единицы площади;</w:t>
      </w:r>
    </w:p>
    <w:p w:rsidR="00006EF3" w:rsidRPr="00DB0739" w:rsidRDefault="00006EF3" w:rsidP="00006EF3">
      <w:pPr>
        <w:pStyle w:val="a3"/>
        <w:numPr>
          <w:ilvl w:val="0"/>
          <w:numId w:val="8"/>
        </w:numPr>
        <w:spacing w:after="0" w:line="240" w:lineRule="auto"/>
        <w:rPr>
          <w:sz w:val="24"/>
          <w:szCs w:val="24"/>
        </w:rPr>
      </w:pPr>
      <w:r w:rsidRPr="00DB0739">
        <w:rPr>
          <w:sz w:val="24"/>
          <w:szCs w:val="24"/>
        </w:rPr>
        <w:t xml:space="preserve">знать размеры прямого, острого тупого угла в градусах; </w:t>
      </w:r>
    </w:p>
    <w:p w:rsidR="00006EF3" w:rsidRPr="00DB0739" w:rsidRDefault="00006EF3" w:rsidP="00006EF3">
      <w:pPr>
        <w:pStyle w:val="a3"/>
        <w:numPr>
          <w:ilvl w:val="0"/>
          <w:numId w:val="8"/>
        </w:numPr>
        <w:spacing w:after="0" w:line="240" w:lineRule="auto"/>
        <w:rPr>
          <w:sz w:val="24"/>
          <w:szCs w:val="24"/>
        </w:rPr>
      </w:pPr>
      <w:r w:rsidRPr="00DB0739">
        <w:rPr>
          <w:sz w:val="24"/>
          <w:szCs w:val="24"/>
        </w:rPr>
        <w:t>находить число по его половине, десятой доле;</w:t>
      </w:r>
    </w:p>
    <w:p w:rsidR="00006EF3" w:rsidRPr="00DB0739" w:rsidRDefault="00006EF3" w:rsidP="00006EF3">
      <w:pPr>
        <w:pStyle w:val="a3"/>
        <w:numPr>
          <w:ilvl w:val="0"/>
          <w:numId w:val="8"/>
        </w:numPr>
        <w:spacing w:after="0" w:line="240" w:lineRule="auto"/>
        <w:rPr>
          <w:sz w:val="24"/>
          <w:szCs w:val="24"/>
        </w:rPr>
      </w:pPr>
      <w:r w:rsidRPr="00DB0739">
        <w:rPr>
          <w:sz w:val="24"/>
          <w:szCs w:val="24"/>
        </w:rPr>
        <w:t>вычислять среднее арифметическое нескольких  чисел;</w:t>
      </w:r>
    </w:p>
    <w:p w:rsidR="00006EF3" w:rsidRPr="00DB0739" w:rsidRDefault="00006EF3" w:rsidP="00006EF3">
      <w:pPr>
        <w:pStyle w:val="a3"/>
        <w:numPr>
          <w:ilvl w:val="0"/>
          <w:numId w:val="8"/>
        </w:numPr>
        <w:spacing w:after="0" w:line="240" w:lineRule="auto"/>
        <w:rPr>
          <w:sz w:val="24"/>
          <w:szCs w:val="24"/>
        </w:rPr>
      </w:pPr>
      <w:r w:rsidRPr="00DB0739">
        <w:rPr>
          <w:sz w:val="24"/>
          <w:szCs w:val="24"/>
        </w:rPr>
        <w:t>вычислять площадь прямоугольника.</w:t>
      </w:r>
    </w:p>
    <w:p w:rsidR="00006EF3" w:rsidRPr="00DB0739" w:rsidRDefault="00006EF3" w:rsidP="00006EF3">
      <w:pPr>
        <w:tabs>
          <w:tab w:val="left" w:pos="8931"/>
        </w:tabs>
        <w:spacing w:line="360" w:lineRule="auto"/>
        <w:jc w:val="center"/>
        <w:rPr>
          <w:rFonts w:ascii="Times New Roman" w:hAnsi="Times New Roman" w:cs="Times New Roman"/>
          <w:sz w:val="32"/>
          <w:szCs w:val="32"/>
        </w:rPr>
      </w:pPr>
    </w:p>
    <w:p w:rsidR="00006EF3" w:rsidRPr="00DB0739" w:rsidRDefault="00006EF3" w:rsidP="00006EF3">
      <w:pPr>
        <w:tabs>
          <w:tab w:val="left" w:pos="8931"/>
        </w:tabs>
        <w:spacing w:line="360" w:lineRule="auto"/>
        <w:jc w:val="center"/>
        <w:rPr>
          <w:rFonts w:ascii="Times New Roman" w:hAnsi="Times New Roman" w:cs="Times New Roman"/>
          <w:sz w:val="32"/>
          <w:szCs w:val="32"/>
        </w:rPr>
      </w:pPr>
      <w:r w:rsidRPr="00DB0739">
        <w:rPr>
          <w:rFonts w:ascii="Times New Roman" w:hAnsi="Times New Roman" w:cs="Times New Roman"/>
          <w:sz w:val="32"/>
          <w:szCs w:val="32"/>
        </w:rPr>
        <w:lastRenderedPageBreak/>
        <w:t>ПОУРОЧНОЕ ПЛАНИРОВАНИЕ УЧЕБНОГО КУРСА  8  КЛАСС</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4109"/>
        <w:gridCol w:w="4114"/>
        <w:gridCol w:w="851"/>
        <w:gridCol w:w="850"/>
      </w:tblGrid>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 урока</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Тема урока</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Основные понятия</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tabs>
                <w:tab w:val="left" w:pos="3173"/>
              </w:tabs>
              <w:ind w:right="34"/>
              <w:jc w:val="center"/>
              <w:rPr>
                <w:rFonts w:ascii="Times New Roman" w:hAnsi="Times New Roman" w:cs="Times New Roman"/>
              </w:rPr>
            </w:pPr>
            <w:r w:rsidRPr="00DB0739">
              <w:rPr>
                <w:rFonts w:ascii="Times New Roman" w:hAnsi="Times New Roman" w:cs="Times New Roman"/>
              </w:rPr>
              <w:t>ДАТА по плану</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tabs>
                <w:tab w:val="left" w:pos="3173"/>
              </w:tabs>
              <w:ind w:right="34"/>
              <w:jc w:val="center"/>
              <w:rPr>
                <w:rFonts w:ascii="Times New Roman" w:hAnsi="Times New Roman" w:cs="Times New Roman"/>
              </w:rPr>
            </w:pPr>
            <w:r w:rsidRPr="00DB0739">
              <w:rPr>
                <w:rFonts w:ascii="Times New Roman" w:hAnsi="Times New Roman" w:cs="Times New Roman"/>
              </w:rPr>
              <w:t>Дата по факту</w:t>
            </w: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Числа целые и дробные.</w:t>
            </w:r>
          </w:p>
        </w:tc>
        <w:tc>
          <w:tcPr>
            <w:tcW w:w="4114" w:type="dxa"/>
            <w:vMerge w:val="restart"/>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Натуральные числа, целые, дробные числа.</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02.09.</w:t>
            </w:r>
          </w:p>
          <w:p w:rsidR="00006EF3" w:rsidRPr="00DB0739" w:rsidRDefault="00006EF3" w:rsidP="00DB0739">
            <w:pPr>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rPr>
          <w:trHeight w:val="338"/>
        </w:trPr>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Повторение. Числа целые и дробные.</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006EF3" w:rsidRPr="00DB0739" w:rsidRDefault="00006EF3"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05.09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3</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Геометрические фигуры и их измерения.</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Фигура ее измерения, единицы измерений.</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06.09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4</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Нумерация в пределах 1000 000</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Натуральные числа, целые</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07.09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5</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Запись и чтение чисел в пределах 1000 000.</w:t>
            </w:r>
          </w:p>
        </w:tc>
        <w:tc>
          <w:tcPr>
            <w:tcW w:w="4114" w:type="dxa"/>
            <w:vMerge w:val="restart"/>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Многозначные числа их состав, разряды.</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09.09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6</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Состав числа. Таблица разрядов.</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006EF3" w:rsidRPr="00DB0739" w:rsidRDefault="00006EF3"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12.09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7</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Простые и составные числа.</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Простые и составные числа</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13.09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8</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Градус.  Градусное измерение углов.</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Градус.  Градусное измерение углов.</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14.09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9</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 xml:space="preserve">Сравнение чисел в пределах </w:t>
            </w:r>
          </w:p>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1000 000.</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Многозначные числа их состав, разряды.</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16.09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10</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по теме: «Нумерация».</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19.09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11</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b/>
                <w:i/>
                <w:sz w:val="24"/>
                <w:szCs w:val="24"/>
              </w:rPr>
              <w:t>Контрольная работа № 1.</w:t>
            </w:r>
            <w:r w:rsidRPr="00DB0739">
              <w:rPr>
                <w:rFonts w:ascii="Times New Roman" w:hAnsi="Times New Roman" w:cs="Times New Roman"/>
                <w:sz w:val="24"/>
                <w:szCs w:val="24"/>
              </w:rPr>
              <w:t>по теме: «Нумерация».</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20.09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12</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Сумма углов треугольника.</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Угол, смежные углы, углы треугольника. Измерения угла.</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21.09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13</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Сложение и вычитание чисел в пределах 1000 000</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Сумма, разность и их компоненты.</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23.09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14</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Сложение и вычитание чисел в пределах 1000 000.</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Сумма, разность и их компоненты.</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26.09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15</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Отработка вычислительных навыков сложения и вычитания.</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Сумма, разность и их компоненты.</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27.09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16</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b/>
                <w:i/>
                <w:sz w:val="24"/>
                <w:szCs w:val="24"/>
              </w:rPr>
              <w:t>Контрольная работа № 2.</w:t>
            </w:r>
            <w:r w:rsidRPr="00DB0739">
              <w:rPr>
                <w:rFonts w:ascii="Times New Roman" w:hAnsi="Times New Roman" w:cs="Times New Roman"/>
                <w:sz w:val="24"/>
                <w:szCs w:val="24"/>
              </w:rPr>
              <w:t>по теме: «Сложение и вычитание чисел».</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28.09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17</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Симметрия.</w:t>
            </w:r>
          </w:p>
        </w:tc>
        <w:tc>
          <w:tcPr>
            <w:tcW w:w="4114"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Симметрия, центр симметрии, ось симметрии.</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t>30.09</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006EF3" w:rsidRPr="00DB0739" w:rsidTr="00DB0739">
        <w:tc>
          <w:tcPr>
            <w:tcW w:w="707"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18</w:t>
            </w:r>
          </w:p>
        </w:tc>
        <w:tc>
          <w:tcPr>
            <w:tcW w:w="4109"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в пределах 1000 000.</w:t>
            </w:r>
          </w:p>
        </w:tc>
        <w:tc>
          <w:tcPr>
            <w:tcW w:w="4114" w:type="dxa"/>
            <w:vMerge w:val="restart"/>
            <w:tcBorders>
              <w:top w:val="single" w:sz="4" w:space="0" w:color="000000"/>
              <w:left w:val="single" w:sz="4" w:space="0" w:color="000000"/>
              <w:right w:val="single" w:sz="4" w:space="0" w:color="000000"/>
            </w:tcBorders>
          </w:tcPr>
          <w:p w:rsidR="00006EF3" w:rsidRPr="00DB0739" w:rsidRDefault="00006EF3"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частное и их компоненты.</w:t>
            </w:r>
          </w:p>
        </w:tc>
        <w:tc>
          <w:tcPr>
            <w:tcW w:w="851" w:type="dxa"/>
            <w:tcBorders>
              <w:top w:val="single" w:sz="4" w:space="0" w:color="000000"/>
              <w:left w:val="single" w:sz="4" w:space="0" w:color="000000"/>
              <w:bottom w:val="single" w:sz="4" w:space="0" w:color="000000"/>
              <w:right w:val="single" w:sz="4" w:space="0" w:color="000000"/>
            </w:tcBorders>
          </w:tcPr>
          <w:p w:rsidR="00006EF3"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03.10</w:t>
            </w:r>
          </w:p>
        </w:tc>
        <w:tc>
          <w:tcPr>
            <w:tcW w:w="850" w:type="dxa"/>
            <w:tcBorders>
              <w:top w:val="single" w:sz="4" w:space="0" w:color="000000"/>
              <w:left w:val="single" w:sz="4" w:space="0" w:color="000000"/>
              <w:bottom w:val="single" w:sz="4" w:space="0" w:color="000000"/>
              <w:right w:val="single" w:sz="4" w:space="0" w:color="000000"/>
            </w:tcBorders>
          </w:tcPr>
          <w:p w:rsidR="00006EF3" w:rsidRPr="00DB0739" w:rsidRDefault="00006EF3"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Умножение и деление чисел в пределах 1000 000.</w:t>
            </w:r>
          </w:p>
        </w:tc>
        <w:tc>
          <w:tcPr>
            <w:tcW w:w="4114" w:type="dxa"/>
            <w:vMerge/>
            <w:tcBorders>
              <w:left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04.10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Отработка вычислительных навыков умножения и деления.</w:t>
            </w:r>
          </w:p>
        </w:tc>
        <w:tc>
          <w:tcPr>
            <w:tcW w:w="4114" w:type="dxa"/>
            <w:vMerge/>
            <w:tcBorders>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05.10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на 10</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и частное</w:t>
            </w:r>
            <w:proofErr w:type="gramStart"/>
            <w:r w:rsidRPr="00DB0739">
              <w:rPr>
                <w:rFonts w:ascii="Times New Roman" w:hAnsi="Times New Roman" w:cs="Times New Roman"/>
                <w:sz w:val="24"/>
                <w:szCs w:val="24"/>
              </w:rPr>
              <w:t xml:space="preserve"> ,</w:t>
            </w:r>
            <w:proofErr w:type="gramEnd"/>
            <w:r w:rsidRPr="00DB0739">
              <w:rPr>
                <w:rFonts w:ascii="Times New Roman" w:hAnsi="Times New Roman" w:cs="Times New Roman"/>
                <w:sz w:val="24"/>
                <w:szCs w:val="24"/>
              </w:rPr>
              <w:t xml:space="preserve"> правило умножения  и деление на 10.</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07.10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Построение фигур симметричных относительно оси и центра симметрии.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Симметрия, центр симметрии, ось симметрии.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w:t>
            </w:r>
            <w:r>
              <w:rPr>
                <w:rFonts w:ascii="Times New Roman" w:hAnsi="Times New Roman" w:cs="Times New Roman"/>
                <w:sz w:val="24"/>
                <w:szCs w:val="24"/>
              </w:rPr>
              <w:t>0</w:t>
            </w:r>
            <w:r w:rsidRPr="00DB0739">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на 100 и 1000.</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и частное, правила умножения  и деление на 100 и 1000</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11</w:t>
            </w:r>
            <w:r w:rsidRPr="00DB0739">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на круглые десятки.</w:t>
            </w:r>
          </w:p>
        </w:tc>
        <w:tc>
          <w:tcPr>
            <w:tcW w:w="4114" w:type="dxa"/>
            <w:vMerge w:val="restart"/>
            <w:tcBorders>
              <w:top w:val="single" w:sz="4" w:space="0" w:color="000000"/>
              <w:left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частное и их компоненты.</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w:t>
            </w:r>
            <w:r>
              <w:rPr>
                <w:rFonts w:ascii="Times New Roman" w:hAnsi="Times New Roman" w:cs="Times New Roman"/>
                <w:sz w:val="24"/>
                <w:szCs w:val="24"/>
              </w:rPr>
              <w:t>2</w:t>
            </w:r>
            <w:r w:rsidRPr="00DB0739">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Умножение и деление чисел на круглые десятки.</w:t>
            </w:r>
          </w:p>
        </w:tc>
        <w:tc>
          <w:tcPr>
            <w:tcW w:w="4114" w:type="dxa"/>
            <w:vMerge/>
            <w:tcBorders>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14.10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составных задач на умножение и деление чисел.</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Алгоритмы умножения  и деление.</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17.10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Геометрические тела.</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18.10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на двузначное число.</w:t>
            </w:r>
          </w:p>
        </w:tc>
        <w:tc>
          <w:tcPr>
            <w:tcW w:w="4114" w:type="dxa"/>
            <w:vMerge w:val="restart"/>
            <w:tcBorders>
              <w:top w:val="single" w:sz="4" w:space="0" w:color="000000"/>
              <w:left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Алгоритмы умножения  и деления.</w:t>
            </w:r>
          </w:p>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19.10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на двузначное число.</w:t>
            </w:r>
          </w:p>
        </w:tc>
        <w:tc>
          <w:tcPr>
            <w:tcW w:w="4114" w:type="dxa"/>
            <w:vMerge/>
            <w:tcBorders>
              <w:left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21.10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на двузначное число</w:t>
            </w:r>
            <w:proofErr w:type="gramStart"/>
            <w:r w:rsidRPr="00DB0739">
              <w:rPr>
                <w:rFonts w:ascii="Times New Roman" w:hAnsi="Times New Roman" w:cs="Times New Roman"/>
                <w:sz w:val="24"/>
                <w:szCs w:val="24"/>
              </w:rPr>
              <w:t>..</w:t>
            </w:r>
            <w:proofErr w:type="gramEnd"/>
          </w:p>
        </w:tc>
        <w:tc>
          <w:tcPr>
            <w:tcW w:w="4114" w:type="dxa"/>
            <w:vMerge/>
            <w:tcBorders>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24.10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кратное сравнение</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Кратное сравнение</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25.10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«Симметрия».</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Симметрия, центр симметрии, ось симметрии.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26.10</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составных задач на кратное сравнение.</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Кратное сравнение</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07.11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«Умножение и деление чисел».</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частное и их компоненты, алгоритмы.</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08.11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b/>
                <w:i/>
                <w:sz w:val="24"/>
                <w:szCs w:val="24"/>
              </w:rPr>
            </w:pPr>
            <w:r w:rsidRPr="00DB0739">
              <w:rPr>
                <w:rFonts w:ascii="Times New Roman" w:hAnsi="Times New Roman" w:cs="Times New Roman"/>
                <w:b/>
                <w:i/>
                <w:sz w:val="24"/>
                <w:szCs w:val="24"/>
              </w:rPr>
              <w:t>Практическая работа № 1.</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«Симметрия».</w:t>
            </w:r>
          </w:p>
          <w:p w:rsidR="00DB0739" w:rsidRPr="00DB0739" w:rsidRDefault="00DB0739" w:rsidP="00DB0739">
            <w:pPr>
              <w:rPr>
                <w:rFonts w:ascii="Times New Roman" w:hAnsi="Times New Roman" w:cs="Times New Roman"/>
                <w:sz w:val="24"/>
                <w:szCs w:val="24"/>
              </w:rPr>
            </w:pP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lastRenderedPageBreak/>
              <w:t>Симметрия, центр симметрии, ось симметрии.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09.11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36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b/>
                <w:i/>
                <w:sz w:val="24"/>
                <w:szCs w:val="24"/>
              </w:rPr>
              <w:t>Контрольная работа № 3.</w:t>
            </w:r>
            <w:r w:rsidRPr="00DB0739">
              <w:rPr>
                <w:rFonts w:ascii="Times New Roman" w:hAnsi="Times New Roman" w:cs="Times New Roman"/>
                <w:sz w:val="24"/>
                <w:szCs w:val="24"/>
              </w:rPr>
              <w:t>по теме: «Умножение и деление чисел».</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11.11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Повторение по теме «Нумерация и действия над числами».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14.11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Особые случаи вычитания обыкновенных дробей.</w:t>
            </w:r>
          </w:p>
        </w:tc>
        <w:tc>
          <w:tcPr>
            <w:tcW w:w="4114" w:type="dxa"/>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15.11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Особые случаи вычитания обыкновенных дробей.</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16.11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Площадь, единицы  площади.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18.11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Общий знаменатель дробей.</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rPr>
              <w:t>Обыкновенные дроби, общий знаменатель, дополнительный множитель</w:t>
            </w:r>
            <w:r w:rsidRPr="00DB0739">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21.11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rPr>
            </w:pPr>
            <w:r w:rsidRPr="00DB0739">
              <w:rPr>
                <w:rFonts w:ascii="Times New Roman" w:hAnsi="Times New Roman" w:cs="Times New Roman"/>
              </w:rPr>
              <w:t>Сложение и вычитание дробей с разными знаменателями.</w:t>
            </w:r>
          </w:p>
        </w:tc>
        <w:tc>
          <w:tcPr>
            <w:tcW w:w="4114" w:type="dxa"/>
            <w:vMerge w:val="restart"/>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rPr>
              <w:t>Сумма, разность, общий знаменатель, дополнительный множитель</w:t>
            </w:r>
            <w:r w:rsidRPr="00DB0739">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22.11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rPr>
            </w:pPr>
            <w:r w:rsidRPr="00DB0739">
              <w:rPr>
                <w:rFonts w:ascii="Times New Roman" w:hAnsi="Times New Roman" w:cs="Times New Roman"/>
              </w:rPr>
              <w:t>Сложение и вычитание дробей с разными знаменателями.</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23.11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rPr>
            </w:pPr>
            <w:r w:rsidRPr="00DB0739">
              <w:rPr>
                <w:rFonts w:ascii="Times New Roman" w:hAnsi="Times New Roman" w:cs="Times New Roman"/>
              </w:rPr>
              <w:t>Сложение и вычитание дробей с разными знаменателями.</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25.11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Формулы площади.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Формулы площади. 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28.11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с применение правил сложения и вычитания дробей.</w:t>
            </w:r>
          </w:p>
        </w:tc>
        <w:tc>
          <w:tcPr>
            <w:tcW w:w="4114" w:type="dxa"/>
            <w:vMerge w:val="restart"/>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Сумма, разность, общий знаменатель, дополнительный множитель.</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29.11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 Решение задач с применение правил сложения и вычитания дробей.</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30.11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«Сложение и вычитание дробей».</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02.12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49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b/>
                <w:i/>
                <w:sz w:val="24"/>
                <w:szCs w:val="24"/>
              </w:rPr>
              <w:t>Контрольная работа № 5.</w:t>
            </w:r>
            <w:r w:rsidRPr="00DB0739">
              <w:rPr>
                <w:rFonts w:ascii="Times New Roman" w:hAnsi="Times New Roman" w:cs="Times New Roman"/>
                <w:sz w:val="24"/>
                <w:szCs w:val="24"/>
              </w:rPr>
              <w:t>по теме: «Сложение и вычитание дробей».</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05.12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нахождение площади.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06.12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Нахождение дроби от числа.</w:t>
            </w:r>
          </w:p>
        </w:tc>
        <w:tc>
          <w:tcPr>
            <w:tcW w:w="4114" w:type="dxa"/>
            <w:vMerge w:val="restart"/>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 нахождения дроби от числа.</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07.12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Нахождение дроби от числа.</w:t>
            </w:r>
          </w:p>
        </w:tc>
        <w:tc>
          <w:tcPr>
            <w:tcW w:w="4114" w:type="dxa"/>
            <w:vMerge/>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09.12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Нахождение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 нахождения числа по его доли.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12.12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54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Решение задач на нахождение площади.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Формулы площади. 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13.12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Нахождение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 нахождения числа по его доли.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14.12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нахождение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 нахождения числа по его доли.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16.12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нахождение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 нахождения числа по его доли.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19.12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составных  задач на нахождение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20.12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59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«Площадь и ее измерения».</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Формулы площади. 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21.12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«Нахождение дроби от числа и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Алгоритмы нахождение дроби от числа и числа по одной его доли.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Pr>
                <w:rFonts w:ascii="Times New Roman" w:hAnsi="Times New Roman" w:cs="Times New Roman"/>
                <w:sz w:val="24"/>
                <w:szCs w:val="24"/>
              </w:rPr>
              <w:t>23</w:t>
            </w:r>
            <w:r w:rsidRPr="00DB0739">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6.</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«Нахождение дроби от числа и числа по одной его доли».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23.12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Повторение. Обыкновенные дроби.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26.12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7.</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«Площадь и ее измерения».</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27.12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Повторение. Действия с дробями.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Обыкновенные дроби и действия над ними.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28</w:t>
            </w:r>
            <w:r w:rsidR="00DB0739" w:rsidRPr="00DB0739">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«Обыкновенные дроби. Действия с дробями»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Обыкновенные дроби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29.12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Преобразование обыкновенных дробей.</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Обыкновенные дроби и их преобразования.</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16.01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Преобразование обыкновенных дробей.</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Алгоритмы умножение и деление обыкновенных дробей.</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17.01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обыкновенных дробей.</w:t>
            </w:r>
          </w:p>
          <w:p w:rsidR="00DB0739" w:rsidRPr="00DB0739" w:rsidRDefault="00DB0739" w:rsidP="00DB0739">
            <w:pPr>
              <w:rPr>
                <w:rFonts w:ascii="Times New Roman" w:hAnsi="Times New Roman" w:cs="Times New Roman"/>
                <w:sz w:val="24"/>
                <w:szCs w:val="24"/>
              </w:rPr>
            </w:pP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18.01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69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  Умножение и деление обыкновенных дробей.</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Геометрические фигуры и их </w:t>
            </w:r>
            <w:r w:rsidRPr="00DB0739">
              <w:rPr>
                <w:rFonts w:ascii="Times New Roman" w:hAnsi="Times New Roman" w:cs="Times New Roman"/>
                <w:sz w:val="24"/>
                <w:szCs w:val="24"/>
              </w:rPr>
              <w:lastRenderedPageBreak/>
              <w:t>измерения.</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20.01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70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Геометрические фигуры и их измерения.</w:t>
            </w: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23.01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71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смешанных чисел.</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Алгоритмы:  умножения и деления смешанных чисел.</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24.01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Умножение и деление смешанных чисел.</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25.01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умножение и деление дробей и  смешанных чисел.</w:t>
            </w: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27.01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9.</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«Умножение и деление дробей и  смешанных чисел».</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30.01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Взаимное положение  прямых и фигур.</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Пересекающиеся, перпендикулярные, параллельные прямые. </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31.01</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Анализ контрольных работ.       Целые числа и десятичные </w:t>
            </w:r>
            <w:proofErr w:type="gramStart"/>
            <w:r w:rsidRPr="00DB0739">
              <w:rPr>
                <w:rFonts w:ascii="Times New Roman" w:hAnsi="Times New Roman" w:cs="Times New Roman"/>
                <w:sz w:val="24"/>
                <w:szCs w:val="24"/>
              </w:rPr>
              <w:t>дроби</w:t>
            </w:r>
            <w:proofErr w:type="gramEnd"/>
            <w:r w:rsidRPr="00DB0739">
              <w:rPr>
                <w:rFonts w:ascii="Times New Roman" w:hAnsi="Times New Roman" w:cs="Times New Roman"/>
                <w:sz w:val="24"/>
                <w:szCs w:val="24"/>
              </w:rPr>
              <w:t xml:space="preserve"> полученные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Целые числа и десятичные дроби, полученные при измерении.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01.02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Чтение и запись чисел полученных при измерении.</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Части числа: половина, треть, четверть.</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03.02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части.</w:t>
            </w:r>
          </w:p>
          <w:p w:rsidR="00DB0739" w:rsidRPr="00DB0739" w:rsidRDefault="00DB0739" w:rsidP="00DB0739">
            <w:pPr>
              <w:rPr>
                <w:rFonts w:ascii="Times New Roman" w:hAnsi="Times New Roman" w:cs="Times New Roman"/>
                <w:sz w:val="24"/>
                <w:szCs w:val="24"/>
              </w:rPr>
            </w:pP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06.02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79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Самостоятельная работа. Решение задач на части. Преобразование чисел полученных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Преобразование чисел полученных при измерении</w:t>
            </w:r>
            <w:proofErr w:type="gramStart"/>
            <w:r w:rsidRPr="00DB0739">
              <w:rPr>
                <w:rFonts w:ascii="Times New Roman" w:hAnsi="Times New Roman" w:cs="Times New Roman"/>
                <w:sz w:val="24"/>
                <w:szCs w:val="24"/>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07.02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Симметрия.</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Симметрия, центр симметрии, ось симметрии.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08.02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Сложение и вычитание чисел полученных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Преобразование чисел полученных при измерении. Сумма, разность.</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09.02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уравнений.</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Уравнение, неизвестное. Сумма, разность и их компоненты.</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10.02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Составление и решение уравнений.</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13.02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сложение и вычитание чисел полученных при измерении.</w:t>
            </w: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14.02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Длина окружности.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rPr>
              <w:t>Окружность, радиус, диаметр, сектор, сегмент. Формула длинны окружности</w:t>
            </w:r>
            <w:r w:rsidRPr="00DB0739">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15.02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Решение составных задач на сложение и вычитание чисел </w:t>
            </w:r>
            <w:r w:rsidRPr="00DB0739">
              <w:rPr>
                <w:rFonts w:ascii="Times New Roman" w:hAnsi="Times New Roman" w:cs="Times New Roman"/>
                <w:sz w:val="24"/>
                <w:szCs w:val="24"/>
              </w:rPr>
              <w:lastRenderedPageBreak/>
              <w:t>полученных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17.02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87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Самостоятельная работа</w:t>
            </w:r>
            <w:r w:rsidRPr="00DB0739">
              <w:rPr>
                <w:rFonts w:ascii="Times New Roman" w:hAnsi="Times New Roman" w:cs="Times New Roman"/>
                <w:b/>
                <w:i/>
                <w:sz w:val="24"/>
                <w:szCs w:val="24"/>
              </w:rPr>
              <w:t xml:space="preserve"> </w:t>
            </w:r>
            <w:r w:rsidRPr="00DB0739">
              <w:rPr>
                <w:rFonts w:ascii="Times New Roman" w:hAnsi="Times New Roman" w:cs="Times New Roman"/>
                <w:sz w:val="24"/>
                <w:szCs w:val="24"/>
              </w:rPr>
              <w:t>по теме: «Сложение и вычитание чисел полученных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20.02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полученных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разность. Преобразование чисел полученных при измерении.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21.02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89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Закрепление.  Умножение и деление чисел полученных при измерении.</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Окружность, радиус, диаметр,</w:t>
            </w:r>
            <w:r w:rsidRPr="00DB0739">
              <w:rPr>
                <w:rFonts w:ascii="Times New Roman" w:hAnsi="Times New Roman" w:cs="Times New Roman"/>
              </w:rPr>
              <w:t xml:space="preserve"> </w:t>
            </w:r>
            <w:r w:rsidRPr="00DB0739">
              <w:rPr>
                <w:rFonts w:ascii="Times New Roman" w:hAnsi="Times New Roman" w:cs="Times New Roman"/>
                <w:sz w:val="24"/>
                <w:szCs w:val="24"/>
              </w:rPr>
              <w:t>сектор, сегмент.  Формула площади круга.</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22.02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Площадь круга.</w:t>
            </w: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24.02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Отработка </w:t>
            </w:r>
            <w:proofErr w:type="gramStart"/>
            <w:r w:rsidRPr="00DB0739">
              <w:rPr>
                <w:rFonts w:ascii="Times New Roman" w:hAnsi="Times New Roman" w:cs="Times New Roman"/>
                <w:sz w:val="24"/>
                <w:szCs w:val="24"/>
              </w:rPr>
              <w:t>вычислительны</w:t>
            </w:r>
            <w:proofErr w:type="gramEnd"/>
            <w:r w:rsidRPr="00DB0739">
              <w:rPr>
                <w:rFonts w:ascii="Times New Roman" w:hAnsi="Times New Roman" w:cs="Times New Roman"/>
                <w:sz w:val="24"/>
                <w:szCs w:val="24"/>
              </w:rPr>
              <w:t xml:space="preserve"> навыков. Умножение и деление чисел полученных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27.02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92</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Нахождение части от </w:t>
            </w:r>
            <w:proofErr w:type="gramStart"/>
            <w:r w:rsidRPr="00DB0739">
              <w:rPr>
                <w:rFonts w:ascii="Times New Roman" w:hAnsi="Times New Roman" w:cs="Times New Roman"/>
                <w:sz w:val="24"/>
                <w:szCs w:val="24"/>
              </w:rPr>
              <w:t>числа</w:t>
            </w:r>
            <w:proofErr w:type="gramEnd"/>
            <w:r w:rsidRPr="00DB0739">
              <w:rPr>
                <w:rFonts w:ascii="Times New Roman" w:hAnsi="Times New Roman" w:cs="Times New Roman"/>
                <w:sz w:val="24"/>
                <w:szCs w:val="24"/>
              </w:rPr>
              <w:t xml:space="preserve"> полученного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Алгоритмы нахождение части от </w:t>
            </w:r>
            <w:proofErr w:type="gramStart"/>
            <w:r w:rsidRPr="00DB0739">
              <w:rPr>
                <w:rFonts w:ascii="Times New Roman" w:hAnsi="Times New Roman" w:cs="Times New Roman"/>
                <w:sz w:val="24"/>
                <w:szCs w:val="24"/>
              </w:rPr>
              <w:t>числа</w:t>
            </w:r>
            <w:proofErr w:type="gramEnd"/>
            <w:r w:rsidRPr="00DB0739">
              <w:rPr>
                <w:rFonts w:ascii="Times New Roman" w:hAnsi="Times New Roman" w:cs="Times New Roman"/>
                <w:sz w:val="24"/>
                <w:szCs w:val="24"/>
              </w:rPr>
              <w:t xml:space="preserve"> полученного при измерении.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28.02</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93</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Решение задач на  нахождение части от </w:t>
            </w:r>
            <w:proofErr w:type="gramStart"/>
            <w:r w:rsidRPr="00DB0739">
              <w:rPr>
                <w:rFonts w:ascii="Times New Roman" w:hAnsi="Times New Roman" w:cs="Times New Roman"/>
                <w:sz w:val="24"/>
                <w:szCs w:val="24"/>
              </w:rPr>
              <w:t>числа</w:t>
            </w:r>
            <w:proofErr w:type="gramEnd"/>
            <w:r w:rsidRPr="00DB0739">
              <w:rPr>
                <w:rFonts w:ascii="Times New Roman" w:hAnsi="Times New Roman" w:cs="Times New Roman"/>
                <w:sz w:val="24"/>
                <w:szCs w:val="24"/>
              </w:rPr>
              <w:t xml:space="preserve"> полученного при измерении</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 xml:space="preserve">Запись обыкновенных дробей, </w:t>
            </w:r>
            <w:proofErr w:type="gramStart"/>
            <w:r w:rsidRPr="00DB0739">
              <w:rPr>
                <w:rFonts w:ascii="Times New Roman" w:hAnsi="Times New Roman" w:cs="Times New Roman"/>
                <w:sz w:val="24"/>
                <w:szCs w:val="24"/>
              </w:rPr>
              <w:t>десятичными</w:t>
            </w:r>
            <w:proofErr w:type="gramEnd"/>
            <w:r w:rsidRPr="00DB0739">
              <w:rPr>
                <w:rFonts w:ascii="Times New Roman" w:hAnsi="Times New Roman" w:cs="Times New Roman"/>
                <w:sz w:val="24"/>
                <w:szCs w:val="24"/>
              </w:rPr>
              <w:t xml:space="preserve"> и обратно.</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01.03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94</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Связь обыкновенных и десятичных дробей.</w:t>
            </w:r>
          </w:p>
        </w:tc>
        <w:tc>
          <w:tcPr>
            <w:tcW w:w="4114" w:type="dxa"/>
            <w:vMerge/>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02.03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95</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нахождение площади круга.</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Окружность, радиус, диаметр. Формула площади круга.</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03.03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96</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различных видов.</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06.03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97</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«Числа, полученные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Числа, полученные при измерении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07.03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98</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11.</w:t>
            </w: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по теме: «Числа, полученные при измерении».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10.03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99</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Диаграммы и их виды.</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Диаграммы. Линейная, столбчатая, круговая диаграммы.</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13.03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100</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Числа, полученные при измерении площади.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Числа, полученные при измерении площади</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14.03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DB0739" w:rsidRPr="00DB0739" w:rsidTr="00DB0739">
        <w:tc>
          <w:tcPr>
            <w:tcW w:w="707"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101</w:t>
            </w:r>
          </w:p>
        </w:tc>
        <w:tc>
          <w:tcPr>
            <w:tcW w:w="4109"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Запись чисел полученных при измерении площади десятичными дробями.</w:t>
            </w:r>
          </w:p>
        </w:tc>
        <w:tc>
          <w:tcPr>
            <w:tcW w:w="4114"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rPr>
                <w:rFonts w:ascii="Times New Roman" w:hAnsi="Times New Roman" w:cs="Times New Roman"/>
                <w:sz w:val="24"/>
                <w:szCs w:val="24"/>
              </w:rPr>
            </w:pPr>
          </w:p>
          <w:p w:rsidR="00DB0739" w:rsidRPr="00DB0739" w:rsidRDefault="00DB0739" w:rsidP="00DB0739">
            <w:pPr>
              <w:rPr>
                <w:rFonts w:ascii="Times New Roman" w:hAnsi="Times New Roman" w:cs="Times New Roman"/>
                <w:sz w:val="24"/>
                <w:szCs w:val="24"/>
              </w:rPr>
            </w:pPr>
            <w:r w:rsidRPr="00DB0739">
              <w:rPr>
                <w:rFonts w:ascii="Times New Roman" w:hAnsi="Times New Roman" w:cs="Times New Roman"/>
                <w:sz w:val="24"/>
                <w:szCs w:val="24"/>
              </w:rPr>
              <w:t>Числа, полученные при измерении площади и их преобразования.</w:t>
            </w:r>
          </w:p>
        </w:tc>
        <w:tc>
          <w:tcPr>
            <w:tcW w:w="851"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r w:rsidRPr="00DB0739">
              <w:rPr>
                <w:rFonts w:ascii="Times New Roman" w:hAnsi="Times New Roman" w:cs="Times New Roman"/>
                <w:sz w:val="24"/>
                <w:szCs w:val="24"/>
              </w:rPr>
              <w:t>15.03</w:t>
            </w:r>
          </w:p>
        </w:tc>
        <w:tc>
          <w:tcPr>
            <w:tcW w:w="850" w:type="dxa"/>
            <w:tcBorders>
              <w:top w:val="single" w:sz="4" w:space="0" w:color="000000"/>
              <w:left w:val="single" w:sz="4" w:space="0" w:color="000000"/>
              <w:bottom w:val="single" w:sz="4" w:space="0" w:color="000000"/>
              <w:right w:val="single" w:sz="4" w:space="0" w:color="000000"/>
            </w:tcBorders>
          </w:tcPr>
          <w:p w:rsidR="00DB0739" w:rsidRPr="00DB0739" w:rsidRDefault="00DB0739" w:rsidP="00DB0739">
            <w:pPr>
              <w:jc w:val="center"/>
              <w:rPr>
                <w:rFonts w:ascii="Times New Roman" w:hAnsi="Times New Roman" w:cs="Times New Roman"/>
                <w:sz w:val="24"/>
                <w:szCs w:val="24"/>
              </w:rPr>
            </w:pPr>
          </w:p>
        </w:tc>
      </w:tr>
      <w:tr w:rsidR="007E4DFC" w:rsidRPr="00DB0739" w:rsidTr="00DB0739">
        <w:trPr>
          <w:trHeight w:val="503"/>
        </w:trPr>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102</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Преобразование чисел полученных при измерении площади.</w:t>
            </w:r>
          </w:p>
        </w:tc>
        <w:tc>
          <w:tcPr>
            <w:tcW w:w="4114" w:type="dxa"/>
            <w:vMerge w:val="restart"/>
            <w:tcBorders>
              <w:top w:val="single" w:sz="4" w:space="0" w:color="000000"/>
              <w:left w:val="single" w:sz="4" w:space="0" w:color="000000"/>
              <w:bottom w:val="single" w:sz="4" w:space="0" w:color="000000"/>
              <w:right w:val="single" w:sz="4" w:space="0" w:color="000000"/>
            </w:tcBorders>
            <w:vAlign w:val="center"/>
          </w:tcPr>
          <w:p w:rsidR="007E4DFC" w:rsidRPr="00DB0739" w:rsidRDefault="007E4DFC" w:rsidP="00DB0739">
            <w:pPr>
              <w:rPr>
                <w:rFonts w:ascii="Times New Roman" w:hAnsi="Times New Roman" w:cs="Times New Roman"/>
                <w:sz w:val="24"/>
                <w:szCs w:val="24"/>
              </w:rPr>
            </w:pPr>
          </w:p>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7203B7">
            <w:pPr>
              <w:jc w:val="center"/>
              <w:rPr>
                <w:rFonts w:ascii="Times New Roman" w:hAnsi="Times New Roman" w:cs="Times New Roman"/>
                <w:sz w:val="24"/>
                <w:szCs w:val="24"/>
              </w:rPr>
            </w:pPr>
            <w:r w:rsidRPr="00DB0739">
              <w:rPr>
                <w:rFonts w:ascii="Times New Roman" w:hAnsi="Times New Roman" w:cs="Times New Roman"/>
                <w:sz w:val="24"/>
                <w:szCs w:val="24"/>
              </w:rPr>
              <w:t>17.03</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103</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нахождение площади.</w:t>
            </w:r>
          </w:p>
        </w:tc>
        <w:tc>
          <w:tcPr>
            <w:tcW w:w="4114" w:type="dxa"/>
            <w:vMerge/>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20.03</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104</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Построение диаграмм.</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Диаграммы. Построение.</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21.03</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105</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Составление и решение задач на нахождение площади.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Площадь, единицы площади.</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22.03</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106</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по теме: «Числа, полученные при измерении площади».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24.03</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107</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12.</w:t>
            </w:r>
          </w:p>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по теме: «Числа, полученные при измерении площади».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7E4DFC">
            <w:pPr>
              <w:jc w:val="center"/>
              <w:rPr>
                <w:rFonts w:ascii="Times New Roman" w:hAnsi="Times New Roman" w:cs="Times New Roman"/>
                <w:sz w:val="24"/>
                <w:szCs w:val="24"/>
              </w:rPr>
            </w:pPr>
            <w:r w:rsidRPr="00DB0739">
              <w:rPr>
                <w:rFonts w:ascii="Times New Roman" w:hAnsi="Times New Roman" w:cs="Times New Roman"/>
                <w:sz w:val="24"/>
                <w:szCs w:val="24"/>
              </w:rPr>
              <w:t>0</w:t>
            </w:r>
            <w:r>
              <w:rPr>
                <w:rFonts w:ascii="Times New Roman" w:hAnsi="Times New Roman" w:cs="Times New Roman"/>
                <w:sz w:val="24"/>
                <w:szCs w:val="24"/>
              </w:rPr>
              <w:t>3</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108</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Анализ контрольных работ. Повторение. Преобразование обыкновенных дробей.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Преобразование обыкновенных дробей</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04</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109</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13.</w:t>
            </w:r>
          </w:p>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по теме: «Окружность, круг, диаграммы».</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05</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110</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Меры земельных площадей.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Площадь. Меры земельных площадей.</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07</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111</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сложение и вычитание чисел полученных при измерении площадей.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Площадь. Меры земельных площадей.</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10</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112</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Геометрические фигуры и тела.</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Геометрические фигуры и тела.</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11</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113</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Умножение и деление чисел полученных при измерении площади.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Произведение и частное. Компоненты.</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12</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rPr>
          <w:trHeight w:val="264"/>
        </w:trPr>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114</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на умножение и деление чисел полученных при измерении площади.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14.04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115</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по теме «Масштаб».</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Масштаб.</w:t>
            </w: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17</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116</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w:t>
            </w:r>
          </w:p>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по теме: «Меры земельных площадей».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18.04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117</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Высота геометрических  фигур и тел.</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19.04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118</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b/>
                <w:i/>
                <w:sz w:val="24"/>
                <w:szCs w:val="24"/>
              </w:rPr>
            </w:pPr>
            <w:r w:rsidRPr="00DB0739">
              <w:rPr>
                <w:rFonts w:ascii="Times New Roman" w:hAnsi="Times New Roman" w:cs="Times New Roman"/>
                <w:b/>
                <w:i/>
                <w:sz w:val="24"/>
                <w:szCs w:val="24"/>
              </w:rPr>
              <w:t>Контрольная работа № 15.</w:t>
            </w:r>
          </w:p>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lastRenderedPageBreak/>
              <w:t>по теме: «Меры земельных площадей».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21</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lastRenderedPageBreak/>
              <w:t>119</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Нумерация. Чтение, запись и сравнение чисел.</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24</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120</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Сложение и вычитание целых и дробных чисел.</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25.04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121</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простых задач на все виды действий.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26.04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122</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Взаимное положение фигур.</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28</w:t>
            </w:r>
            <w:r w:rsidRPr="00DB0739">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rPr>
          <w:trHeight w:val="440"/>
        </w:trPr>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123</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составных задач.</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02.05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124</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уравнений.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03.05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125</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задач с помощью уравнения.</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04.05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126</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выражений в несколько действий.</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05</w:t>
            </w:r>
            <w:r w:rsidRPr="00DB073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127</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Симметрия.</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08</w:t>
            </w:r>
            <w:r w:rsidRPr="00DB073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128</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Отработка вычислительных навыков.</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10.05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129</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Нахождение части от числа.</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12</w:t>
            </w:r>
            <w:r w:rsidRPr="00DB073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130</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Нахождение числа по его части.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Pr>
                <w:rFonts w:ascii="Times New Roman" w:hAnsi="Times New Roman" w:cs="Times New Roman"/>
                <w:sz w:val="24"/>
                <w:szCs w:val="24"/>
              </w:rPr>
              <w:t>15</w:t>
            </w:r>
            <w:r w:rsidRPr="00DB073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131</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Решение простых задач на части.</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16.05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132</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Масштаб. Решение задач.</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17.05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133</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 за год.</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7E4DFC">
            <w:pPr>
              <w:jc w:val="center"/>
              <w:rPr>
                <w:rFonts w:ascii="Times New Roman" w:hAnsi="Times New Roman" w:cs="Times New Roman"/>
                <w:sz w:val="24"/>
                <w:szCs w:val="24"/>
              </w:rPr>
            </w:pPr>
            <w:r w:rsidRPr="00DB0739">
              <w:rPr>
                <w:rFonts w:ascii="Times New Roman" w:hAnsi="Times New Roman" w:cs="Times New Roman"/>
                <w:sz w:val="24"/>
                <w:szCs w:val="24"/>
              </w:rPr>
              <w:t>1</w:t>
            </w:r>
            <w:r>
              <w:rPr>
                <w:rFonts w:ascii="Times New Roman" w:hAnsi="Times New Roman" w:cs="Times New Roman"/>
                <w:sz w:val="24"/>
                <w:szCs w:val="24"/>
              </w:rPr>
              <w:t>9</w:t>
            </w:r>
            <w:r w:rsidRPr="00DB073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134</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b/>
                <w:i/>
                <w:sz w:val="24"/>
                <w:szCs w:val="24"/>
              </w:rPr>
            </w:pPr>
            <w:r w:rsidRPr="00DB0739">
              <w:rPr>
                <w:rFonts w:ascii="Times New Roman" w:hAnsi="Times New Roman" w:cs="Times New Roman"/>
                <w:b/>
                <w:i/>
                <w:sz w:val="24"/>
                <w:szCs w:val="24"/>
              </w:rPr>
              <w:t>Итоговая контрольная работа.</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7E4DFC">
            <w:pPr>
              <w:jc w:val="center"/>
              <w:rPr>
                <w:rFonts w:ascii="Times New Roman" w:hAnsi="Times New Roman" w:cs="Times New Roman"/>
                <w:sz w:val="24"/>
                <w:szCs w:val="24"/>
              </w:rPr>
            </w:pPr>
            <w:r w:rsidRPr="00DB0739">
              <w:rPr>
                <w:rFonts w:ascii="Times New Roman" w:hAnsi="Times New Roman" w:cs="Times New Roman"/>
                <w:sz w:val="24"/>
                <w:szCs w:val="24"/>
              </w:rPr>
              <w:t>2</w:t>
            </w:r>
            <w:r>
              <w:rPr>
                <w:rFonts w:ascii="Times New Roman" w:hAnsi="Times New Roman" w:cs="Times New Roman"/>
                <w:sz w:val="24"/>
                <w:szCs w:val="24"/>
              </w:rPr>
              <w:t>2</w:t>
            </w:r>
            <w:r w:rsidRPr="00DB073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135</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Анализ контрольных работ.</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rPr>
            </w:pPr>
            <w:r w:rsidRPr="00DB0739">
              <w:rPr>
                <w:rFonts w:ascii="Times New Roman" w:hAnsi="Times New Roman" w:cs="Times New Roman"/>
              </w:rPr>
              <w:t>23.05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r w:rsidR="007E4DFC" w:rsidRPr="00DB0739" w:rsidTr="00DB0739">
        <w:tc>
          <w:tcPr>
            <w:tcW w:w="707"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136</w:t>
            </w:r>
          </w:p>
        </w:tc>
        <w:tc>
          <w:tcPr>
            <w:tcW w:w="4109"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r w:rsidRPr="00DB0739">
              <w:rPr>
                <w:rFonts w:ascii="Times New Roman" w:hAnsi="Times New Roman" w:cs="Times New Roman"/>
                <w:sz w:val="24"/>
                <w:szCs w:val="24"/>
              </w:rPr>
              <w:t>Обобщающее повторение геометрического материала.</w:t>
            </w:r>
          </w:p>
        </w:tc>
        <w:tc>
          <w:tcPr>
            <w:tcW w:w="4114"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r w:rsidRPr="00DB0739">
              <w:rPr>
                <w:rFonts w:ascii="Times New Roman" w:hAnsi="Times New Roman" w:cs="Times New Roman"/>
                <w:sz w:val="24"/>
                <w:szCs w:val="24"/>
              </w:rPr>
              <w:t>24.05</w:t>
            </w:r>
          </w:p>
        </w:tc>
        <w:tc>
          <w:tcPr>
            <w:tcW w:w="850" w:type="dxa"/>
            <w:tcBorders>
              <w:top w:val="single" w:sz="4" w:space="0" w:color="000000"/>
              <w:left w:val="single" w:sz="4" w:space="0" w:color="000000"/>
              <w:bottom w:val="single" w:sz="4" w:space="0" w:color="000000"/>
              <w:right w:val="single" w:sz="4" w:space="0" w:color="000000"/>
            </w:tcBorders>
          </w:tcPr>
          <w:p w:rsidR="007E4DFC" w:rsidRPr="00DB0739" w:rsidRDefault="007E4DFC" w:rsidP="00DB0739">
            <w:pPr>
              <w:jc w:val="center"/>
              <w:rPr>
                <w:rFonts w:ascii="Times New Roman" w:hAnsi="Times New Roman" w:cs="Times New Roman"/>
                <w:sz w:val="24"/>
                <w:szCs w:val="24"/>
              </w:rPr>
            </w:pPr>
          </w:p>
        </w:tc>
      </w:tr>
    </w:tbl>
    <w:p w:rsidR="00006EF3" w:rsidRPr="00DB0739" w:rsidRDefault="00006EF3" w:rsidP="00006EF3">
      <w:pPr>
        <w:rPr>
          <w:rFonts w:ascii="Times New Roman" w:hAnsi="Times New Roman" w:cs="Times New Roman"/>
        </w:rPr>
      </w:pPr>
    </w:p>
    <w:p w:rsidR="00A954C2" w:rsidRPr="00DB0739" w:rsidRDefault="00A954C2">
      <w:pPr>
        <w:rPr>
          <w:rFonts w:ascii="Times New Roman" w:hAnsi="Times New Roman" w:cs="Times New Roman"/>
        </w:rPr>
      </w:pPr>
    </w:p>
    <w:sectPr w:rsidR="00A954C2" w:rsidRPr="00DB0739" w:rsidSect="00DB0739">
      <w:pgSz w:w="11906" w:h="16838"/>
      <w:pgMar w:top="510" w:right="397" w:bottom="510" w:left="39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6CD"/>
    <w:multiLevelType w:val="multilevel"/>
    <w:tmpl w:val="F60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7F0DBA"/>
    <w:multiLevelType w:val="multilevel"/>
    <w:tmpl w:val="7C9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34F"/>
    <w:multiLevelType w:val="multilevel"/>
    <w:tmpl w:val="C7A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34DAB"/>
    <w:multiLevelType w:val="multilevel"/>
    <w:tmpl w:val="928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35981"/>
    <w:multiLevelType w:val="hybridMultilevel"/>
    <w:tmpl w:val="DE68B6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7C3D93"/>
    <w:multiLevelType w:val="multilevel"/>
    <w:tmpl w:val="D2C2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8"/>
  </w:num>
  <w:num w:numId="6">
    <w:abstractNumId w:val="4"/>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006EF3"/>
    <w:rsid w:val="00006EF3"/>
    <w:rsid w:val="000836B4"/>
    <w:rsid w:val="007E4DFC"/>
    <w:rsid w:val="00A954C2"/>
    <w:rsid w:val="00DB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B4"/>
  </w:style>
  <w:style w:type="paragraph" w:styleId="2">
    <w:name w:val="heading 2"/>
    <w:basedOn w:val="a"/>
    <w:next w:val="a"/>
    <w:link w:val="20"/>
    <w:qFormat/>
    <w:rsid w:val="00006EF3"/>
    <w:pPr>
      <w:keepNext/>
      <w:spacing w:before="240" w:after="60" w:line="240" w:lineRule="auto"/>
      <w:outlineLvl w:val="1"/>
    </w:pPr>
    <w:rPr>
      <w:rFonts w:ascii="Arial" w:eastAsia="Times New Roman" w:hAnsi="Arial" w:cs="Arial"/>
      <w:b/>
      <w:bCs/>
      <w:i/>
      <w:iCs/>
      <w:color w:val="000000"/>
      <w:sz w:val="28"/>
      <w:szCs w:val="28"/>
    </w:rPr>
  </w:style>
  <w:style w:type="paragraph" w:styleId="3">
    <w:name w:val="heading 3"/>
    <w:basedOn w:val="a"/>
    <w:next w:val="a"/>
    <w:link w:val="30"/>
    <w:qFormat/>
    <w:rsid w:val="00006EF3"/>
    <w:pPr>
      <w:keepNext/>
      <w:spacing w:before="240" w:after="60" w:line="240" w:lineRule="auto"/>
      <w:outlineLvl w:val="2"/>
    </w:pPr>
    <w:rPr>
      <w:rFonts w:ascii="Arial" w:eastAsia="Times New Roman"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6EF3"/>
    <w:rPr>
      <w:rFonts w:ascii="Arial" w:eastAsia="Times New Roman" w:hAnsi="Arial" w:cs="Arial"/>
      <w:b/>
      <w:bCs/>
      <w:i/>
      <w:iCs/>
      <w:color w:val="000000"/>
      <w:sz w:val="28"/>
      <w:szCs w:val="28"/>
    </w:rPr>
  </w:style>
  <w:style w:type="character" w:customStyle="1" w:styleId="30">
    <w:name w:val="Заголовок 3 Знак"/>
    <w:basedOn w:val="a0"/>
    <w:link w:val="3"/>
    <w:rsid w:val="00006EF3"/>
    <w:rPr>
      <w:rFonts w:ascii="Arial" w:eastAsia="Times New Roman" w:hAnsi="Arial" w:cs="Arial"/>
      <w:b/>
      <w:bCs/>
      <w:color w:val="000000"/>
      <w:sz w:val="26"/>
      <w:szCs w:val="26"/>
    </w:rPr>
  </w:style>
  <w:style w:type="paragraph" w:styleId="a3">
    <w:name w:val="List Paragraph"/>
    <w:basedOn w:val="a"/>
    <w:qFormat/>
    <w:rsid w:val="00006EF3"/>
    <w:pPr>
      <w:ind w:left="720"/>
      <w:contextualSpacing/>
    </w:pPr>
    <w:rPr>
      <w:rFonts w:ascii="Times New Roman" w:eastAsia="Times New Roman" w:hAnsi="Times New Roman" w:cs="Times New Roman"/>
      <w:lang w:eastAsia="en-US"/>
    </w:rPr>
  </w:style>
  <w:style w:type="paragraph" w:customStyle="1" w:styleId="1">
    <w:name w:val="Без интервала1"/>
    <w:link w:val="a4"/>
    <w:rsid w:val="00006EF3"/>
    <w:pPr>
      <w:spacing w:after="0" w:line="240" w:lineRule="auto"/>
    </w:pPr>
    <w:rPr>
      <w:rFonts w:ascii="Calibri" w:eastAsia="Calibri" w:hAnsi="Calibri" w:cs="Times New Roman"/>
      <w:lang w:eastAsia="en-US"/>
    </w:rPr>
  </w:style>
  <w:style w:type="character" w:customStyle="1" w:styleId="a4">
    <w:name w:val="Без интервала Знак"/>
    <w:basedOn w:val="a0"/>
    <w:link w:val="1"/>
    <w:locked/>
    <w:rsid w:val="00006EF3"/>
    <w:rPr>
      <w:rFonts w:ascii="Calibri" w:eastAsia="Calibri" w:hAnsi="Calibri" w:cs="Times New Roman"/>
      <w:lang w:eastAsia="en-US"/>
    </w:rPr>
  </w:style>
  <w:style w:type="character" w:styleId="a5">
    <w:name w:val="Strong"/>
    <w:basedOn w:val="a0"/>
    <w:qFormat/>
    <w:rsid w:val="00006EF3"/>
    <w:rPr>
      <w:b/>
      <w:bCs/>
    </w:rPr>
  </w:style>
  <w:style w:type="paragraph" w:styleId="a6">
    <w:name w:val="Normal (Web)"/>
    <w:basedOn w:val="a"/>
    <w:rsid w:val="00006EF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006EF3"/>
    <w:rPr>
      <w:i/>
      <w:iCs/>
    </w:rPr>
  </w:style>
  <w:style w:type="paragraph" w:customStyle="1" w:styleId="10">
    <w:name w:val="Абзац списка1"/>
    <w:basedOn w:val="a"/>
    <w:rsid w:val="00006EF3"/>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006EF3"/>
    <w:rPr>
      <w:rFonts w:ascii="Times New Roman" w:hAnsi="Times New Roman" w:cs="Times New Roman" w:hint="default"/>
    </w:rPr>
  </w:style>
  <w:style w:type="paragraph" w:customStyle="1" w:styleId="msonormalcxspmiddle">
    <w:name w:val="msonormalcxspmiddle"/>
    <w:basedOn w:val="a"/>
    <w:rsid w:val="00006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06EF3"/>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DB07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B07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0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8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2022-10-17T03:42:00Z</dcterms:created>
  <dcterms:modified xsi:type="dcterms:W3CDTF">2022-10-17T11:52:00Z</dcterms:modified>
</cp:coreProperties>
</file>