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4897"/>
      </w:tblGrid>
      <w:tr w:rsidR="0045608C" w:rsidTr="009B42C5">
        <w:trPr>
          <w:trHeight w:val="2173"/>
        </w:trPr>
        <w:tc>
          <w:tcPr>
            <w:tcW w:w="4896" w:type="dxa"/>
          </w:tcPr>
          <w:p w:rsidR="0045608C" w:rsidRPr="000014FC" w:rsidRDefault="009B42C5" w:rsidP="00CE62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2710180</wp:posOffset>
                  </wp:positionH>
                  <wp:positionV relativeFrom="paragraph">
                    <wp:posOffset>-157480</wp:posOffset>
                  </wp:positionV>
                  <wp:extent cx="3242310" cy="1450340"/>
                  <wp:effectExtent l="19050" t="0" r="0" b="0"/>
                  <wp:wrapNone/>
                  <wp:docPr id="2" name="Рисунок 1" descr="C:\Users\HP\AppData\Local\Microsoft\Windows\INetCache\Content.Word\печать школы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P\AppData\Local\Microsoft\Windows\INetCache\Content.Word\печать школы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8476" t="70047" b="12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310" cy="145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014FC" w:rsidRPr="00001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Принято:</w:t>
            </w:r>
          </w:p>
          <w:p w:rsidR="000014FC" w:rsidRPr="000014FC" w:rsidRDefault="000014FC" w:rsidP="00CE62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  <w:p w:rsidR="000014FC" w:rsidRPr="000014FC" w:rsidRDefault="000014FC" w:rsidP="00CE62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протокол</w:t>
            </w:r>
            <w:r w:rsidRPr="0000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№__</w:t>
            </w:r>
            <w:r w:rsidR="00CE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0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  <w:p w:rsidR="000014FC" w:rsidRDefault="000014FC" w:rsidP="00CE572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00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CE5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26.08.2019</w:t>
            </w:r>
            <w:r w:rsidRPr="0000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4897" w:type="dxa"/>
          </w:tcPr>
          <w:p w:rsidR="0045608C" w:rsidRPr="000014FC" w:rsidRDefault="000014FC" w:rsidP="00CE625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Утверждаю:</w:t>
            </w:r>
          </w:p>
          <w:p w:rsidR="000014FC" w:rsidRPr="000014FC" w:rsidRDefault="000014FC" w:rsidP="00CE62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школы:</w:t>
            </w:r>
          </w:p>
          <w:p w:rsidR="000014FC" w:rsidRPr="000014FC" w:rsidRDefault="000014FC" w:rsidP="00CE62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_________</w:t>
            </w:r>
            <w:r w:rsidR="00CE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/СП Щербакова</w:t>
            </w:r>
            <w:r w:rsidRPr="00001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0014FC" w:rsidRPr="008C1F9B" w:rsidRDefault="000014FC" w:rsidP="00CE62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608C" w:rsidRDefault="0045608C" w:rsidP="0045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45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45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p w:rsidR="0045608C" w:rsidRDefault="0045608C" w:rsidP="0045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45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45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45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45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45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9B42C5" w:rsidP="0045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B42C5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116074</wp:posOffset>
            </wp:positionH>
            <wp:positionV relativeFrom="paragraph">
              <wp:posOffset>-526941</wp:posOffset>
            </wp:positionV>
            <wp:extent cx="3239157" cy="1450428"/>
            <wp:effectExtent l="19050" t="0" r="0" b="0"/>
            <wp:wrapNone/>
            <wp:docPr id="1" name="Рисунок 1" descr="C:\Users\HP\AppData\Local\Microsoft\Windows\INetCache\Content.Word\печать шко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AppData\Local\Microsoft\Windows\INetCache\Content.Word\печать школ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8476" t="70047" b="1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57" cy="145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08C" w:rsidRDefault="0045608C" w:rsidP="0045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45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456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Pr="0045608C" w:rsidRDefault="0045608C" w:rsidP="00456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5608C" w:rsidRPr="0045608C" w:rsidRDefault="0045608C" w:rsidP="00456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45608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ПОЛОЖЕНИЕ</w:t>
      </w:r>
    </w:p>
    <w:p w:rsidR="0045608C" w:rsidRPr="0045608C" w:rsidRDefault="0045608C" w:rsidP="00456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45608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О ПОРЯДКЕ ПРОВЕДЕНИЯ ГОСУДАРСТВЕННОЙ ИТОГОЙ АТТЕСТАЦИИ</w:t>
      </w:r>
    </w:p>
    <w:p w:rsidR="0045608C" w:rsidRPr="0045608C" w:rsidRDefault="0045608C" w:rsidP="00456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45608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ПО ОБРАЗОВАТЕЛЬНЫМ ПРОГРАММАМ ОСНОВНОГО ОБЩЕГО ОБРАЗОВАНИЯ</w:t>
      </w:r>
    </w:p>
    <w:p w:rsidR="0045608C" w:rsidRPr="0045608C" w:rsidRDefault="0045608C" w:rsidP="00456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45608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В М</w:t>
      </w:r>
      <w:r w:rsidR="00CE625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БОУ «Чесноковская</w:t>
      </w:r>
      <w:r w:rsidRPr="0045608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СОШ»</w:t>
      </w:r>
    </w:p>
    <w:p w:rsidR="0045608C" w:rsidRPr="0045608C" w:rsidRDefault="0045608C" w:rsidP="0045608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001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014FC" w:rsidRDefault="000014FC" w:rsidP="00001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608C" w:rsidRDefault="0045608C" w:rsidP="002443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244387" w:rsidRPr="0045608C" w:rsidRDefault="00244387" w:rsidP="00244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I. Общие положения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разработано в соответствии с Законом РФ «Об образовании», Порядком проведения государственной итоговой аттестации по образовательным программам основного общего образования, Уставом школы.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ГИА, </w:t>
      </w:r>
      <w:proofErr w:type="gram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завершающая</w:t>
      </w:r>
      <w:proofErr w:type="gramEnd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1.3. Государственная итоговая аттестация представляет собой форму оценки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степени и уровня освоения </w:t>
      </w:r>
      <w:proofErr w:type="gram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программы основного общего образования, соответствующим требованиям федерального государственного образовательного стандарта основного общего образования.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1.4. Положение «Об итоговой аттестации учащихся» утверждается директором школы по решению педагогического совета.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1.5. Задачами итоговой аттестации являются:</w:t>
      </w:r>
    </w:p>
    <w:p w:rsidR="00244387" w:rsidRPr="0045608C" w:rsidRDefault="00244387" w:rsidP="00244387">
      <w:pPr>
        <w:numPr>
          <w:ilvl w:val="0"/>
          <w:numId w:val="1"/>
        </w:numPr>
        <w:shd w:val="clear" w:color="auto" w:fill="FFFFFF"/>
        <w:spacing w:before="100" w:beforeAutospacing="1" w:after="120" w:line="234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Закона РФ «Об образовании», Закона РФ «О правах ребенка»;</w:t>
      </w:r>
    </w:p>
    <w:p w:rsidR="00244387" w:rsidRPr="0045608C" w:rsidRDefault="00244387" w:rsidP="00244387">
      <w:pPr>
        <w:numPr>
          <w:ilvl w:val="0"/>
          <w:numId w:val="1"/>
        </w:numPr>
        <w:shd w:val="clear" w:color="auto" w:fill="FFFFFF"/>
        <w:spacing w:before="100" w:beforeAutospacing="1" w:after="120" w:line="234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фактического уровня знаний, умений и навыков выпускников 9 класса и сравнение этого уровня с требованиями государственных образовательных стандартов;</w:t>
      </w:r>
    </w:p>
    <w:p w:rsidR="00244387" w:rsidRPr="0045608C" w:rsidRDefault="00244387" w:rsidP="00244387">
      <w:pPr>
        <w:numPr>
          <w:ilvl w:val="0"/>
          <w:numId w:val="1"/>
        </w:numPr>
        <w:shd w:val="clear" w:color="auto" w:fill="FFFFFF"/>
        <w:spacing w:before="100" w:beforeAutospacing="1" w:after="120" w:line="234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обеспечением уровня образования в соответствии с нормативными актами, регламентирующими их работу.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1.6.  До 1 марта классные руководители обязаны ознакомить учащихся 9 класса, их родителей (законных представителей) с настоящим Положением.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Ref370314219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ГИА включает в себя обязательные экзамены по русскому языку и математике (далее – обязательные учебные предметы). </w:t>
      </w:r>
      <w:proofErr w:type="gram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языки), информатике  обучающиеся сдают на добровольной основе по своему выбору.</w:t>
      </w:r>
      <w:bookmarkEnd w:id="1"/>
      <w:proofErr w:type="gramEnd"/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1.8. ГИА по всем учебным предметам, (за исключением иностранных языков) проводится на русском языке.</w:t>
      </w:r>
    </w:p>
    <w:p w:rsidR="00244387" w:rsidRPr="0045608C" w:rsidRDefault="00244387" w:rsidP="00244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II. Формы проведения ГИА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Ref370315078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2.1. ГИА проводится:</w:t>
      </w:r>
      <w:bookmarkEnd w:id="2"/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а) в форме основного государственного экзамена (далее – ОГЭ) с использованием контрольных измерительных материалов, представляющих собой комплексы заданий стандартизированной формы (далее – КИМ) –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формах, а также для лиц, освоивших образовательные программы</w:t>
      </w:r>
      <w:proofErr w:type="gramEnd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основного общего образования в форме семейного образования или самообразования и </w:t>
      </w:r>
      <w:proofErr w:type="gram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допущенных</w:t>
      </w:r>
      <w:proofErr w:type="gramEnd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текущем году к ГИА;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Ref370315035"/>
      <w:proofErr w:type="gram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б) в форме письменных и устных экзаменов с использованием текстов, тем, заданий, билетов (далее – государственный выпускной экзамен, ГВЭ) – для обучающихся, освоивших образовательные программы основного общего образования  в учреждениях, исполняющих наказание в виде лишения свободы,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образования;</w:t>
      </w:r>
      <w:bookmarkEnd w:id="3"/>
      <w:proofErr w:type="gramEnd"/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Ref370315199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2.2.Для </w:t>
      </w:r>
      <w:proofErr w:type="gram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 ГИА по отдельным учебным предметам по их желанию проводится в форме ОГЭ.</w:t>
      </w:r>
      <w:bookmarkEnd w:id="4"/>
    </w:p>
    <w:p w:rsidR="006304E9" w:rsidRPr="008C1F9B" w:rsidRDefault="006304E9" w:rsidP="00244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4E9" w:rsidRPr="008C1F9B" w:rsidRDefault="006304E9" w:rsidP="00244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387" w:rsidRPr="0045608C" w:rsidRDefault="00244387" w:rsidP="00244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III. Участники ГИА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Ref370315341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удовлетворительных</w:t>
      </w:r>
      <w:proofErr w:type="gramEnd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bookmarkEnd w:id="5"/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Выбранные обучающимся учебные предметы, форма (формы) указываются им в заявлении, которое он подает в  ОУ до 1 марта.</w:t>
      </w:r>
      <w:proofErr w:type="gramEnd"/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 школьников, международной олимпиады.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позднее, чем за месяц до начала соответствующих экзаменов.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3.2. 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оригинал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244387" w:rsidRPr="0045608C" w:rsidRDefault="00244387" w:rsidP="00244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IV. Сроки и продолжительность проведения ГИА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4.1. Для проведения ОГЭ и ГВЭ предусматривается единое расписание экзаменов. По каждому учебному предмету устанавливается продолжительность проведения экзаменов.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ГИА по обязательным учебным предметам начинается не ранее 25 мая текущего года, по остальным учебным предметам – не ранее 20 апреля текущего года.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Ref370316796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Для </w:t>
      </w:r>
      <w:proofErr w:type="gram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лиц, повторно допущенных в текущем году к сдаче экзаменов по соответствующим учебным предметам предусматриваются</w:t>
      </w:r>
      <w:proofErr w:type="gramEnd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дополнительные сроки проведения ГИА.</w:t>
      </w:r>
      <w:bookmarkEnd w:id="6"/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Для </w:t>
      </w:r>
      <w:proofErr w:type="gram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, не имеющих возможности по уважительным причинам, подтвержденным документально, пройти ГИА в сроки, установленные настоящим  Положением, ГИА по обязательным учебным предметам проводится досрочно, но не ранее 20 апреля.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proofErr w:type="gram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также проводится досрочно в сроки, определяемые органами исполнительной власти субъектов Российской Федерации, осуществляющими государственное управление в сфере образования, по согласованию с учредителями таких исправительных учреждений, но не ранее 20 февраля текущего года.</w:t>
      </w:r>
      <w:proofErr w:type="gramEnd"/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В продолжительность экзаменов по учебным предметам не включается время, выделенное на подготовительные мероприятия (инструктаж обучающихся, вскрытие </w:t>
      </w: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пакетов с экзаменационными материалами, заполнение регистрационных полей экзаменационной работы, настройка технических средств).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продолжительности экзамена 4 и более часа организуется питание </w:t>
      </w:r>
      <w:proofErr w:type="gram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продолжительность ОГЭ увеличивается на 1,5 часа.</w:t>
      </w:r>
      <w:proofErr w:type="gramEnd"/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Повторно к сдаче ГИА по соответствующему учебному предмету в текущем году по решению ГЭК допускаются </w:t>
      </w:r>
      <w:proofErr w:type="gram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обучающиеся: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получившие</w:t>
      </w:r>
      <w:proofErr w:type="gramEnd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ГИА неудовлетворительный результат по одному из обязательных учебных предметов;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апелляция</w:t>
      </w:r>
      <w:proofErr w:type="gramEnd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о нарушении установленного порядка проведения ГИА конфликтной комиссией была удовлетворена;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proofErr w:type="gramEnd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были аннулированы ГЭК в случае выявления фактов нарушений.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</w:t>
      </w:r>
      <w:proofErr w:type="gram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с ограниченными возможностями здоровья, обучающихся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вдлительном лечении, образовательная организация оборудуется с учетом их индивидуальных особенностей.</w:t>
      </w:r>
      <w:proofErr w:type="gramEnd"/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экзамена присутствуют ассистенты, оказывающие указанным обучающимся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обучающиеся с учетом их индивидуальных особенностей в процессе сдачи экзамена пользуются необходимыми им техническими средствами.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глухих и слабослышащих обучающихся аудитории для проведения экзамена оборудуются звукоусиливающей аппаратурой как коллективного, так и индивидуального пользования, при необходимости привлекается </w:t>
      </w:r>
      <w:proofErr w:type="spell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ассистент-сурдопереводчик</w:t>
      </w:r>
      <w:proofErr w:type="spellEnd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слепых обучающихся: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письменная экзаменационная работа выполняется рельефно-точечным шрифтом Брайля или на компьютере;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предусматривается достаточное количество специальных принадлежностей для оформления ответов рельефно-точечным шрифтом Брайля, компьютер.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ГВЭ по всем учебным предметам по их желанию проводится в устной форме.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слабовидящих обучающихся экзаменационные материалы представляются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глухих и слабослышащих, с тяжелыми нарушениями речи по их желанию ГВЭ по всем учебным предметам проводится в письменной форме.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лиц с нарушениями опорно-двигательного аппарата (с тяжелыми нарушениями двигательных функций верхних конечностей) письменные задания выполняются на компьютере со специализированным программным обеспечением; по их желанию ГВЭ по всем учебным предметам проводится в устной форме.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 время проведения экзамена для указанных обучающихся организуются питание и перерывы для проведения необходимых медико-профилактических процедур.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обучающихся, по медицинским показаниям не имеющих возможности прийти в ППЭ, экзамен организуется на дому при условии </w:t>
      </w:r>
      <w:proofErr w:type="gram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требований Порядка проведения итоговой аттестации</w:t>
      </w:r>
      <w:proofErr w:type="gramEnd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</w:t>
      </w:r>
      <w:proofErr w:type="gram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обучающихся, освоивших образовательные программы основного общего образования в учреждениях, исполняющих наказание в виде лишения свободы, органы исполнительной власти субъектов Российской Федерации, осуществляющие государственное управление в сфере образования,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ГИА.</w:t>
      </w:r>
      <w:proofErr w:type="gramEnd"/>
    </w:p>
    <w:p w:rsidR="00244387" w:rsidRPr="0045608C" w:rsidRDefault="00244387" w:rsidP="00244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V. Оценка результатов ГИА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Результаты ГИА признаются </w:t>
      </w:r>
      <w:proofErr w:type="gram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удовлетворительными</w:t>
      </w:r>
      <w:proofErr w:type="gramEnd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случае, если обучающийся по обязательным учебным предметам набрал минимальное количество баллов.  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5.2. Обучающимся, не прошедшим ГИА или получившим на ГИА неудовлетворительные результаты,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чем через год.</w:t>
      </w:r>
    </w:p>
    <w:p w:rsidR="00244387" w:rsidRPr="0045608C" w:rsidRDefault="00244387" w:rsidP="00244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VI. Прием и рассмотрение апелляций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6.1.Конфликтная комиссия принимает в письменной форме апелляции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связанным с </w:t>
      </w:r>
      <w:proofErr w:type="gram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нарушением</w:t>
      </w:r>
      <w:proofErr w:type="gramEnd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 требований настоящего  Положения или неправильного оформления экзаменационной работы.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6.4. При рассмотрении апелляции при желании присутствуют обучающийся и (или) его родители (законные представители), а также общественные наблюдатели.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апелляции проводится в спокойной и доброжелательной обстановке.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6.5. </w:t>
      </w:r>
      <w:proofErr w:type="gram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6.6. </w:t>
      </w:r>
      <w:proofErr w:type="gramStart"/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6.7.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244387" w:rsidRPr="0045608C" w:rsidRDefault="00244387" w:rsidP="002443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VII. Изменения и дополнения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7.1. Положение об итоговой аттестации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08C">
        <w:rPr>
          <w:rFonts w:ascii="Times New Roman" w:eastAsia="Times New Roman" w:hAnsi="Times New Roman" w:cs="Times New Roman"/>
          <w:color w:val="000000"/>
          <w:sz w:val="24"/>
          <w:szCs w:val="24"/>
        </w:rPr>
        <w:t>7.2. Учащиеся 9 класса, их родители (законные представители) должны быть своевременно (не менее чем за 2 недели до начала итоговой аттестации) ознакомлены со всеми изменениями и дополнениями, внесенными в данное Положение.</w:t>
      </w:r>
    </w:p>
    <w:p w:rsidR="00244387" w:rsidRPr="0045608C" w:rsidRDefault="00244387" w:rsidP="00244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44387" w:rsidRPr="0045608C" w:rsidSect="008D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481B"/>
    <w:multiLevelType w:val="multilevel"/>
    <w:tmpl w:val="1BEC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44387"/>
    <w:rsid w:val="000014FC"/>
    <w:rsid w:val="001E7EDF"/>
    <w:rsid w:val="00244387"/>
    <w:rsid w:val="00452D9C"/>
    <w:rsid w:val="0045608C"/>
    <w:rsid w:val="006304E9"/>
    <w:rsid w:val="008C1F9B"/>
    <w:rsid w:val="008D2AF3"/>
    <w:rsid w:val="009B42C5"/>
    <w:rsid w:val="00BC6408"/>
    <w:rsid w:val="00C162D2"/>
    <w:rsid w:val="00CE572D"/>
    <w:rsid w:val="00CE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4387"/>
  </w:style>
  <w:style w:type="table" w:styleId="a3">
    <w:name w:val="Table Grid"/>
    <w:basedOn w:val="a1"/>
    <w:uiPriority w:val="59"/>
    <w:rsid w:val="00456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2021-03-19T03:13:00Z</cp:lastPrinted>
  <dcterms:created xsi:type="dcterms:W3CDTF">2019-12-11T16:50:00Z</dcterms:created>
  <dcterms:modified xsi:type="dcterms:W3CDTF">2021-03-26T05:04:00Z</dcterms:modified>
</cp:coreProperties>
</file>