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8A" w:rsidRDefault="00E6698A" w:rsidP="00E6698A">
      <w:r>
        <w:rPr>
          <w:b/>
        </w:rPr>
        <w:t xml:space="preserve">АННОТАЦИЯ К РАБОЧЕЙ ПРОГРАММЕ </w:t>
      </w:r>
    </w:p>
    <w:p w:rsidR="00E6698A" w:rsidRDefault="00E6698A" w:rsidP="00E6698A">
      <w:pPr>
        <w:pStyle w:val="a3"/>
        <w:spacing w:line="360" w:lineRule="auto"/>
        <w:jc w:val="center"/>
      </w:pPr>
      <w:r>
        <w:rPr>
          <w:b/>
        </w:rPr>
        <w:t>ПО ОКРУЖАЮЩЕМУ МИРУ</w:t>
      </w:r>
    </w:p>
    <w:p w:rsidR="00E6698A" w:rsidRDefault="00E6698A" w:rsidP="00E6698A">
      <w:pPr>
        <w:jc w:val="both"/>
      </w:pPr>
      <w:r>
        <w:rPr>
          <w:b/>
        </w:rPr>
        <w:t xml:space="preserve">      </w:t>
      </w:r>
      <w:r>
        <w:t>Рабочая программа по окружающему миру для 4 класса обеспечивает реализацию Федерального государственного образовательного стандарта начального общего образования, разработана в рамках УМК «Перспектива», на основе авторской программы А.А.Плешаков, М.Ю.Новицкая.</w:t>
      </w:r>
    </w:p>
    <w:p w:rsidR="00E6698A" w:rsidRDefault="00E6698A" w:rsidP="00E6698A">
      <w:pPr>
        <w:ind w:firstLine="720"/>
        <w:jc w:val="both"/>
      </w:pPr>
      <w:r>
        <w:t>Изучение окружающего мира начального общего образования базового уровня направлено на достижение следующих целей:</w:t>
      </w:r>
    </w:p>
    <w:p w:rsidR="00E6698A" w:rsidRDefault="00E6698A" w:rsidP="00E6698A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</w:pPr>
      <w:r>
        <w:t>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E6698A" w:rsidRDefault="00E6698A" w:rsidP="00E6698A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</w:pPr>
      <w: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E6698A" w:rsidRDefault="00E6698A" w:rsidP="00E6698A">
      <w:pPr>
        <w:widowControl w:val="0"/>
        <w:jc w:val="both"/>
      </w:pPr>
      <w:r>
        <w:t xml:space="preserve">Из целей изучения окружающего мира вытекают следующие </w:t>
      </w:r>
      <w:r>
        <w:rPr>
          <w:b/>
        </w:rPr>
        <w:t>задачи:</w:t>
      </w:r>
    </w:p>
    <w:p w:rsidR="00E6698A" w:rsidRDefault="00E6698A" w:rsidP="00E6698A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</w:pPr>
      <w:r>
        <w:t>уважительного отношения к семье, к городу или деревне, а также к Амурской  области, к России, её природе и культуре, истории;</w:t>
      </w:r>
    </w:p>
    <w:p w:rsidR="00E6698A" w:rsidRDefault="00E6698A" w:rsidP="00E6698A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</w:pPr>
      <w:r>
        <w:t>понимание ценности, целостности и многообразия окружающего мира, понимание своего места в нем;</w:t>
      </w:r>
    </w:p>
    <w:p w:rsidR="00E6698A" w:rsidRDefault="00E6698A" w:rsidP="00E6698A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</w:pPr>
      <w:r>
        <w:t>модели безопасного поведения в условиях повседневной жизни и в различных опасных и чрезвычайных ситуациях;</w:t>
      </w:r>
    </w:p>
    <w:p w:rsidR="00E6698A" w:rsidRDefault="00E6698A" w:rsidP="00E6698A">
      <w:pPr>
        <w:widowControl w:val="0"/>
        <w:numPr>
          <w:ilvl w:val="0"/>
          <w:numId w:val="1"/>
        </w:numPr>
        <w:spacing w:after="200" w:line="276" w:lineRule="auto"/>
        <w:ind w:left="0" w:firstLine="0"/>
        <w:contextualSpacing/>
        <w:jc w:val="both"/>
      </w:pPr>
      <w:r>
        <w:t>психологической культуры и компетенции для обеспечения эффективного и безопасного взаимодействия в социуме.</w:t>
      </w:r>
    </w:p>
    <w:p w:rsidR="00E6698A" w:rsidRDefault="00E6698A" w:rsidP="00E6698A">
      <w:pPr>
        <w:ind w:firstLine="708"/>
        <w:jc w:val="both"/>
      </w:pPr>
      <w:r>
        <w:t>Содержание программы</w:t>
      </w:r>
      <w:r>
        <w:rPr>
          <w:b/>
        </w:rPr>
        <w:t xml:space="preserve"> </w:t>
      </w:r>
      <w:r>
        <w:t>представлено следующими разделами: пояснительная</w:t>
      </w:r>
    </w:p>
    <w:p w:rsidR="00E6698A" w:rsidRDefault="00E6698A" w:rsidP="00E6698A">
      <w:r>
        <w:t>записка к рабочей программе, общая характеристика курса, место курса в учебном плане,  планируемые результаты обучения, содержание учебного курса,  тематическое планирование, материально техническое обеспечение, контрольно – измерительные материалы, используемая литература.</w:t>
      </w:r>
    </w:p>
    <w:p w:rsidR="00E6698A" w:rsidRDefault="00E6698A" w:rsidP="00E6698A">
      <w:pPr>
        <w:ind w:firstLine="708"/>
        <w:jc w:val="both"/>
      </w:pPr>
      <w:r>
        <w:t>В соответствии с учебным планом школы на 2021-2022уч. год на изучение данной</w:t>
      </w:r>
    </w:p>
    <w:p w:rsidR="00E6698A" w:rsidRDefault="00E6698A" w:rsidP="00E6698A">
      <w:pPr>
        <w:jc w:val="both"/>
      </w:pPr>
      <w:r>
        <w:t xml:space="preserve">программы выделено: 68 ч. </w:t>
      </w:r>
    </w:p>
    <w:p w:rsidR="00E6698A" w:rsidRDefault="00E6698A" w:rsidP="00E6698A">
      <w:pPr>
        <w:widowControl w:val="0"/>
        <w:jc w:val="center"/>
        <w:rPr>
          <w:b/>
        </w:rPr>
      </w:pPr>
    </w:p>
    <w:p w:rsidR="00E6698A" w:rsidRDefault="00E6698A" w:rsidP="00E6698A">
      <w:pPr>
        <w:widowControl w:val="0"/>
        <w:jc w:val="center"/>
        <w:rPr>
          <w:b/>
        </w:rPr>
      </w:pPr>
    </w:p>
    <w:p w:rsidR="00CA463F" w:rsidRDefault="00CA463F">
      <w:bookmarkStart w:id="0" w:name="_GoBack"/>
      <w:bookmarkEnd w:id="0"/>
    </w:p>
    <w:sectPr w:rsidR="00CA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1F55"/>
    <w:multiLevelType w:val="multilevel"/>
    <w:tmpl w:val="557E59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8A"/>
    <w:rsid w:val="00CA463F"/>
    <w:rsid w:val="00E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6698A"/>
    <w:pPr>
      <w:widowControl w:val="0"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6698A"/>
    <w:pPr>
      <w:widowControl w:val="0"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Hewlett-Packard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2021-09-30T05:16:00Z</dcterms:created>
  <dcterms:modified xsi:type="dcterms:W3CDTF">2021-09-30T05:16:00Z</dcterms:modified>
</cp:coreProperties>
</file>