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1F" w:rsidRPr="001D2B1F" w:rsidRDefault="001F472B" w:rsidP="001D2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1D2B1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Использование развивающих упражнений</w:t>
      </w:r>
    </w:p>
    <w:p w:rsidR="001F472B" w:rsidRDefault="001F472B" w:rsidP="001D2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1D2B1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в развитии слухового восприятия</w:t>
      </w:r>
    </w:p>
    <w:p w:rsidR="001D2B1F" w:rsidRPr="001D2B1F" w:rsidRDefault="001D2B1F" w:rsidP="001D2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1D2B1F">
        <w:rPr>
          <w:noProof/>
          <w:color w:val="C00000"/>
          <w:lang w:eastAsia="ru-RU"/>
        </w:rPr>
        <w:drawing>
          <wp:anchor distT="0" distB="0" distL="114300" distR="114300" simplePos="0" relativeHeight="251658240" behindDoc="0" locked="0" layoutInCell="1" allowOverlap="1" wp14:anchorId="56D1A9C8" wp14:editId="446B5039">
            <wp:simplePos x="0" y="0"/>
            <wp:positionH relativeFrom="margin">
              <wp:posOffset>-251460</wp:posOffset>
            </wp:positionH>
            <wp:positionV relativeFrom="margin">
              <wp:posOffset>680085</wp:posOffset>
            </wp:positionV>
            <wp:extent cx="1447800" cy="1447800"/>
            <wp:effectExtent l="0" t="0" r="0" b="0"/>
            <wp:wrapSquare wrapText="bothSides"/>
            <wp:docPr id="6" name="Рисунок 6" descr="Советы дефектолог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веты дефектолога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472B" w:rsidRPr="001F472B" w:rsidRDefault="002051C4" w:rsidP="001F4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</w:t>
      </w:r>
      <w:r w:rsidR="001F472B" w:rsidRPr="001F47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Развивающий характер обучения в педагогике рассматривается как развитие психических функций ребенка, его мыслительной деятельности, активизация познавательных интересов, воспитание самостоятельности в овладении ЗУН, формирование способностей к саморазвитию и </w:t>
      </w:r>
      <w:proofErr w:type="spellStart"/>
      <w:r w:rsidR="001F472B" w:rsidRPr="001F47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саморефлексии</w:t>
      </w:r>
      <w:proofErr w:type="spellEnd"/>
      <w:r w:rsidR="001F472B" w:rsidRPr="001F47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2051C4" w:rsidRPr="002051C4" w:rsidRDefault="001F472B" w:rsidP="002051C4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051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Одной из психических функций, которая имеет отклонения в развитии глухих детей по сравнению со слышащими, является </w:t>
      </w:r>
      <w:r w:rsidRPr="001D2B1F"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  <w:t>осязание.</w:t>
      </w:r>
      <w:r w:rsidR="002051C4" w:rsidRPr="001D2B1F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r w:rsidRPr="002051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Роль - осязания для </w:t>
      </w:r>
      <w:proofErr w:type="spellStart"/>
      <w:r w:rsidRPr="002051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неслышащих</w:t>
      </w:r>
      <w:proofErr w:type="spellEnd"/>
      <w:r w:rsidRPr="002051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детей имеет важное значение, т.к. благодаря осязанию у ребенка происходит знакомство с окружающими его предметами, осязание оказывает влияние на процесс овладения устной речью.</w:t>
      </w:r>
    </w:p>
    <w:p w:rsidR="001F472B" w:rsidRPr="002051C4" w:rsidRDefault="001F472B" w:rsidP="002051C4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051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игры «Волшебный мешочек», «Чудесный ящик», куда помещались предметы или их муляжи по темам «Овощи», «Фрукты», «Игрушки», «Школьные вещи», «Мебель». </w:t>
      </w:r>
      <w:proofErr w:type="spellStart"/>
      <w:r w:rsidRPr="002051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Обучащеюмуся</w:t>
      </w:r>
      <w:proofErr w:type="spellEnd"/>
      <w:r w:rsidRPr="002051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предлагалось на слух задание: «Что тут?», «Назови предмет», «Выбери яблоко (грушу и т.п.)».</w:t>
      </w:r>
    </w:p>
    <w:p w:rsidR="001F472B" w:rsidRPr="001F472B" w:rsidRDefault="001F472B" w:rsidP="001F4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F47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Ученик воспринимал вопрос, задание на слух, выполнял задание, на ощупь находил предмет и оформлял ответ речью: «Вот яблоко».</w:t>
      </w:r>
    </w:p>
    <w:p w:rsidR="001F472B" w:rsidRPr="002051C4" w:rsidRDefault="001F472B" w:rsidP="002051C4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051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выбрать на ощупь предмет среди похожих, </w:t>
      </w:r>
      <w:proofErr w:type="gramStart"/>
      <w:r w:rsidRPr="002051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например</w:t>
      </w:r>
      <w:proofErr w:type="gramEnd"/>
      <w:r w:rsidRPr="002051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яблоко в соседстве со сливой, персиком, нектарином.</w:t>
      </w:r>
    </w:p>
    <w:p w:rsidR="00EA7BB1" w:rsidRPr="001D2B1F" w:rsidRDefault="00EA7BB1" w:rsidP="002051C4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1D2B1F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Развитие внимания.</w:t>
      </w:r>
    </w:p>
    <w:p w:rsidR="00EA7BB1" w:rsidRPr="00E00657" w:rsidRDefault="00EA7BB1" w:rsidP="00E00657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</w:t>
      </w:r>
      <w:r w:rsidR="001F472B"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пражнения на выявление непроизвольного внимания: </w:t>
      </w:r>
    </w:p>
    <w:p w:rsidR="001F472B" w:rsidRPr="00E00657" w:rsidRDefault="001F472B" w:rsidP="002051C4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пер</w:t>
      </w:r>
      <w:r w:rsidR="006D4590"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ед ребенком лежат две картинки. </w:t>
      </w:r>
      <w:r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Предлагается посмотреть на картинки, затем учитель переворачивает их и задает на слух часть вопроса: </w:t>
      </w:r>
      <w:r w:rsidRPr="00E0065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[Что различного] </w:t>
      </w:r>
      <w:r w:rsidR="008C4F1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</w:t>
      </w:r>
      <w:bookmarkStart w:id="0" w:name="_GoBack"/>
      <w:bookmarkEnd w:id="0"/>
      <w:r w:rsidRPr="00E0065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в одежде девочек</w:t>
      </w:r>
      <w:r w:rsidR="008C4F1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)</w:t>
      </w:r>
      <w:r w:rsidRPr="00E0065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?</w:t>
      </w:r>
    </w:p>
    <w:p w:rsidR="006D4590" w:rsidRPr="00E00657" w:rsidRDefault="006D4590" w:rsidP="00E00657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71675" cy="1394449"/>
            <wp:effectExtent l="0" t="0" r="0" b="0"/>
            <wp:docPr id="4" name="Рисунок 4" descr="Найди 5 отличий: развивающие карточки для детей. - Tilli-Willi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йди 5 отличий: развивающие карточки для детей. - Tilli-Willi.r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806" cy="139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</w:t>
      </w:r>
      <w:r>
        <w:rPr>
          <w:noProof/>
          <w:lang w:eastAsia="ru-RU"/>
        </w:rPr>
        <w:drawing>
          <wp:inline distT="0" distB="0" distL="0" distR="0">
            <wp:extent cx="1792332" cy="1268730"/>
            <wp:effectExtent l="0" t="0" r="0" b="7620"/>
            <wp:docPr id="5" name="Рисунок 5" descr="Найди отличия &quot;Зим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йди отличия &quot;Зима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488" cy="127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72B" w:rsidRPr="00E00657" w:rsidRDefault="00EA7BB1" w:rsidP="002051C4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м</w:t>
      </w:r>
      <w:r w:rsidR="001F472B"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ожно предложить</w:t>
      </w:r>
      <w:r w:rsidR="006D4590"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занимательную </w:t>
      </w:r>
      <w:proofErr w:type="gramStart"/>
      <w:r w:rsidR="006D4590"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картинку </w:t>
      </w:r>
      <w:r w:rsidR="001F472B"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леса</w:t>
      </w:r>
      <w:proofErr w:type="gramEnd"/>
      <w:r w:rsidR="001F472B"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где в ветвях замаскированы фигурки животных, птиц. На слух задается вопрос: </w:t>
      </w:r>
      <w:r w:rsidR="001F472B" w:rsidRPr="00E0065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[Что (кто) нарисовано на картинке?]</w:t>
      </w:r>
    </w:p>
    <w:p w:rsidR="00EA7BB1" w:rsidRPr="00E00657" w:rsidRDefault="00EA7BB1" w:rsidP="00E00657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A7BB1">
        <w:rPr>
          <w:noProof/>
          <w:lang w:eastAsia="ru-RU"/>
        </w:rPr>
        <w:drawing>
          <wp:inline distT="0" distB="0" distL="0" distR="0">
            <wp:extent cx="2160874" cy="1474999"/>
            <wp:effectExtent l="0" t="0" r="0" b="0"/>
            <wp:docPr id="2" name="Рисунок 2" descr="Найди животное: увлекательные снимки мастеров маск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йди животное: увлекательные снимки мастеров маскиров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365" cy="148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</w:t>
      </w:r>
      <w:r w:rsidRPr="00EA7BB1">
        <w:rPr>
          <w:noProof/>
          <w:lang w:eastAsia="ru-RU"/>
        </w:rPr>
        <w:drawing>
          <wp:inline distT="0" distB="0" distL="0" distR="0">
            <wp:extent cx="2395584" cy="1388745"/>
            <wp:effectExtent l="0" t="0" r="5080" b="1905"/>
            <wp:docPr id="3" name="Рисунок 3" descr="Найди животное: увлекательные снимки мастеров маск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йди животное: увлекательные снимки мастеров маскиров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617" cy="139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72B" w:rsidRPr="00E00657" w:rsidRDefault="00EA7BB1" w:rsidP="002051C4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</w:t>
      </w:r>
      <w:r w:rsidR="001F472B"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читель - дефектолог предлагает ребенку закрыть глаза, отстукивает ритм, взяв его ладоши в свои, предлагает воспроизвести этот ритм. На слух дается задание: </w:t>
      </w:r>
      <w:r w:rsidR="001F472B" w:rsidRPr="00E0065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[Сделай так же.] [Отстучи этот ритм.] [Повтори.]</w:t>
      </w:r>
    </w:p>
    <w:p w:rsidR="00EA7BB1" w:rsidRPr="00E00657" w:rsidRDefault="00EA7BB1" w:rsidP="00E00657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Упражнения</w:t>
      </w:r>
      <w:r w:rsidR="001F472B"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 восприятию речи на слух в сочетании с развитием произвольного внимания</w:t>
      </w:r>
      <w:r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1F472B" w:rsidRPr="00E00657" w:rsidRDefault="001F472B" w:rsidP="002051C4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Восприятие речи в сочетании с развитием зрительного внимания:</w:t>
      </w:r>
    </w:p>
    <w:p w:rsidR="001F472B" w:rsidRPr="00E00657" w:rsidRDefault="001F472B" w:rsidP="00E00657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Обведи карандашом, назови число: 1 1 3 7.</w:t>
      </w:r>
    </w:p>
    <w:p w:rsidR="001F472B" w:rsidRPr="00E00657" w:rsidRDefault="001F472B" w:rsidP="00E00657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Посмотри на цифры 2, 1, 7, 9, 10.</w:t>
      </w:r>
      <w:r w:rsidR="00EA7BB1"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Отвернись (убрать одну из них): [Какой не хватает?]</w:t>
      </w:r>
    </w:p>
    <w:p w:rsidR="001F472B" w:rsidRDefault="001F472B" w:rsidP="00E00657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Посмотри на картинки: волк, медведь, лиса, заяц, тигр, лев. Отвернись (переставить 1-2 картинки). [Что изменилось?]</w:t>
      </w:r>
    </w:p>
    <w:p w:rsidR="00E00657" w:rsidRDefault="00E00657" w:rsidP="00E00657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00657" w:rsidRPr="00E00657" w:rsidRDefault="00E00657" w:rsidP="00E00657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</w:t>
      </w:r>
      <w:r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Прямоугольник произвольно делится прямыми линиями так, чтобы внутри него образовались треугольники, квадраты, прямоугольники меньшего размера. На слух дается задание: </w:t>
      </w:r>
      <w:r w:rsidRPr="00E0065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Сосчитай, сколько треугольников. </w:t>
      </w:r>
      <w:r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Ученик очерчивает указкой фигуру, называет ее и ведет счет этих фигур.</w:t>
      </w:r>
    </w:p>
    <w:p w:rsidR="001F472B" w:rsidRPr="00E00657" w:rsidRDefault="001F472B" w:rsidP="00E00657">
      <w:pPr>
        <w:pStyle w:val="a4"/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развитие слухового внимания:</w:t>
      </w:r>
    </w:p>
    <w:p w:rsidR="001F472B" w:rsidRPr="00E00657" w:rsidRDefault="001F472B" w:rsidP="00E00657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Буду называть части тела человека. Слушай: голова, ноги, туловище, руки. </w:t>
      </w:r>
      <w:proofErr w:type="gramStart"/>
      <w:r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Послушай</w:t>
      </w:r>
      <w:proofErr w:type="gramEnd"/>
      <w:r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второй раз: голова, туловище, руки. [Чего я не назвала?]</w:t>
      </w:r>
    </w:p>
    <w:p w:rsidR="001F472B" w:rsidRPr="00E00657" w:rsidRDefault="001F472B" w:rsidP="00E00657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Отгадай, кого я нарисовала: [длинные ушки, короткий хвост, красные глазки, прыгает].</w:t>
      </w:r>
    </w:p>
    <w:p w:rsidR="00E00657" w:rsidRPr="00E00657" w:rsidRDefault="00E00657" w:rsidP="00E00657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-   </w:t>
      </w:r>
      <w:r w:rsidR="006D4590"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Предлагается прослушать названия животных и из их числа выделить названия со звуком </w:t>
      </w:r>
      <w:r w:rsidR="006D4590" w:rsidRPr="00E0065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[р]. </w:t>
      </w:r>
      <w:r w:rsidR="006D4590"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слух дается задание: </w:t>
      </w:r>
      <w:r w:rsidR="006D4590" w:rsidRPr="00E0065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Послушай слова, выбери со звуком [р]. </w:t>
      </w:r>
      <w:r w:rsidR="006D4590"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Слова: </w:t>
      </w:r>
      <w:r w:rsidR="006D4590" w:rsidRPr="00E0065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коза, тигр, лев, зебра, свинья, слон, корова, лошадь, кенгуру.</w:t>
      </w:r>
    </w:p>
    <w:p w:rsidR="001F472B" w:rsidRPr="00E00657" w:rsidRDefault="001F472B" w:rsidP="00E00657">
      <w:pPr>
        <w:pStyle w:val="a4"/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развитие тактильного восприятия, связанного с вниманием:</w:t>
      </w:r>
    </w:p>
    <w:p w:rsidR="001F472B" w:rsidRPr="00E00657" w:rsidRDefault="001F472B" w:rsidP="00E00657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[Угадай, что я нарисовала] на ладошке:</w:t>
      </w:r>
    </w:p>
    <w:p w:rsidR="001F472B" w:rsidRPr="00E00657" w:rsidRDefault="001F472B" w:rsidP="00E00657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(кружок, треугольник, прямоугольник).</w:t>
      </w:r>
    </w:p>
    <w:p w:rsidR="001F472B" w:rsidRPr="00E00657" w:rsidRDefault="001F472B" w:rsidP="00E00657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006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[Какие буквы я написала] на ладошке:</w:t>
      </w:r>
    </w:p>
    <w:p w:rsidR="001F472B" w:rsidRPr="00E00657" w:rsidRDefault="001F472B" w:rsidP="00E00657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 w:rsidRPr="00E0065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а, к, з, ш, о</w:t>
      </w:r>
    </w:p>
    <w:p w:rsidR="006D4590" w:rsidRPr="001F472B" w:rsidRDefault="006D4590" w:rsidP="00EA7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F472B" w:rsidRPr="001F472B" w:rsidRDefault="006D4590" w:rsidP="001F4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</w:t>
      </w:r>
      <w:r w:rsidR="001F472B" w:rsidRPr="001F47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упражнениях на развитие внимания можно предложить упражнения на нахождение изменений в объектах, определение предметов, частей этих предметов, лишних деталей, составление по образцу, нахождение ошибок, несоответствий, выбор одинаковых объектов по цвету, величине, форме и др.</w:t>
      </w:r>
    </w:p>
    <w:p w:rsidR="001F472B" w:rsidRDefault="001F472B" w:rsidP="001F4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F47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Эти и другие упражнения можно использовать при восприятии речи на слух в связи с развитием внимания.</w:t>
      </w:r>
    </w:p>
    <w:p w:rsidR="002051C4" w:rsidRDefault="002051C4" w:rsidP="001F4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D2B1F" w:rsidRPr="00EF71BC" w:rsidRDefault="001D2B1F" w:rsidP="001D2B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 из Интернет - ресурсов</w:t>
      </w:r>
    </w:p>
    <w:p w:rsidR="002051C4" w:rsidRDefault="002051C4" w:rsidP="001F4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051C4" w:rsidRDefault="002051C4" w:rsidP="001F4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051C4" w:rsidRDefault="002051C4" w:rsidP="001F4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051C4" w:rsidRDefault="002051C4" w:rsidP="001F4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051C4" w:rsidRDefault="002051C4" w:rsidP="001F4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051C4" w:rsidRDefault="002051C4" w:rsidP="001F4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051C4" w:rsidRDefault="002051C4" w:rsidP="001F4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051C4" w:rsidRDefault="002051C4" w:rsidP="001F4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051C4" w:rsidRDefault="002051C4" w:rsidP="001F4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051C4" w:rsidRDefault="002051C4" w:rsidP="001F4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051C4" w:rsidRDefault="002051C4" w:rsidP="001F4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051C4" w:rsidRDefault="002051C4" w:rsidP="001F4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051C4" w:rsidRDefault="002051C4" w:rsidP="001F4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sectPr w:rsidR="0020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577"/>
    <w:multiLevelType w:val="hybridMultilevel"/>
    <w:tmpl w:val="C59EE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16F5"/>
    <w:multiLevelType w:val="hybridMultilevel"/>
    <w:tmpl w:val="EDB875B6"/>
    <w:lvl w:ilvl="0" w:tplc="C43A86FC">
      <w:start w:val="1"/>
      <w:numFmt w:val="decimal"/>
      <w:lvlText w:val="%1."/>
      <w:lvlJc w:val="left"/>
      <w:pPr>
        <w:ind w:left="7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41A4205"/>
    <w:multiLevelType w:val="hybridMultilevel"/>
    <w:tmpl w:val="5DB0C046"/>
    <w:lvl w:ilvl="0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38207543"/>
    <w:multiLevelType w:val="hybridMultilevel"/>
    <w:tmpl w:val="2D4E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57014"/>
    <w:multiLevelType w:val="hybridMultilevel"/>
    <w:tmpl w:val="E4FACF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645FF"/>
    <w:multiLevelType w:val="hybridMultilevel"/>
    <w:tmpl w:val="E5FEC188"/>
    <w:lvl w:ilvl="0" w:tplc="3F562B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15273"/>
    <w:multiLevelType w:val="hybridMultilevel"/>
    <w:tmpl w:val="71D6B094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ED11F41"/>
    <w:multiLevelType w:val="hybridMultilevel"/>
    <w:tmpl w:val="4FD035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13952"/>
    <w:multiLevelType w:val="hybridMultilevel"/>
    <w:tmpl w:val="5AC6C5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825A4"/>
    <w:multiLevelType w:val="hybridMultilevel"/>
    <w:tmpl w:val="EAAA138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0E0854"/>
    <w:multiLevelType w:val="multilevel"/>
    <w:tmpl w:val="7570B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91"/>
    <w:rsid w:val="001B672B"/>
    <w:rsid w:val="001D2B1F"/>
    <w:rsid w:val="001E4177"/>
    <w:rsid w:val="001F472B"/>
    <w:rsid w:val="002051C4"/>
    <w:rsid w:val="00492391"/>
    <w:rsid w:val="006D4590"/>
    <w:rsid w:val="007D233F"/>
    <w:rsid w:val="00891226"/>
    <w:rsid w:val="00892547"/>
    <w:rsid w:val="008C4F12"/>
    <w:rsid w:val="00C95B31"/>
    <w:rsid w:val="00E00657"/>
    <w:rsid w:val="00EA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0300"/>
  <w15:chartTrackingRefBased/>
  <w15:docId w15:val="{2B2328D6-56E2-4CD8-AC19-B663867A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47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47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7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8</cp:revision>
  <dcterms:created xsi:type="dcterms:W3CDTF">2023-01-17T15:39:00Z</dcterms:created>
  <dcterms:modified xsi:type="dcterms:W3CDTF">2023-01-20T12:53:00Z</dcterms:modified>
</cp:coreProperties>
</file>