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E0" w:rsidRPr="00843C8A" w:rsidRDefault="007B40E0" w:rsidP="007B40E0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43C8A">
        <w:rPr>
          <w:rFonts w:eastAsia="Calibri"/>
          <w:b/>
          <w:sz w:val="28"/>
          <w:szCs w:val="28"/>
          <w:lang w:eastAsia="en-US"/>
        </w:rPr>
        <w:t>Областное государственное казенное  общеобразовательное  учреждение   «Ивановская   коррекционная     школа    № 1»</w:t>
      </w:r>
    </w:p>
    <w:p w:rsidR="007B40E0" w:rsidRPr="00843C8A" w:rsidRDefault="007B40E0" w:rsidP="007B40E0">
      <w:pPr>
        <w:jc w:val="center"/>
        <w:outlineLvl w:val="0"/>
        <w:rPr>
          <w:rFonts w:eastAsia="Calibri"/>
          <w:sz w:val="28"/>
          <w:szCs w:val="28"/>
          <w:u w:val="single"/>
          <w:lang w:eastAsia="en-US"/>
        </w:rPr>
      </w:pPr>
      <w:r w:rsidRPr="00843C8A">
        <w:rPr>
          <w:rFonts w:eastAsia="Calibri"/>
          <w:sz w:val="28"/>
          <w:szCs w:val="28"/>
          <w:u w:val="single"/>
          <w:lang w:eastAsia="en-US"/>
        </w:rPr>
        <w:t>___________________________________</w:t>
      </w:r>
      <w:r>
        <w:rPr>
          <w:rFonts w:eastAsia="Calibri"/>
          <w:sz w:val="28"/>
          <w:szCs w:val="28"/>
          <w:u w:val="single"/>
          <w:lang w:eastAsia="en-US"/>
        </w:rPr>
        <w:t>_______________________________</w:t>
      </w:r>
    </w:p>
    <w:p w:rsidR="007B40E0" w:rsidRPr="00843C8A" w:rsidRDefault="007B40E0" w:rsidP="007B40E0">
      <w:pPr>
        <w:ind w:left="-360"/>
        <w:jc w:val="center"/>
        <w:outlineLvl w:val="0"/>
        <w:rPr>
          <w:sz w:val="28"/>
          <w:szCs w:val="28"/>
        </w:rPr>
      </w:pPr>
      <w:r w:rsidRPr="00843C8A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53022 г"/>
        </w:smartTagPr>
        <w:r w:rsidRPr="00843C8A">
          <w:rPr>
            <w:sz w:val="28"/>
            <w:szCs w:val="28"/>
          </w:rPr>
          <w:t>153022 г</w:t>
        </w:r>
      </w:smartTag>
      <w:r w:rsidRPr="00843C8A">
        <w:rPr>
          <w:sz w:val="28"/>
          <w:szCs w:val="28"/>
        </w:rPr>
        <w:t xml:space="preserve">. Иваново, </w:t>
      </w:r>
      <w:r w:rsidRPr="00843C8A">
        <w:rPr>
          <w:b/>
          <w:sz w:val="28"/>
          <w:szCs w:val="28"/>
        </w:rPr>
        <w:t xml:space="preserve"> </w:t>
      </w:r>
      <w:r w:rsidRPr="00843C8A">
        <w:rPr>
          <w:sz w:val="28"/>
          <w:szCs w:val="28"/>
        </w:rPr>
        <w:t xml:space="preserve"> ул. 4-я  </w:t>
      </w:r>
      <w:proofErr w:type="gramStart"/>
      <w:r w:rsidRPr="00843C8A">
        <w:rPr>
          <w:sz w:val="28"/>
          <w:szCs w:val="28"/>
        </w:rPr>
        <w:t>Первомайская</w:t>
      </w:r>
      <w:proofErr w:type="gramEnd"/>
      <w:r w:rsidRPr="00843C8A">
        <w:rPr>
          <w:sz w:val="28"/>
          <w:szCs w:val="28"/>
        </w:rPr>
        <w:t xml:space="preserve">, д. 5/1, тел./факс 38-54-46 </w:t>
      </w:r>
      <w:hyperlink r:id="rId9" w:history="1">
        <w:r w:rsidRPr="00843C8A">
          <w:rPr>
            <w:color w:val="0000FF"/>
            <w:sz w:val="28"/>
            <w:szCs w:val="28"/>
            <w:u w:val="single"/>
          </w:rPr>
          <w:t>ivkorrschol1@mail.ru</w:t>
        </w:r>
      </w:hyperlink>
    </w:p>
    <w:p w:rsidR="007B40E0" w:rsidRDefault="007B40E0" w:rsidP="007B40E0">
      <w:pPr>
        <w:widowControl w:val="0"/>
        <w:tabs>
          <w:tab w:val="left" w:pos="977"/>
        </w:tabs>
        <w:autoSpaceDE w:val="0"/>
        <w:autoSpaceDN w:val="0"/>
        <w:adjustRightInd w:val="0"/>
        <w:jc w:val="right"/>
        <w:rPr>
          <w:b/>
        </w:rPr>
      </w:pPr>
      <w:r>
        <w:rPr>
          <w:noProof/>
        </w:rPr>
        <w:drawing>
          <wp:inline distT="0" distB="0" distL="0" distR="0" wp14:anchorId="46E75210" wp14:editId="33440AB4">
            <wp:extent cx="2636520" cy="1729740"/>
            <wp:effectExtent l="0" t="0" r="0" b="381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0E0" w:rsidRDefault="007B40E0" w:rsidP="007B40E0">
      <w:pPr>
        <w:widowControl w:val="0"/>
        <w:tabs>
          <w:tab w:val="left" w:pos="977"/>
        </w:tabs>
        <w:autoSpaceDE w:val="0"/>
        <w:autoSpaceDN w:val="0"/>
        <w:adjustRightInd w:val="0"/>
        <w:jc w:val="center"/>
        <w:rPr>
          <w:b/>
        </w:rPr>
      </w:pPr>
    </w:p>
    <w:p w:rsidR="00322251" w:rsidRDefault="00322251" w:rsidP="00322251">
      <w:pPr>
        <w:ind w:firstLine="567"/>
        <w:jc w:val="right"/>
      </w:pPr>
      <w:bookmarkStart w:id="0" w:name="_GoBack"/>
      <w:bookmarkEnd w:id="0"/>
    </w:p>
    <w:p w:rsidR="00322251" w:rsidRPr="00BE3296" w:rsidRDefault="00322251" w:rsidP="00322251">
      <w:pPr>
        <w:ind w:firstLine="567"/>
        <w:jc w:val="center"/>
        <w:rPr>
          <w:sz w:val="26"/>
          <w:szCs w:val="26"/>
        </w:rPr>
      </w:pPr>
      <w:r>
        <w:t xml:space="preserve">                                                                     </w:t>
      </w:r>
      <w:r w:rsidRPr="00BE3296">
        <w:rPr>
          <w:sz w:val="26"/>
          <w:szCs w:val="26"/>
        </w:rPr>
        <w:t xml:space="preserve">Приказ № 54-ОД  от 28.08.2019               </w:t>
      </w:r>
    </w:p>
    <w:p w:rsidR="00322251" w:rsidRPr="00C27359" w:rsidRDefault="00322251" w:rsidP="00322251">
      <w:pPr>
        <w:jc w:val="center"/>
      </w:pPr>
    </w:p>
    <w:p w:rsidR="00322251" w:rsidRPr="00C27359" w:rsidRDefault="00322251" w:rsidP="00322251">
      <w:pPr>
        <w:jc w:val="center"/>
        <w:rPr>
          <w:b/>
        </w:rPr>
      </w:pPr>
      <w:r w:rsidRPr="00C27359">
        <w:rPr>
          <w:b/>
        </w:rPr>
        <w:t xml:space="preserve">ПОЛОЖЕНИЕ </w:t>
      </w:r>
    </w:p>
    <w:p w:rsidR="00322251" w:rsidRPr="00C27359" w:rsidRDefault="00322251" w:rsidP="00322251">
      <w:pPr>
        <w:jc w:val="center"/>
        <w:rPr>
          <w:b/>
        </w:rPr>
      </w:pPr>
      <w:r w:rsidRPr="00C27359">
        <w:rPr>
          <w:b/>
        </w:rPr>
        <w:t xml:space="preserve">о Консультативном центре </w:t>
      </w:r>
    </w:p>
    <w:p w:rsidR="00322251" w:rsidRPr="00C27359" w:rsidRDefault="00322251" w:rsidP="00322251">
      <w:pPr>
        <w:jc w:val="center"/>
        <w:rPr>
          <w:b/>
        </w:rPr>
      </w:pPr>
    </w:p>
    <w:p w:rsidR="00322251" w:rsidRPr="00C27359" w:rsidRDefault="00322251" w:rsidP="00322251">
      <w:pPr>
        <w:numPr>
          <w:ilvl w:val="0"/>
          <w:numId w:val="3"/>
        </w:numPr>
        <w:tabs>
          <w:tab w:val="left" w:pos="851"/>
        </w:tabs>
        <w:spacing w:after="200" w:line="276" w:lineRule="auto"/>
        <w:ind w:hanging="153"/>
        <w:contextualSpacing/>
      </w:pPr>
      <w:r w:rsidRPr="00C27359">
        <w:t>Общие положения.</w:t>
      </w:r>
    </w:p>
    <w:p w:rsidR="00322251" w:rsidRPr="00C27359" w:rsidRDefault="00322251" w:rsidP="00322251">
      <w:pPr>
        <w:ind w:left="720"/>
        <w:contextualSpacing/>
      </w:pPr>
    </w:p>
    <w:p w:rsidR="00322251" w:rsidRPr="00C27359" w:rsidRDefault="00322251" w:rsidP="00322251">
      <w:pPr>
        <w:tabs>
          <w:tab w:val="left" w:pos="1134"/>
        </w:tabs>
        <w:ind w:firstLine="567"/>
        <w:jc w:val="both"/>
      </w:pPr>
      <w:r w:rsidRPr="00C27359">
        <w:t>1.1</w:t>
      </w:r>
      <w:r w:rsidRPr="00C27359">
        <w:tab/>
        <w:t xml:space="preserve">Настоящее Положение о Консультативном центре определяет цели, задачи, порядок организации и содержание деятельности. </w:t>
      </w:r>
    </w:p>
    <w:p w:rsidR="00322251" w:rsidRPr="00C27359" w:rsidRDefault="00322251" w:rsidP="00322251">
      <w:pPr>
        <w:ind w:firstLine="567"/>
        <w:jc w:val="both"/>
      </w:pPr>
      <w:r w:rsidRPr="00C27359">
        <w:t xml:space="preserve">1.2.  В качестве ресурсной базы Консультативного центра используются: </w:t>
      </w:r>
    </w:p>
    <w:p w:rsidR="00322251" w:rsidRPr="00C27359" w:rsidRDefault="00322251" w:rsidP="00322251">
      <w:pPr>
        <w:ind w:firstLine="567"/>
        <w:jc w:val="both"/>
      </w:pPr>
      <w:r w:rsidRPr="00C27359">
        <w:t>- материально-техническое обеспечение школы;</w:t>
      </w:r>
    </w:p>
    <w:p w:rsidR="00322251" w:rsidRPr="00C27359" w:rsidRDefault="00322251" w:rsidP="00322251">
      <w:pPr>
        <w:ind w:firstLine="567"/>
        <w:jc w:val="both"/>
      </w:pPr>
      <w:r w:rsidRPr="00C27359">
        <w:t>- информационно-коммуникационное обеспечение учреждения;</w:t>
      </w:r>
    </w:p>
    <w:p w:rsidR="00322251" w:rsidRPr="00C27359" w:rsidRDefault="00322251" w:rsidP="00322251">
      <w:pPr>
        <w:ind w:firstLine="567"/>
        <w:jc w:val="both"/>
      </w:pPr>
      <w:r w:rsidRPr="00C27359">
        <w:t xml:space="preserve">- документный фонд (информационно-образовательные ресурсы, периодические издания, учебники, учебные пособия, программно-методические материалы, медиа-фонды, наглядные пособия, </w:t>
      </w:r>
      <w:proofErr w:type="spellStart"/>
      <w:r w:rsidRPr="00C27359">
        <w:t>web</w:t>
      </w:r>
      <w:proofErr w:type="spellEnd"/>
      <w:r w:rsidRPr="00C27359">
        <w:t>-ресурсы);</w:t>
      </w:r>
    </w:p>
    <w:p w:rsidR="00322251" w:rsidRPr="00C27359" w:rsidRDefault="00322251" w:rsidP="00322251">
      <w:pPr>
        <w:ind w:firstLine="709"/>
        <w:jc w:val="both"/>
      </w:pPr>
      <w:r w:rsidRPr="00C27359">
        <w:t>-кадровые ресурсы школы.</w:t>
      </w:r>
    </w:p>
    <w:p w:rsidR="00322251" w:rsidRPr="00C27359" w:rsidRDefault="00322251" w:rsidP="00322251">
      <w:pPr>
        <w:ind w:firstLine="709"/>
        <w:jc w:val="both"/>
      </w:pPr>
    </w:p>
    <w:p w:rsidR="00322251" w:rsidRPr="00C27359" w:rsidRDefault="00322251" w:rsidP="00322251">
      <w:pPr>
        <w:tabs>
          <w:tab w:val="left" w:pos="1134"/>
        </w:tabs>
        <w:ind w:firstLine="709"/>
      </w:pPr>
      <w:r w:rsidRPr="00C27359">
        <w:t>2.</w:t>
      </w:r>
      <w:r w:rsidRPr="00C27359">
        <w:tab/>
        <w:t>Цели и задачи деятельности Консультативного центра.</w:t>
      </w:r>
    </w:p>
    <w:p w:rsidR="00322251" w:rsidRPr="00C27359" w:rsidRDefault="00322251" w:rsidP="00322251">
      <w:pPr>
        <w:ind w:firstLine="709"/>
        <w:jc w:val="both"/>
      </w:pPr>
    </w:p>
    <w:p w:rsidR="00322251" w:rsidRPr="00C27359" w:rsidRDefault="00322251" w:rsidP="00322251">
      <w:pPr>
        <w:ind w:firstLine="709"/>
        <w:jc w:val="both"/>
      </w:pPr>
      <w:r w:rsidRPr="00C27359">
        <w:t xml:space="preserve">2.1. Целью деятельности Консультативного центра является консультативно-методическая помощь педагогическим работникам общеобразовательных и коррекционных организаций по актуальным вопросам коррекционной педагогики, по созданию условий в образовательном учреждении для обучения, воспитания и социальной </w:t>
      </w:r>
      <w:proofErr w:type="gramStart"/>
      <w:r w:rsidRPr="00C27359">
        <w:t>адаптации</w:t>
      </w:r>
      <w:proofErr w:type="gramEnd"/>
      <w:r w:rsidRPr="00C27359">
        <w:t xml:space="preserve"> обучающихся с  умственной отсталостью (интеллектуальными нарушениями).</w:t>
      </w:r>
    </w:p>
    <w:p w:rsidR="00322251" w:rsidRPr="00C27359" w:rsidRDefault="00322251" w:rsidP="00322251">
      <w:pPr>
        <w:ind w:firstLine="709"/>
        <w:jc w:val="both"/>
      </w:pPr>
      <w:r w:rsidRPr="00C27359">
        <w:t>2.2. 3адачи деятельности Консультативного центра:</w:t>
      </w:r>
    </w:p>
    <w:p w:rsidR="00322251" w:rsidRPr="00C27359" w:rsidRDefault="00322251" w:rsidP="00322251">
      <w:pPr>
        <w:ind w:firstLine="709"/>
        <w:jc w:val="both"/>
      </w:pPr>
      <w:r w:rsidRPr="00C27359">
        <w:t>- консультативно-методическое сопровождение деятельности педагогических работников общеобразовательных и коррекционных организаций, работающих с данной категорией детей;</w:t>
      </w:r>
    </w:p>
    <w:p w:rsidR="00322251" w:rsidRPr="00C27359" w:rsidRDefault="00322251" w:rsidP="00322251">
      <w:pPr>
        <w:ind w:firstLine="709"/>
        <w:jc w:val="both"/>
      </w:pPr>
      <w:r w:rsidRPr="00C27359">
        <w:t>-  внедрение новых методов обучения и воспитания, современных образовательных технологий, обновление и совершенствование их содержания;</w:t>
      </w:r>
    </w:p>
    <w:p w:rsidR="00322251" w:rsidRPr="00C27359" w:rsidRDefault="00322251" w:rsidP="00322251">
      <w:pPr>
        <w:ind w:firstLine="709"/>
        <w:jc w:val="both"/>
      </w:pPr>
      <w:r w:rsidRPr="00C27359">
        <w:t>- организация и проведение совместных научно-методических конференций, семинаров, совещаний и конкурсов с участием педагогических работников, общественных организаций и др.</w:t>
      </w:r>
    </w:p>
    <w:p w:rsidR="00322251" w:rsidRPr="00C27359" w:rsidRDefault="00322251" w:rsidP="00322251">
      <w:pPr>
        <w:ind w:firstLine="709"/>
        <w:jc w:val="both"/>
      </w:pPr>
    </w:p>
    <w:p w:rsidR="00322251" w:rsidRPr="00C27359" w:rsidRDefault="00322251" w:rsidP="00322251">
      <w:pPr>
        <w:widowControl w:val="0"/>
        <w:numPr>
          <w:ilvl w:val="0"/>
          <w:numId w:val="5"/>
        </w:numPr>
        <w:tabs>
          <w:tab w:val="left" w:pos="1134"/>
        </w:tabs>
        <w:spacing w:after="200" w:line="276" w:lineRule="auto"/>
        <w:ind w:hanging="11"/>
        <w:rPr>
          <w:iCs/>
          <w:spacing w:val="-7"/>
          <w:lang w:eastAsia="en-US"/>
        </w:rPr>
      </w:pPr>
      <w:r w:rsidRPr="00C27359">
        <w:rPr>
          <w:iCs/>
          <w:spacing w:val="-7"/>
          <w:lang w:eastAsia="en-US"/>
        </w:rPr>
        <w:lastRenderedPageBreak/>
        <w:t>Основные функции и содержание деятельности Консультативного центра.</w:t>
      </w:r>
    </w:p>
    <w:p w:rsidR="00322251" w:rsidRPr="00C27359" w:rsidRDefault="00322251" w:rsidP="00322251">
      <w:pPr>
        <w:widowControl w:val="0"/>
        <w:tabs>
          <w:tab w:val="left" w:pos="1688"/>
        </w:tabs>
        <w:ind w:left="720"/>
        <w:rPr>
          <w:iCs/>
          <w:spacing w:val="-7"/>
          <w:lang w:eastAsia="en-US"/>
        </w:rPr>
      </w:pPr>
    </w:p>
    <w:p w:rsidR="00322251" w:rsidRPr="00C27359" w:rsidRDefault="00322251" w:rsidP="00322251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pacing w:after="200" w:line="276" w:lineRule="auto"/>
        <w:ind w:left="0" w:firstLine="709"/>
        <w:jc w:val="both"/>
        <w:rPr>
          <w:spacing w:val="-3"/>
          <w:lang w:eastAsia="en-US"/>
        </w:rPr>
      </w:pPr>
      <w:r w:rsidRPr="00C27359">
        <w:rPr>
          <w:spacing w:val="-3"/>
          <w:lang w:eastAsia="en-US"/>
        </w:rPr>
        <w:t>Консультативный центр создаётся и упраздняется, в случае неэффективной работы, приказом руководителя школы.</w:t>
      </w:r>
    </w:p>
    <w:p w:rsidR="00322251" w:rsidRPr="00C27359" w:rsidRDefault="00322251" w:rsidP="00322251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pacing w:after="200" w:line="276" w:lineRule="auto"/>
        <w:ind w:left="0" w:firstLine="709"/>
        <w:jc w:val="both"/>
        <w:rPr>
          <w:spacing w:val="-3"/>
          <w:lang w:eastAsia="en-US"/>
        </w:rPr>
      </w:pPr>
      <w:r w:rsidRPr="00C27359">
        <w:rPr>
          <w:spacing w:val="-3"/>
          <w:lang w:eastAsia="en-US"/>
        </w:rPr>
        <w:t>Консультативный центр осуществляет свою деятельность на постоянной основе.</w:t>
      </w:r>
    </w:p>
    <w:p w:rsidR="00322251" w:rsidRPr="00C27359" w:rsidRDefault="00322251" w:rsidP="00322251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pacing w:after="200" w:line="276" w:lineRule="auto"/>
        <w:ind w:left="0" w:firstLine="709"/>
        <w:jc w:val="both"/>
        <w:rPr>
          <w:spacing w:val="-3"/>
          <w:lang w:eastAsia="en-US"/>
        </w:rPr>
      </w:pPr>
      <w:r w:rsidRPr="00C27359">
        <w:rPr>
          <w:spacing w:val="-3"/>
          <w:lang w:eastAsia="en-US"/>
        </w:rPr>
        <w:t>Оперативное управление деятельностью Консультативного центра осуществляет руководитель общеобразовательного учреждения, на базе которого он создан.</w:t>
      </w:r>
    </w:p>
    <w:p w:rsidR="00322251" w:rsidRPr="00C27359" w:rsidRDefault="00322251" w:rsidP="00322251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pacing w:after="200" w:line="276" w:lineRule="auto"/>
        <w:ind w:left="0" w:firstLine="709"/>
        <w:jc w:val="both"/>
        <w:rPr>
          <w:spacing w:val="-3"/>
          <w:lang w:eastAsia="en-US"/>
        </w:rPr>
      </w:pPr>
      <w:r w:rsidRPr="00C27359">
        <w:rPr>
          <w:spacing w:val="-3"/>
          <w:lang w:eastAsia="en-US"/>
        </w:rPr>
        <w:t xml:space="preserve">В целях координации деятельности центра приказом руководителя школы определяются координаторы Консультативного центра. </w:t>
      </w:r>
    </w:p>
    <w:p w:rsidR="00322251" w:rsidRPr="00C27359" w:rsidRDefault="00322251" w:rsidP="00322251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spacing w:after="200" w:line="276" w:lineRule="auto"/>
        <w:ind w:left="0" w:firstLine="709"/>
        <w:jc w:val="both"/>
        <w:rPr>
          <w:spacing w:val="-3"/>
          <w:u w:val="single"/>
          <w:lang w:eastAsia="en-US"/>
        </w:rPr>
      </w:pPr>
      <w:r w:rsidRPr="00C27359">
        <w:rPr>
          <w:spacing w:val="-3"/>
          <w:lang w:eastAsia="en-US"/>
        </w:rPr>
        <w:t>Консультативный центр осуществляет свою деятельность во взаимодействии с Департаментом  образования Ивановской области, ОГАУ ДПО «Институт развития образования Ивановской области», образовательными организациями, педагогическими, общественными и иными организациями по вопросам своей компетенции.</w:t>
      </w:r>
    </w:p>
    <w:p w:rsidR="00322251" w:rsidRPr="00C27359" w:rsidRDefault="00322251" w:rsidP="00322251">
      <w:pPr>
        <w:widowControl w:val="0"/>
        <w:numPr>
          <w:ilvl w:val="1"/>
          <w:numId w:val="1"/>
        </w:numPr>
        <w:tabs>
          <w:tab w:val="left" w:pos="0"/>
          <w:tab w:val="left" w:pos="824"/>
          <w:tab w:val="left" w:pos="1134"/>
        </w:tabs>
        <w:spacing w:after="200" w:line="276" w:lineRule="auto"/>
        <w:ind w:left="0" w:firstLine="709"/>
        <w:jc w:val="both"/>
        <w:rPr>
          <w:spacing w:val="-3"/>
          <w:lang w:eastAsia="en-US"/>
        </w:rPr>
      </w:pPr>
      <w:r w:rsidRPr="00C27359">
        <w:rPr>
          <w:spacing w:val="-3"/>
          <w:lang w:eastAsia="en-US"/>
        </w:rPr>
        <w:t>Консультативный центр при формировании содержания плана деятельности ежегодно учитывает имеющийся  опыт учреждения и аккумулирует опыт иных общеобразовательных организаций.</w:t>
      </w:r>
    </w:p>
    <w:p w:rsidR="00322251" w:rsidRPr="00C27359" w:rsidRDefault="00322251" w:rsidP="00322251">
      <w:pPr>
        <w:widowControl w:val="0"/>
        <w:numPr>
          <w:ilvl w:val="1"/>
          <w:numId w:val="1"/>
        </w:numPr>
        <w:tabs>
          <w:tab w:val="left" w:pos="0"/>
          <w:tab w:val="left" w:pos="824"/>
          <w:tab w:val="left" w:pos="1134"/>
        </w:tabs>
        <w:spacing w:after="200" w:line="276" w:lineRule="auto"/>
        <w:ind w:left="0" w:firstLine="709"/>
        <w:jc w:val="both"/>
        <w:rPr>
          <w:spacing w:val="-3"/>
          <w:lang w:eastAsia="en-US"/>
        </w:rPr>
      </w:pPr>
      <w:r w:rsidRPr="00C27359">
        <w:rPr>
          <w:spacing w:val="-3"/>
          <w:lang w:eastAsia="en-US"/>
        </w:rPr>
        <w:t>Консультативный центр осуществляет свою деятельность в соответствии с планом деятельности.</w:t>
      </w:r>
    </w:p>
    <w:p w:rsidR="00322251" w:rsidRPr="00C27359" w:rsidRDefault="00322251" w:rsidP="00322251">
      <w:pPr>
        <w:widowControl w:val="0"/>
        <w:numPr>
          <w:ilvl w:val="1"/>
          <w:numId w:val="1"/>
        </w:numPr>
        <w:tabs>
          <w:tab w:val="left" w:pos="0"/>
          <w:tab w:val="left" w:pos="824"/>
          <w:tab w:val="left" w:pos="1134"/>
        </w:tabs>
        <w:spacing w:after="200" w:line="276" w:lineRule="auto"/>
        <w:ind w:left="0" w:firstLine="709"/>
        <w:jc w:val="both"/>
        <w:rPr>
          <w:spacing w:val="-3"/>
          <w:lang w:eastAsia="en-US"/>
        </w:rPr>
      </w:pPr>
      <w:r w:rsidRPr="00C27359">
        <w:rPr>
          <w:spacing w:val="-3"/>
          <w:lang w:eastAsia="en-US"/>
        </w:rPr>
        <w:t>Основными содержательными компонентами деятельности Консультативного центра являются:</w:t>
      </w:r>
    </w:p>
    <w:p w:rsidR="00322251" w:rsidRPr="00C27359" w:rsidRDefault="00322251" w:rsidP="00322251">
      <w:pPr>
        <w:widowControl w:val="0"/>
        <w:tabs>
          <w:tab w:val="left" w:pos="0"/>
          <w:tab w:val="right" w:pos="2065"/>
          <w:tab w:val="left" w:pos="2253"/>
          <w:tab w:val="center" w:pos="3466"/>
          <w:tab w:val="left" w:pos="3704"/>
          <w:tab w:val="right" w:pos="6269"/>
        </w:tabs>
        <w:ind w:firstLine="709"/>
        <w:jc w:val="both"/>
        <w:rPr>
          <w:spacing w:val="-3"/>
          <w:lang w:eastAsia="en-US"/>
        </w:rPr>
      </w:pPr>
      <w:r w:rsidRPr="00C27359">
        <w:rPr>
          <w:spacing w:val="-3"/>
          <w:lang w:eastAsia="en-US"/>
        </w:rPr>
        <w:t xml:space="preserve">- выявление, изучение, обобщение и распространение передового педагогического опыта; </w:t>
      </w:r>
    </w:p>
    <w:p w:rsidR="00322251" w:rsidRPr="00C27359" w:rsidRDefault="00322251" w:rsidP="00322251">
      <w:pPr>
        <w:widowControl w:val="0"/>
        <w:tabs>
          <w:tab w:val="left" w:pos="0"/>
          <w:tab w:val="right" w:pos="2065"/>
          <w:tab w:val="left" w:pos="2253"/>
          <w:tab w:val="center" w:pos="3466"/>
          <w:tab w:val="left" w:pos="3704"/>
          <w:tab w:val="right" w:pos="6269"/>
        </w:tabs>
        <w:ind w:firstLine="709"/>
        <w:jc w:val="both"/>
        <w:rPr>
          <w:spacing w:val="-3"/>
          <w:lang w:eastAsia="en-US"/>
        </w:rPr>
      </w:pPr>
      <w:proofErr w:type="gramStart"/>
      <w:r w:rsidRPr="00C27359">
        <w:rPr>
          <w:spacing w:val="-3"/>
          <w:lang w:eastAsia="en-US"/>
        </w:rPr>
        <w:t>- повышение педагогической, психологической, юридической компетенций педагогических работников, участвующих в деятельности центра;</w:t>
      </w:r>
      <w:proofErr w:type="gramEnd"/>
    </w:p>
    <w:p w:rsidR="00322251" w:rsidRPr="00C27359" w:rsidRDefault="00322251" w:rsidP="00322251">
      <w:pPr>
        <w:widowControl w:val="0"/>
        <w:tabs>
          <w:tab w:val="left" w:pos="0"/>
          <w:tab w:val="right" w:pos="2065"/>
          <w:tab w:val="left" w:pos="2253"/>
          <w:tab w:val="center" w:pos="3466"/>
          <w:tab w:val="left" w:pos="3704"/>
          <w:tab w:val="right" w:pos="6269"/>
        </w:tabs>
        <w:ind w:firstLine="709"/>
        <w:jc w:val="both"/>
        <w:rPr>
          <w:spacing w:val="-3"/>
          <w:lang w:eastAsia="en-US"/>
        </w:rPr>
      </w:pPr>
      <w:r w:rsidRPr="00C27359">
        <w:rPr>
          <w:spacing w:val="-3"/>
          <w:lang w:eastAsia="en-US"/>
        </w:rPr>
        <w:t>- организация и проведение обучающих семинаров по актуальным вопросам коррекционной педагогики;</w:t>
      </w:r>
    </w:p>
    <w:p w:rsidR="00322251" w:rsidRPr="00C27359" w:rsidRDefault="00322251" w:rsidP="00322251">
      <w:pPr>
        <w:widowControl w:val="0"/>
        <w:tabs>
          <w:tab w:val="left" w:pos="0"/>
          <w:tab w:val="right" w:pos="2065"/>
          <w:tab w:val="left" w:pos="2253"/>
          <w:tab w:val="center" w:pos="3466"/>
          <w:tab w:val="left" w:pos="3704"/>
          <w:tab w:val="right" w:pos="6269"/>
        </w:tabs>
        <w:ind w:firstLine="709"/>
        <w:jc w:val="both"/>
        <w:rPr>
          <w:spacing w:val="-3"/>
          <w:lang w:eastAsia="en-US"/>
        </w:rPr>
      </w:pPr>
      <w:r w:rsidRPr="00C27359">
        <w:rPr>
          <w:spacing w:val="-3"/>
          <w:lang w:eastAsia="en-US"/>
        </w:rPr>
        <w:t>- организация и проведение мастер-классов;</w:t>
      </w:r>
    </w:p>
    <w:p w:rsidR="00322251" w:rsidRPr="00C27359" w:rsidRDefault="00322251" w:rsidP="00322251">
      <w:pPr>
        <w:widowControl w:val="0"/>
        <w:tabs>
          <w:tab w:val="left" w:pos="0"/>
          <w:tab w:val="right" w:pos="2065"/>
          <w:tab w:val="left" w:pos="2253"/>
          <w:tab w:val="center" w:pos="3466"/>
          <w:tab w:val="left" w:pos="3704"/>
          <w:tab w:val="right" w:pos="6269"/>
        </w:tabs>
        <w:ind w:firstLine="709"/>
        <w:jc w:val="both"/>
        <w:rPr>
          <w:spacing w:val="-3"/>
          <w:lang w:eastAsia="en-US"/>
        </w:rPr>
      </w:pPr>
      <w:r w:rsidRPr="00C27359">
        <w:rPr>
          <w:spacing w:val="-3"/>
          <w:lang w:eastAsia="en-US"/>
        </w:rPr>
        <w:t>- организация и проведение индивидуальных и групповых консультаций педагогических работников общеобразовательных организаций, родителей (законных представителей) по актуальным вопросам коррекционной педагогики;</w:t>
      </w:r>
    </w:p>
    <w:p w:rsidR="00322251" w:rsidRPr="00C27359" w:rsidRDefault="00322251" w:rsidP="00322251">
      <w:pPr>
        <w:widowControl w:val="0"/>
        <w:tabs>
          <w:tab w:val="left" w:pos="0"/>
        </w:tabs>
        <w:ind w:firstLine="709"/>
        <w:jc w:val="both"/>
        <w:rPr>
          <w:spacing w:val="-3"/>
          <w:u w:val="single"/>
          <w:lang w:eastAsia="en-US"/>
        </w:rPr>
      </w:pPr>
      <w:r w:rsidRPr="00C27359">
        <w:rPr>
          <w:spacing w:val="-3"/>
          <w:lang w:eastAsia="en-US"/>
        </w:rPr>
        <w:t>- подготовка и проведение совместной проектной деятельности, использование иных форм работы с образовательными учреждениями  по актуальным вопросам направления деятельности  центра;</w:t>
      </w:r>
    </w:p>
    <w:p w:rsidR="00322251" w:rsidRPr="00C27359" w:rsidRDefault="00322251" w:rsidP="00322251">
      <w:pPr>
        <w:widowControl w:val="0"/>
        <w:tabs>
          <w:tab w:val="left" w:pos="0"/>
        </w:tabs>
        <w:ind w:firstLine="709"/>
        <w:jc w:val="both"/>
        <w:rPr>
          <w:color w:val="000000"/>
          <w:spacing w:val="-3"/>
        </w:rPr>
      </w:pPr>
      <w:r w:rsidRPr="00C27359">
        <w:rPr>
          <w:color w:val="000000"/>
          <w:spacing w:val="-3"/>
        </w:rPr>
        <w:t>- подготовка методических материалов   по направлению деятельности центра;</w:t>
      </w:r>
    </w:p>
    <w:p w:rsidR="00322251" w:rsidRPr="00C27359" w:rsidRDefault="00322251" w:rsidP="00322251">
      <w:pPr>
        <w:widowControl w:val="0"/>
        <w:tabs>
          <w:tab w:val="left" w:pos="0"/>
        </w:tabs>
        <w:ind w:firstLine="709"/>
        <w:jc w:val="both"/>
        <w:rPr>
          <w:color w:val="000000"/>
          <w:spacing w:val="-3"/>
        </w:rPr>
      </w:pPr>
      <w:r w:rsidRPr="00C27359">
        <w:rPr>
          <w:color w:val="000000"/>
          <w:spacing w:val="-3"/>
        </w:rPr>
        <w:t xml:space="preserve">- разработка и информационное сопровождение раздела официального сайта школы о деятельности центра; </w:t>
      </w:r>
    </w:p>
    <w:p w:rsidR="00322251" w:rsidRPr="00C27359" w:rsidRDefault="00322251" w:rsidP="00322251">
      <w:pPr>
        <w:widowControl w:val="0"/>
        <w:tabs>
          <w:tab w:val="left" w:pos="0"/>
        </w:tabs>
        <w:ind w:firstLine="709"/>
        <w:jc w:val="both"/>
        <w:rPr>
          <w:color w:val="000000"/>
          <w:spacing w:val="-3"/>
        </w:rPr>
      </w:pPr>
      <w:r w:rsidRPr="00C27359">
        <w:rPr>
          <w:color w:val="000000"/>
          <w:spacing w:val="-3"/>
        </w:rPr>
        <w:t>- пополнение библиотечного фонда школы учебно-методической литературой, пособиями для детей, специальной литературой для родителей;</w:t>
      </w:r>
    </w:p>
    <w:p w:rsidR="00322251" w:rsidRPr="00C27359" w:rsidRDefault="00322251" w:rsidP="00322251">
      <w:pPr>
        <w:widowControl w:val="0"/>
        <w:tabs>
          <w:tab w:val="left" w:pos="0"/>
        </w:tabs>
        <w:ind w:firstLine="709"/>
        <w:jc w:val="both"/>
        <w:rPr>
          <w:color w:val="000000"/>
          <w:spacing w:val="-3"/>
        </w:rPr>
      </w:pPr>
      <w:r w:rsidRPr="00C27359">
        <w:rPr>
          <w:color w:val="000000"/>
          <w:spacing w:val="-3"/>
        </w:rPr>
        <w:t>- изготовление демонстрационного материала;</w:t>
      </w:r>
    </w:p>
    <w:p w:rsidR="00322251" w:rsidRPr="00C27359" w:rsidRDefault="00322251" w:rsidP="00322251">
      <w:pPr>
        <w:widowControl w:val="0"/>
        <w:tabs>
          <w:tab w:val="left" w:pos="0"/>
        </w:tabs>
        <w:ind w:firstLine="709"/>
        <w:jc w:val="both"/>
        <w:rPr>
          <w:color w:val="000000"/>
          <w:spacing w:val="-3"/>
        </w:rPr>
      </w:pPr>
      <w:r w:rsidRPr="00C27359">
        <w:rPr>
          <w:color w:val="000000"/>
          <w:spacing w:val="-3"/>
        </w:rPr>
        <w:t>- подготовка методических рекомендаций по направлениям работы, публикаций о деятельности центра;</w:t>
      </w:r>
    </w:p>
    <w:p w:rsidR="00322251" w:rsidRPr="00C27359" w:rsidRDefault="00322251" w:rsidP="00322251">
      <w:pPr>
        <w:widowControl w:val="0"/>
        <w:tabs>
          <w:tab w:val="left" w:pos="0"/>
        </w:tabs>
        <w:ind w:firstLine="709"/>
        <w:jc w:val="both"/>
        <w:rPr>
          <w:color w:val="000000"/>
          <w:spacing w:val="-3"/>
        </w:rPr>
      </w:pPr>
      <w:r w:rsidRPr="00C27359">
        <w:rPr>
          <w:color w:val="000000"/>
          <w:spacing w:val="-3"/>
        </w:rPr>
        <w:t>- установление и развитие внешних связей в рамках обозначенных направлений деятельности;</w:t>
      </w:r>
    </w:p>
    <w:p w:rsidR="00322251" w:rsidRPr="00C27359" w:rsidRDefault="00322251" w:rsidP="00322251">
      <w:pPr>
        <w:widowControl w:val="0"/>
        <w:tabs>
          <w:tab w:val="left" w:pos="0"/>
        </w:tabs>
        <w:ind w:firstLine="709"/>
        <w:jc w:val="both"/>
        <w:rPr>
          <w:color w:val="000000"/>
          <w:spacing w:val="-3"/>
        </w:rPr>
      </w:pPr>
      <w:r w:rsidRPr="00C27359">
        <w:rPr>
          <w:color w:val="000000"/>
          <w:spacing w:val="-3"/>
        </w:rPr>
        <w:lastRenderedPageBreak/>
        <w:t xml:space="preserve">- осуществление мониторинга реализуемого плана деятельности </w:t>
      </w:r>
      <w:r w:rsidRPr="00C27359">
        <w:t>Консультативного центра</w:t>
      </w:r>
      <w:r w:rsidRPr="00C27359">
        <w:rPr>
          <w:color w:val="000000"/>
          <w:spacing w:val="-3"/>
        </w:rPr>
        <w:t>.</w:t>
      </w:r>
    </w:p>
    <w:p w:rsidR="00322251" w:rsidRPr="00C27359" w:rsidRDefault="00322251" w:rsidP="00322251">
      <w:pPr>
        <w:widowControl w:val="0"/>
        <w:jc w:val="center"/>
        <w:rPr>
          <w:i/>
          <w:iCs/>
          <w:color w:val="000000"/>
          <w:spacing w:val="-7"/>
        </w:rPr>
      </w:pPr>
    </w:p>
    <w:p w:rsidR="00322251" w:rsidRPr="00C27359" w:rsidRDefault="00322251" w:rsidP="00322251">
      <w:pPr>
        <w:widowControl w:val="0"/>
        <w:ind w:left="709"/>
        <w:rPr>
          <w:iCs/>
          <w:color w:val="000000"/>
          <w:spacing w:val="-7"/>
        </w:rPr>
      </w:pPr>
      <w:r w:rsidRPr="00C27359">
        <w:rPr>
          <w:iCs/>
          <w:color w:val="000000"/>
          <w:spacing w:val="-7"/>
        </w:rPr>
        <w:t xml:space="preserve">4. Отчетная деятельность </w:t>
      </w:r>
      <w:r w:rsidRPr="00C27359">
        <w:t>Консультативного центра.</w:t>
      </w:r>
    </w:p>
    <w:p w:rsidR="00322251" w:rsidRPr="00C27359" w:rsidRDefault="00322251" w:rsidP="00322251">
      <w:pPr>
        <w:widowControl w:val="0"/>
        <w:ind w:left="360"/>
        <w:jc w:val="center"/>
        <w:rPr>
          <w:i/>
          <w:iCs/>
          <w:color w:val="000000"/>
          <w:spacing w:val="-7"/>
        </w:rPr>
      </w:pPr>
    </w:p>
    <w:p w:rsidR="00322251" w:rsidRPr="00C27359" w:rsidRDefault="00322251" w:rsidP="00322251">
      <w:pPr>
        <w:widowControl w:val="0"/>
        <w:numPr>
          <w:ilvl w:val="1"/>
          <w:numId w:val="4"/>
        </w:numPr>
        <w:tabs>
          <w:tab w:val="left" w:pos="1276"/>
        </w:tabs>
        <w:spacing w:after="200" w:line="276" w:lineRule="auto"/>
        <w:ind w:firstLine="334"/>
        <w:contextualSpacing/>
        <w:jc w:val="both"/>
        <w:rPr>
          <w:color w:val="000000"/>
          <w:spacing w:val="-3"/>
        </w:rPr>
      </w:pPr>
      <w:r w:rsidRPr="00C27359">
        <w:t>Консультативный центр</w:t>
      </w:r>
      <w:r w:rsidRPr="00C27359">
        <w:rPr>
          <w:color w:val="000000"/>
          <w:spacing w:val="-3"/>
        </w:rPr>
        <w:t xml:space="preserve"> ежегодно разрабатывает план деятельности на учебный год, который утверждается директором образовательного учреждения.</w:t>
      </w:r>
    </w:p>
    <w:p w:rsidR="00322251" w:rsidRDefault="00322251" w:rsidP="00322251">
      <w:pPr>
        <w:widowControl w:val="0"/>
        <w:ind w:firstLine="709"/>
        <w:jc w:val="both"/>
        <w:rPr>
          <w:color w:val="000000"/>
          <w:spacing w:val="-3"/>
        </w:rPr>
      </w:pPr>
      <w:r w:rsidRPr="00C27359">
        <w:rPr>
          <w:color w:val="000000"/>
          <w:spacing w:val="-3"/>
        </w:rPr>
        <w:t xml:space="preserve">4.2. Отчет о деятельности учреждения в режиме </w:t>
      </w:r>
      <w:r w:rsidRPr="00C27359">
        <w:t xml:space="preserve">Консультативного центра </w:t>
      </w:r>
      <w:r w:rsidRPr="00C27359">
        <w:rPr>
          <w:color w:val="000000"/>
          <w:spacing w:val="-3"/>
        </w:rPr>
        <w:t>ежегодно размещается на официальном сайте школы.</w:t>
      </w:r>
    </w:p>
    <w:p w:rsidR="00322251" w:rsidRDefault="00322251" w:rsidP="00322251">
      <w:pPr>
        <w:widowControl w:val="0"/>
        <w:ind w:firstLine="709"/>
        <w:jc w:val="both"/>
        <w:rPr>
          <w:color w:val="000000"/>
          <w:spacing w:val="-3"/>
        </w:rPr>
      </w:pPr>
    </w:p>
    <w:p w:rsidR="00322251" w:rsidRDefault="00322251" w:rsidP="00322251">
      <w:pPr>
        <w:widowControl w:val="0"/>
        <w:ind w:firstLine="709"/>
        <w:jc w:val="both"/>
        <w:rPr>
          <w:color w:val="000000"/>
          <w:spacing w:val="-3"/>
        </w:rPr>
      </w:pPr>
    </w:p>
    <w:p w:rsidR="00322251" w:rsidRPr="00C27359" w:rsidRDefault="00322251" w:rsidP="00322251">
      <w:pPr>
        <w:widowControl w:val="0"/>
        <w:ind w:firstLine="709"/>
        <w:jc w:val="both"/>
        <w:rPr>
          <w:color w:val="000000"/>
          <w:spacing w:val="-3"/>
        </w:rPr>
      </w:pPr>
    </w:p>
    <w:p w:rsidR="00322251" w:rsidRPr="00C27359" w:rsidRDefault="00322251" w:rsidP="00322251">
      <w:pPr>
        <w:widowControl w:val="0"/>
        <w:jc w:val="both"/>
        <w:rPr>
          <w:color w:val="000000"/>
          <w:spacing w:val="-3"/>
        </w:rPr>
      </w:pPr>
    </w:p>
    <w:p w:rsidR="00322251" w:rsidRPr="00C27359" w:rsidRDefault="00322251" w:rsidP="00322251">
      <w:pPr>
        <w:widowControl w:val="0"/>
        <w:numPr>
          <w:ilvl w:val="0"/>
          <w:numId w:val="2"/>
        </w:numPr>
        <w:tabs>
          <w:tab w:val="left" w:pos="1134"/>
        </w:tabs>
        <w:spacing w:after="200" w:line="276" w:lineRule="auto"/>
        <w:ind w:firstLine="259"/>
        <w:contextualSpacing/>
        <w:rPr>
          <w:i/>
          <w:iCs/>
          <w:color w:val="000000"/>
          <w:spacing w:val="-7"/>
        </w:rPr>
      </w:pPr>
      <w:r w:rsidRPr="00C27359">
        <w:rPr>
          <w:iCs/>
          <w:color w:val="000000"/>
          <w:spacing w:val="-7"/>
        </w:rPr>
        <w:t xml:space="preserve">Финансирование деятельности </w:t>
      </w:r>
      <w:r w:rsidRPr="00C27359">
        <w:t>Консультативного центра.</w:t>
      </w:r>
    </w:p>
    <w:p w:rsidR="00322251" w:rsidRPr="00C27359" w:rsidRDefault="00322251" w:rsidP="00322251">
      <w:pPr>
        <w:widowControl w:val="0"/>
        <w:ind w:left="450"/>
        <w:contextualSpacing/>
        <w:rPr>
          <w:i/>
          <w:iCs/>
          <w:color w:val="000000"/>
          <w:spacing w:val="-7"/>
        </w:rPr>
      </w:pPr>
    </w:p>
    <w:p w:rsidR="00322251" w:rsidRPr="00C27359" w:rsidRDefault="00322251" w:rsidP="00322251">
      <w:pPr>
        <w:widowControl w:val="0"/>
        <w:numPr>
          <w:ilvl w:val="1"/>
          <w:numId w:val="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color w:val="000000"/>
          <w:spacing w:val="-3"/>
        </w:rPr>
      </w:pPr>
      <w:r w:rsidRPr="00C27359">
        <w:rPr>
          <w:color w:val="000000"/>
          <w:spacing w:val="-3"/>
        </w:rPr>
        <w:t xml:space="preserve">Финансирование деятельности </w:t>
      </w:r>
      <w:r w:rsidRPr="00C27359">
        <w:t>Консультативного центра</w:t>
      </w:r>
      <w:r w:rsidRPr="00C27359">
        <w:rPr>
          <w:color w:val="000000"/>
          <w:spacing w:val="-3"/>
        </w:rPr>
        <w:t xml:space="preserve"> осуществляется в пределах бюджетной сметы учреждения. </w:t>
      </w:r>
    </w:p>
    <w:p w:rsidR="00322251" w:rsidRPr="00C27359" w:rsidRDefault="00322251" w:rsidP="00322251">
      <w:pPr>
        <w:widowControl w:val="0"/>
        <w:numPr>
          <w:ilvl w:val="1"/>
          <w:numId w:val="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color w:val="000000"/>
          <w:spacing w:val="-3"/>
        </w:rPr>
      </w:pPr>
      <w:r w:rsidRPr="00C27359">
        <w:rPr>
          <w:color w:val="000000"/>
          <w:spacing w:val="-3"/>
        </w:rPr>
        <w:t xml:space="preserve">К финансированию деятельности  </w:t>
      </w:r>
      <w:r w:rsidRPr="00C27359">
        <w:t>Консультативного центра</w:t>
      </w:r>
      <w:r w:rsidRPr="00C27359">
        <w:rPr>
          <w:color w:val="000000"/>
          <w:spacing w:val="-3"/>
        </w:rPr>
        <w:t xml:space="preserve"> могут (при наличии) привлекаться внебюджетные средства. </w:t>
      </w:r>
    </w:p>
    <w:p w:rsidR="00322251" w:rsidRPr="00C27359" w:rsidRDefault="00322251" w:rsidP="00322251">
      <w:pPr>
        <w:widowControl w:val="0"/>
        <w:jc w:val="both"/>
        <w:rPr>
          <w:color w:val="000000"/>
          <w:spacing w:val="-3"/>
        </w:rPr>
      </w:pPr>
    </w:p>
    <w:p w:rsidR="00322251" w:rsidRPr="00C27359" w:rsidRDefault="00322251" w:rsidP="00322251">
      <w:pPr>
        <w:widowControl w:val="0"/>
        <w:ind w:firstLine="709"/>
        <w:rPr>
          <w:iCs/>
          <w:color w:val="000000"/>
          <w:spacing w:val="-7"/>
        </w:rPr>
      </w:pPr>
      <w:r w:rsidRPr="00C27359">
        <w:rPr>
          <w:color w:val="000000"/>
          <w:spacing w:val="-3"/>
        </w:rPr>
        <w:t xml:space="preserve">6. </w:t>
      </w:r>
      <w:r w:rsidRPr="00C27359">
        <w:rPr>
          <w:iCs/>
          <w:color w:val="000000"/>
          <w:spacing w:val="-7"/>
        </w:rPr>
        <w:t xml:space="preserve">Документация </w:t>
      </w:r>
      <w:r w:rsidRPr="00C27359">
        <w:t>Консультативного центра.</w:t>
      </w:r>
    </w:p>
    <w:p w:rsidR="00322251" w:rsidRPr="00C27359" w:rsidRDefault="00322251" w:rsidP="00322251">
      <w:pPr>
        <w:widowControl w:val="0"/>
        <w:tabs>
          <w:tab w:val="left" w:pos="487"/>
        </w:tabs>
        <w:ind w:left="709"/>
        <w:contextualSpacing/>
        <w:jc w:val="both"/>
        <w:rPr>
          <w:color w:val="000000"/>
          <w:spacing w:val="-3"/>
        </w:rPr>
      </w:pPr>
    </w:p>
    <w:p w:rsidR="00322251" w:rsidRPr="00C27359" w:rsidRDefault="00322251" w:rsidP="00322251">
      <w:pPr>
        <w:widowControl w:val="0"/>
        <w:tabs>
          <w:tab w:val="left" w:pos="487"/>
        </w:tabs>
        <w:ind w:left="709"/>
        <w:contextualSpacing/>
        <w:jc w:val="both"/>
        <w:rPr>
          <w:color w:val="000000"/>
          <w:spacing w:val="-3"/>
        </w:rPr>
      </w:pPr>
      <w:r w:rsidRPr="00C27359">
        <w:rPr>
          <w:color w:val="000000"/>
          <w:spacing w:val="-3"/>
        </w:rPr>
        <w:t xml:space="preserve">В </w:t>
      </w:r>
      <w:r w:rsidRPr="00C27359">
        <w:t xml:space="preserve">Консультативном </w:t>
      </w:r>
      <w:r w:rsidRPr="00C27359">
        <w:rPr>
          <w:color w:val="000000"/>
          <w:spacing w:val="-3"/>
        </w:rPr>
        <w:t>центре ведется следующая документация:</w:t>
      </w:r>
    </w:p>
    <w:p w:rsidR="00322251" w:rsidRPr="00C27359" w:rsidRDefault="00322251" w:rsidP="00322251">
      <w:pPr>
        <w:widowControl w:val="0"/>
        <w:tabs>
          <w:tab w:val="left" w:pos="487"/>
        </w:tabs>
        <w:ind w:firstLine="709"/>
        <w:jc w:val="both"/>
        <w:rPr>
          <w:color w:val="000000"/>
          <w:spacing w:val="-3"/>
        </w:rPr>
      </w:pPr>
      <w:r w:rsidRPr="00C27359">
        <w:rPr>
          <w:color w:val="000000"/>
          <w:spacing w:val="-3"/>
        </w:rPr>
        <w:t xml:space="preserve">- приказ о создании </w:t>
      </w:r>
      <w:r w:rsidRPr="00C27359">
        <w:t>Консультативного центра</w:t>
      </w:r>
      <w:r w:rsidRPr="00C27359">
        <w:rPr>
          <w:color w:val="000000"/>
          <w:spacing w:val="-3"/>
        </w:rPr>
        <w:t>;</w:t>
      </w:r>
    </w:p>
    <w:p w:rsidR="00322251" w:rsidRPr="00C27359" w:rsidRDefault="00322251" w:rsidP="00322251">
      <w:pPr>
        <w:widowControl w:val="0"/>
        <w:tabs>
          <w:tab w:val="left" w:pos="487"/>
        </w:tabs>
        <w:ind w:firstLine="709"/>
        <w:jc w:val="both"/>
        <w:rPr>
          <w:color w:val="000000"/>
          <w:spacing w:val="-3"/>
        </w:rPr>
      </w:pPr>
      <w:r w:rsidRPr="00C27359">
        <w:rPr>
          <w:color w:val="000000"/>
          <w:spacing w:val="-3"/>
        </w:rPr>
        <w:t xml:space="preserve">- положение о </w:t>
      </w:r>
      <w:r w:rsidRPr="00C27359">
        <w:t xml:space="preserve">Консультативном </w:t>
      </w:r>
      <w:r w:rsidRPr="00C27359">
        <w:rPr>
          <w:color w:val="000000"/>
          <w:spacing w:val="-3"/>
        </w:rPr>
        <w:t>центре;</w:t>
      </w:r>
    </w:p>
    <w:p w:rsidR="00322251" w:rsidRPr="00C27359" w:rsidRDefault="00322251" w:rsidP="00322251">
      <w:pPr>
        <w:widowControl w:val="0"/>
        <w:tabs>
          <w:tab w:val="left" w:pos="487"/>
        </w:tabs>
        <w:ind w:firstLine="709"/>
        <w:jc w:val="both"/>
        <w:rPr>
          <w:color w:val="000000"/>
          <w:spacing w:val="-3"/>
        </w:rPr>
      </w:pPr>
      <w:r w:rsidRPr="00C27359">
        <w:rPr>
          <w:color w:val="000000"/>
          <w:spacing w:val="-3"/>
        </w:rPr>
        <w:t xml:space="preserve">- план деятельности </w:t>
      </w:r>
      <w:r w:rsidRPr="00C27359">
        <w:t>Консультативного центра</w:t>
      </w:r>
      <w:r w:rsidRPr="00C27359">
        <w:rPr>
          <w:color w:val="000000"/>
          <w:spacing w:val="-3"/>
        </w:rPr>
        <w:t>;</w:t>
      </w:r>
    </w:p>
    <w:p w:rsidR="00322251" w:rsidRPr="00C27359" w:rsidRDefault="00322251" w:rsidP="00322251">
      <w:pPr>
        <w:widowControl w:val="0"/>
        <w:tabs>
          <w:tab w:val="left" w:pos="851"/>
        </w:tabs>
        <w:ind w:firstLine="709"/>
        <w:jc w:val="both"/>
        <w:rPr>
          <w:color w:val="000000"/>
          <w:spacing w:val="-3"/>
        </w:rPr>
      </w:pPr>
      <w:r w:rsidRPr="00C27359">
        <w:rPr>
          <w:color w:val="000000"/>
          <w:spacing w:val="-3"/>
        </w:rPr>
        <w:t xml:space="preserve">- методические документы педагогических работников, участвующих в деятельности </w:t>
      </w:r>
      <w:r w:rsidRPr="00C27359">
        <w:t>Консультативного</w:t>
      </w:r>
      <w:r w:rsidRPr="00C27359">
        <w:rPr>
          <w:color w:val="000000"/>
          <w:spacing w:val="-3"/>
        </w:rPr>
        <w:t xml:space="preserve"> центра;</w:t>
      </w:r>
    </w:p>
    <w:p w:rsidR="00322251" w:rsidRPr="00C27359" w:rsidRDefault="00322251" w:rsidP="00322251">
      <w:pPr>
        <w:widowControl w:val="0"/>
        <w:tabs>
          <w:tab w:val="left" w:pos="269"/>
        </w:tabs>
        <w:ind w:firstLine="709"/>
        <w:jc w:val="both"/>
        <w:rPr>
          <w:color w:val="000000"/>
          <w:spacing w:val="-3"/>
        </w:rPr>
      </w:pPr>
      <w:r w:rsidRPr="00C27359">
        <w:rPr>
          <w:color w:val="000000"/>
          <w:spacing w:val="-3"/>
        </w:rPr>
        <w:t xml:space="preserve">- отчеты о деятельности </w:t>
      </w:r>
      <w:r w:rsidRPr="00C27359">
        <w:t>Консультативного</w:t>
      </w:r>
      <w:r w:rsidRPr="00C27359">
        <w:rPr>
          <w:color w:val="000000"/>
          <w:spacing w:val="-3"/>
        </w:rPr>
        <w:t xml:space="preserve"> центра.</w:t>
      </w:r>
    </w:p>
    <w:p w:rsidR="00B505D4" w:rsidRDefault="00B505D4"/>
    <w:sectPr w:rsidR="00B5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53CD"/>
    <w:multiLevelType w:val="multilevel"/>
    <w:tmpl w:val="3A7049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273CC"/>
    <w:multiLevelType w:val="hybridMultilevel"/>
    <w:tmpl w:val="B426C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EF6"/>
    <w:multiLevelType w:val="multilevel"/>
    <w:tmpl w:val="36827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9D4060B"/>
    <w:multiLevelType w:val="multilevel"/>
    <w:tmpl w:val="0262EC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9A7519A"/>
    <w:multiLevelType w:val="hybridMultilevel"/>
    <w:tmpl w:val="F14A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06F854">
      <w:numFmt w:val="bullet"/>
      <w:lvlText w:val="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33"/>
    <w:rsid w:val="00322251"/>
    <w:rsid w:val="007B40E0"/>
    <w:rsid w:val="00B505D4"/>
    <w:rsid w:val="00D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mailto:ivkorrschol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EAF0B5267F02479C19290F82D7270B" ma:contentTypeVersion="2" ma:contentTypeDescription="Создание документа." ma:contentTypeScope="" ma:versionID="4641796a6585f59b932ef1dd75c6282e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7ACC1E7-E319-41B9-A5D7-738AA9BF6E9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EAAEC0E-11A3-40B0-8435-BD0B88E0F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C1077-7666-4788-B2C6-5005ED24F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4671</Characters>
  <Application>Microsoft Office Word</Application>
  <DocSecurity>0</DocSecurity>
  <Lines>38</Lines>
  <Paragraphs>10</Paragraphs>
  <ScaleCrop>false</ScaleCrop>
  <Company>Microsoft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Консультативном центре</dc:title>
  <dc:subject/>
  <dc:creator>Алена Викторовна</dc:creator>
  <cp:keywords/>
  <dc:description/>
  <cp:lastModifiedBy>Алена Викторовна</cp:lastModifiedBy>
  <cp:revision>3</cp:revision>
  <dcterms:created xsi:type="dcterms:W3CDTF">2019-10-10T11:53:00Z</dcterms:created>
  <dcterms:modified xsi:type="dcterms:W3CDTF">2021-02-16T07:52:00Z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0x01010023EAF0B5267F02479C19290F82D7270B</vt:lpwstr>
  </property>
</Properties>
</file>