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5D9" w:rsidRPr="004C6DB5" w:rsidRDefault="009311C4" w:rsidP="009311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DB5">
        <w:rPr>
          <w:rFonts w:ascii="Times New Roman" w:hAnsi="Times New Roman" w:cs="Times New Roman"/>
          <w:b/>
          <w:sz w:val="24"/>
          <w:szCs w:val="24"/>
        </w:rPr>
        <w:t>Билет № 6</w:t>
      </w:r>
    </w:p>
    <w:p w:rsidR="004C6DB5" w:rsidRPr="004C6DB5" w:rsidRDefault="004C6DB5" w:rsidP="004C6DB5">
      <w:pPr>
        <w:pStyle w:val="1"/>
      </w:pPr>
      <w:r w:rsidRPr="004C6DB5">
        <w:t xml:space="preserve"> </w:t>
      </w:r>
      <w:r w:rsidRPr="004C6DB5">
        <w:t>1.Трапеция. Определение. Виды трапеций. Свойство равнобедренной трапеции.</w:t>
      </w:r>
    </w:p>
    <w:p w:rsidR="009311C4" w:rsidRPr="004C6DB5" w:rsidRDefault="009311C4" w:rsidP="009311C4">
      <w:pPr>
        <w:rPr>
          <w:rFonts w:ascii="Times New Roman" w:hAnsi="Times New Roman" w:cs="Times New Roman"/>
          <w:sz w:val="24"/>
          <w:szCs w:val="24"/>
        </w:rPr>
      </w:pPr>
      <w:r w:rsidRPr="004C6DB5">
        <w:rPr>
          <w:rFonts w:ascii="Times New Roman" w:hAnsi="Times New Roman" w:cs="Times New Roman"/>
          <w:b/>
          <w:sz w:val="24"/>
          <w:szCs w:val="24"/>
        </w:rPr>
        <w:t>Трапеци</w:t>
      </w:r>
      <w:proofErr w:type="gramStart"/>
      <w:r w:rsidRPr="004C6DB5">
        <w:rPr>
          <w:rFonts w:ascii="Times New Roman" w:hAnsi="Times New Roman" w:cs="Times New Roman"/>
          <w:b/>
          <w:sz w:val="24"/>
          <w:szCs w:val="24"/>
        </w:rPr>
        <w:t>я</w:t>
      </w:r>
      <w:r w:rsidRPr="004C6DB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C6DB5">
        <w:rPr>
          <w:rFonts w:ascii="Times New Roman" w:hAnsi="Times New Roman" w:cs="Times New Roman"/>
          <w:sz w:val="24"/>
          <w:szCs w:val="24"/>
        </w:rPr>
        <w:t xml:space="preserve"> это четырехугольник, у которого две стороны параллельны, а две другие стороны не параллельны.</w:t>
      </w:r>
      <w:r w:rsidR="004C6DB5">
        <w:rPr>
          <w:rFonts w:ascii="Times New Roman" w:hAnsi="Times New Roman" w:cs="Times New Roman"/>
          <w:sz w:val="24"/>
          <w:szCs w:val="24"/>
        </w:rPr>
        <w:t xml:space="preserve"> Параллельные стороны трапеции называются ее основаниями, а две другие – боковыми сторонами.</w:t>
      </w:r>
    </w:p>
    <w:p w:rsidR="009311C4" w:rsidRPr="004C6DB5" w:rsidRDefault="009311C4" w:rsidP="009311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DB5">
        <w:rPr>
          <w:rFonts w:ascii="Times New Roman" w:hAnsi="Times New Roman" w:cs="Times New Roman"/>
          <w:b/>
          <w:sz w:val="24"/>
          <w:szCs w:val="24"/>
        </w:rPr>
        <w:t>Виды трапеций:</w:t>
      </w:r>
    </w:p>
    <w:p w:rsidR="009311C4" w:rsidRPr="004C6DB5" w:rsidRDefault="009311C4" w:rsidP="009311C4">
      <w:pPr>
        <w:jc w:val="both"/>
        <w:rPr>
          <w:rFonts w:ascii="Times New Roman" w:hAnsi="Times New Roman" w:cs="Times New Roman"/>
          <w:sz w:val="24"/>
          <w:szCs w:val="24"/>
        </w:rPr>
      </w:pPr>
      <w:r w:rsidRPr="004C6DB5">
        <w:rPr>
          <w:rFonts w:ascii="Times New Roman" w:hAnsi="Times New Roman" w:cs="Times New Roman"/>
          <w:sz w:val="24"/>
          <w:szCs w:val="24"/>
        </w:rPr>
        <w:t>1)Равнобедренная</w:t>
      </w:r>
    </w:p>
    <w:p w:rsidR="009311C4" w:rsidRPr="004C6DB5" w:rsidRDefault="009311C4" w:rsidP="009311C4">
      <w:pPr>
        <w:jc w:val="both"/>
        <w:rPr>
          <w:rFonts w:ascii="Times New Roman" w:hAnsi="Times New Roman" w:cs="Times New Roman"/>
          <w:sz w:val="24"/>
          <w:szCs w:val="24"/>
        </w:rPr>
      </w:pPr>
      <w:r w:rsidRPr="004C6DB5">
        <w:rPr>
          <w:rFonts w:ascii="Times New Roman" w:hAnsi="Times New Roman" w:cs="Times New Roman"/>
          <w:sz w:val="24"/>
          <w:szCs w:val="24"/>
        </w:rPr>
        <w:t>2)Прямоугольная</w:t>
      </w:r>
    </w:p>
    <w:p w:rsidR="009311C4" w:rsidRPr="004C6DB5" w:rsidRDefault="004C6DB5" w:rsidP="0093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Обычная (разносторонняя)</w:t>
      </w:r>
    </w:p>
    <w:p w:rsidR="009311C4" w:rsidRDefault="009311C4" w:rsidP="009311C4">
      <w:pPr>
        <w:jc w:val="both"/>
        <w:rPr>
          <w:rFonts w:ascii="Times New Roman" w:hAnsi="Times New Roman" w:cs="Times New Roman"/>
          <w:sz w:val="24"/>
          <w:szCs w:val="24"/>
        </w:rPr>
      </w:pPr>
      <w:r w:rsidRPr="004C6DB5">
        <w:rPr>
          <w:rFonts w:ascii="Times New Roman" w:hAnsi="Times New Roman" w:cs="Times New Roman"/>
          <w:sz w:val="24"/>
          <w:szCs w:val="24"/>
        </w:rPr>
        <w:t>Равнобедренная трапеция — это трапеция, у которой боковые стороны равны.</w:t>
      </w:r>
    </w:p>
    <w:p w:rsidR="004C6DB5" w:rsidRPr="004C6DB5" w:rsidRDefault="004C6DB5" w:rsidP="009311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Прямоугольная трапеция один из углов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прямой.</w:t>
      </w:r>
    </w:p>
    <w:p w:rsidR="009311C4" w:rsidRPr="004C6DB5" w:rsidRDefault="009311C4" w:rsidP="009311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DB5">
        <w:rPr>
          <w:rFonts w:ascii="Times New Roman" w:hAnsi="Times New Roman" w:cs="Times New Roman"/>
          <w:b/>
          <w:sz w:val="24"/>
          <w:szCs w:val="24"/>
        </w:rPr>
        <w:t>Свойства равнобедренной трапеции:</w:t>
      </w:r>
    </w:p>
    <w:p w:rsidR="009311C4" w:rsidRPr="004C6DB5" w:rsidRDefault="009311C4" w:rsidP="009311C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C6DB5">
        <w:rPr>
          <w:rStyle w:val="a4"/>
          <w:rFonts w:ascii="Times New Roman" w:eastAsia="Meiryo" w:hAnsi="Times New Roman" w:cs="Times New Roman"/>
          <w:iCs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>1)</w:t>
      </w:r>
      <w:r w:rsidRPr="004C6DB5">
        <w:rPr>
          <w:rStyle w:val="a4"/>
          <w:rFonts w:ascii="Times New Roman" w:eastAsia="Meiryo" w:hAnsi="Times New Roman" w:cs="Times New Roman"/>
          <w:i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C6DB5">
        <w:rPr>
          <w:rStyle w:val="a4"/>
          <w:rFonts w:ascii="Times New Roman" w:eastAsia="Meiryo" w:hAnsi="Times New Roman" w:cs="Times New Roman"/>
          <w:i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>Углы при основаниях</w:t>
      </w:r>
      <w:r w:rsidRPr="004C6DB5">
        <w:rPr>
          <w:rStyle w:val="a4"/>
          <w:rFonts w:ascii="Times New Roman" w:eastAsia="Meiryo" w:hAnsi="Times New Roman" w:cs="Times New Roman"/>
          <w:i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 xml:space="preserve"> равнобедренной трапеции равны.</w:t>
      </w:r>
    </w:p>
    <w:p w:rsidR="009311C4" w:rsidRPr="004C6DB5" w:rsidRDefault="009311C4" w:rsidP="009311C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C6DB5">
        <w:rPr>
          <w:rFonts w:ascii="Times New Roman" w:hAnsi="Times New Roman" w:cs="Times New Roman"/>
          <w:sz w:val="24"/>
          <w:szCs w:val="24"/>
        </w:rPr>
        <w:t xml:space="preserve">2) </w:t>
      </w:r>
      <w:r w:rsidRPr="004C6DB5">
        <w:rPr>
          <w:rStyle w:val="a4"/>
          <w:rFonts w:ascii="Times New Roman" w:eastAsia="Meiryo" w:hAnsi="Times New Roman" w:cs="Times New Roman"/>
          <w:i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>Сумма противолежащих углов равнобедренной трапеции равна 180º.</w:t>
      </w:r>
    </w:p>
    <w:p w:rsidR="009311C4" w:rsidRPr="004C6DB5" w:rsidRDefault="009311C4" w:rsidP="009311C4">
      <w:pPr>
        <w:rPr>
          <w:rStyle w:val="a4"/>
          <w:rFonts w:ascii="Times New Roman" w:eastAsia="Meiryo" w:hAnsi="Times New Roman" w:cs="Times New Roman"/>
          <w:color w:val="010101"/>
          <w:sz w:val="24"/>
          <w:szCs w:val="24"/>
          <w:bdr w:val="none" w:sz="0" w:space="0" w:color="auto" w:frame="1"/>
          <w:shd w:val="clear" w:color="auto" w:fill="FFFFFF"/>
        </w:rPr>
      </w:pPr>
      <w:r w:rsidRPr="004C6DB5">
        <w:rPr>
          <w:rFonts w:ascii="Times New Roman" w:hAnsi="Times New Roman" w:cs="Times New Roman"/>
          <w:sz w:val="24"/>
          <w:szCs w:val="24"/>
        </w:rPr>
        <w:t xml:space="preserve">3) </w:t>
      </w:r>
      <w:r w:rsidRPr="004C6DB5">
        <w:rPr>
          <w:rStyle w:val="a4"/>
          <w:rFonts w:ascii="Times New Roman" w:eastAsia="Meiryo" w:hAnsi="Times New Roman" w:cs="Times New Roman"/>
          <w:i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>Диагонали равнобедренной трапеции равны</w:t>
      </w:r>
      <w:r w:rsidRPr="004C6DB5">
        <w:rPr>
          <w:rStyle w:val="a4"/>
          <w:rFonts w:ascii="Times New Roman" w:eastAsia="Meiryo" w:hAnsi="Times New Roman" w:cs="Times New Roman"/>
          <w:color w:val="010101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9311C4" w:rsidRPr="004C6DB5" w:rsidRDefault="009311C4" w:rsidP="00946465">
      <w:pPr>
        <w:pStyle w:val="1"/>
      </w:pPr>
      <w:r w:rsidRPr="004C6DB5">
        <w:rPr>
          <w:rFonts w:eastAsia="Meiryo"/>
          <w:iCs/>
          <w:color w:val="010101"/>
          <w:bdr w:val="none" w:sz="0" w:space="0" w:color="auto" w:frame="1"/>
          <w:shd w:val="clear" w:color="auto" w:fill="FFFFFF"/>
        </w:rPr>
        <w:t xml:space="preserve">2. </w:t>
      </w:r>
      <w:r w:rsidRPr="004C6DB5">
        <w:t>Свойство отрезков касательных, проведенных из одной точки (формулировка и доказательство).</w:t>
      </w:r>
    </w:p>
    <w:p w:rsidR="009311C4" w:rsidRPr="004C6DB5" w:rsidRDefault="00946465" w:rsidP="009311C4">
      <w:pPr>
        <w:rPr>
          <w:rStyle w:val="a7"/>
          <w:rFonts w:ascii="Times New Roman" w:eastAsia="Meiryo" w:hAnsi="Times New Roman" w:cs="Times New Roman"/>
          <w:b w:val="0"/>
          <w:color w:val="01010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88DFE2" wp14:editId="1E019B9F">
            <wp:simplePos x="0" y="0"/>
            <wp:positionH relativeFrom="column">
              <wp:posOffset>3863339</wp:posOffset>
            </wp:positionH>
            <wp:positionV relativeFrom="paragraph">
              <wp:posOffset>421005</wp:posOffset>
            </wp:positionV>
            <wp:extent cx="1362075" cy="213098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7" t="31357" r="30323" b="42417"/>
                    <a:stretch/>
                  </pic:blipFill>
                  <pic:spPr bwMode="auto">
                    <a:xfrm>
                      <a:off x="0" y="0"/>
                      <a:ext cx="1362075" cy="213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311C4" w:rsidRPr="004C6DB5">
        <w:rPr>
          <w:rStyle w:val="a7"/>
          <w:rFonts w:ascii="Times New Roman" w:eastAsia="Meiryo" w:hAnsi="Times New Roman" w:cs="Times New Roman"/>
          <w:b w:val="0"/>
          <w:color w:val="010101"/>
          <w:sz w:val="24"/>
          <w:szCs w:val="24"/>
          <w:bdr w:val="none" w:sz="0" w:space="0" w:color="auto" w:frame="1"/>
          <w:shd w:val="clear" w:color="auto" w:fill="FFFFFF"/>
        </w:rPr>
        <w:t>Отрезки касательных к окружности, проведенные из одной точки, равны и составляют равные углы с прямой, проходящей через эту точку и центр окружности.</w:t>
      </w:r>
      <w:proofErr w:type="gramEnd"/>
    </w:p>
    <w:p w:rsidR="009311C4" w:rsidRDefault="00946465" w:rsidP="009311C4">
      <w:pPr>
        <w:rPr>
          <w:rFonts w:ascii="Times New Roman" w:eastAsia="Meiryo" w:hAnsi="Times New Roman" w:cs="Times New Roman"/>
          <w:b/>
          <w:iCs/>
          <w:color w:val="010101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7240" cy="2019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38482" r="40705" b="29591"/>
                    <a:stretch/>
                  </pic:blipFill>
                  <pic:spPr bwMode="auto">
                    <a:xfrm>
                      <a:off x="0" y="0"/>
                      <a:ext cx="331724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Meiryo" w:hAnsi="Times New Roman" w:cs="Times New Roman"/>
          <w:b/>
          <w:iCs/>
          <w:color w:val="010101"/>
          <w:sz w:val="24"/>
          <w:szCs w:val="24"/>
          <w:bdr w:val="none" w:sz="0" w:space="0" w:color="auto" w:frame="1"/>
          <w:shd w:val="clear" w:color="auto" w:fill="FFFFFF"/>
        </w:rPr>
        <w:br w:type="textWrapping" w:clear="all"/>
      </w:r>
    </w:p>
    <w:p w:rsidR="00946465" w:rsidRPr="004C6DB5" w:rsidRDefault="00946465" w:rsidP="009311C4">
      <w:pPr>
        <w:rPr>
          <w:rFonts w:ascii="Times New Roman" w:eastAsia="Meiryo" w:hAnsi="Times New Roman" w:cs="Times New Roman"/>
          <w:b/>
          <w:iCs/>
          <w:color w:val="010101"/>
          <w:sz w:val="24"/>
          <w:szCs w:val="24"/>
          <w:bdr w:val="none" w:sz="0" w:space="0" w:color="auto" w:frame="1"/>
          <w:shd w:val="clear" w:color="auto" w:fill="FFFFFF"/>
        </w:rPr>
      </w:pPr>
    </w:p>
    <w:sectPr w:rsidR="00946465" w:rsidRPr="004C6DB5" w:rsidSect="009D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477B4"/>
    <w:multiLevelType w:val="hybridMultilevel"/>
    <w:tmpl w:val="BE7AD11C"/>
    <w:lvl w:ilvl="0" w:tplc="819CC504">
      <w:start w:val="1"/>
      <w:numFmt w:val="decimal"/>
      <w:lvlText w:val="%1)"/>
      <w:lvlJc w:val="left"/>
      <w:pPr>
        <w:ind w:left="720" w:hanging="360"/>
      </w:pPr>
      <w:rPr>
        <w:rFonts w:eastAsia="Meiryo" w:hint="default"/>
        <w:i w:val="0"/>
        <w:color w:val="010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B28FA"/>
    <w:multiLevelType w:val="hybridMultilevel"/>
    <w:tmpl w:val="E462372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0D7B4A"/>
    <w:multiLevelType w:val="hybridMultilevel"/>
    <w:tmpl w:val="3FE8FD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19B37AB"/>
    <w:multiLevelType w:val="hybridMultilevel"/>
    <w:tmpl w:val="5D0031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11C4"/>
    <w:rsid w:val="004C6DB5"/>
    <w:rsid w:val="009311C4"/>
    <w:rsid w:val="00946465"/>
    <w:rsid w:val="009D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D9"/>
  </w:style>
  <w:style w:type="paragraph" w:styleId="1">
    <w:name w:val="heading 1"/>
    <w:basedOn w:val="a"/>
    <w:next w:val="a"/>
    <w:link w:val="10"/>
    <w:uiPriority w:val="9"/>
    <w:qFormat/>
    <w:rsid w:val="004C6D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1C4"/>
    <w:pPr>
      <w:ind w:left="720"/>
      <w:contextualSpacing/>
    </w:pPr>
  </w:style>
  <w:style w:type="character" w:styleId="a4">
    <w:name w:val="Emphasis"/>
    <w:basedOn w:val="a0"/>
    <w:uiPriority w:val="20"/>
    <w:qFormat/>
    <w:rsid w:val="009311C4"/>
    <w:rPr>
      <w:i/>
      <w:iCs/>
    </w:rPr>
  </w:style>
  <w:style w:type="paragraph" w:styleId="a5">
    <w:name w:val="No Spacing"/>
    <w:link w:val="a6"/>
    <w:uiPriority w:val="1"/>
    <w:qFormat/>
    <w:rsid w:val="009311C4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9311C4"/>
  </w:style>
  <w:style w:type="character" w:styleId="a7">
    <w:name w:val="Strong"/>
    <w:basedOn w:val="a0"/>
    <w:uiPriority w:val="22"/>
    <w:qFormat/>
    <w:rsid w:val="009311C4"/>
    <w:rPr>
      <w:b/>
      <w:bCs/>
    </w:rPr>
  </w:style>
  <w:style w:type="paragraph" w:styleId="a8">
    <w:name w:val="Normal (Web)"/>
    <w:basedOn w:val="a"/>
    <w:uiPriority w:val="99"/>
    <w:semiHidden/>
    <w:unhideWhenUsed/>
    <w:rsid w:val="0093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3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11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6D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6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User</cp:lastModifiedBy>
  <cp:revision>2</cp:revision>
  <dcterms:created xsi:type="dcterms:W3CDTF">2018-03-27T12:15:00Z</dcterms:created>
  <dcterms:modified xsi:type="dcterms:W3CDTF">2018-04-09T05:27:00Z</dcterms:modified>
</cp:coreProperties>
</file>