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73A" w:rsidRPr="003D539F" w:rsidRDefault="005F245D" w:rsidP="003D539F">
      <w:pPr>
        <w:jc w:val="center"/>
        <w:rPr>
          <w:rFonts w:ascii="Times New Roman" w:hAnsi="Times New Roman" w:cs="Times New Roman"/>
          <w:sz w:val="28"/>
          <w:szCs w:val="28"/>
        </w:rPr>
      </w:pPr>
      <w:r w:rsidRPr="003D539F">
        <w:rPr>
          <w:rFonts w:ascii="Times New Roman" w:hAnsi="Times New Roman" w:cs="Times New Roman"/>
          <w:sz w:val="28"/>
          <w:szCs w:val="28"/>
        </w:rPr>
        <w:t>Билет №25</w:t>
      </w:r>
    </w:p>
    <w:p w:rsidR="005F245D" w:rsidRPr="003D539F" w:rsidRDefault="005F245D" w:rsidP="003D539F">
      <w:pPr>
        <w:pStyle w:val="1"/>
      </w:pPr>
      <w:r w:rsidRPr="003D539F">
        <w:t>1.Признаки подобия треугольников, доказательство любого признака.</w:t>
      </w:r>
    </w:p>
    <w:p w:rsidR="0065266E" w:rsidRDefault="0065266E" w:rsidP="0065266E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313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Если два угла одного треугольника соответственно равны двум углам другого, то такие треугольники подобны.</w:t>
      </w:r>
    </w:p>
    <w:p w:rsidR="0065266E" w:rsidRDefault="0065266E" w:rsidP="0065266E">
      <w:pPr>
        <w:pStyle w:val="a7"/>
        <w:ind w:left="1452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3F70091" wp14:editId="65DDA1A0">
            <wp:extent cx="4933950" cy="48917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9807" t="15964" r="32693" b="17903"/>
                    <a:stretch/>
                  </pic:blipFill>
                  <pic:spPr bwMode="auto">
                    <a:xfrm>
                      <a:off x="0" y="0"/>
                      <a:ext cx="4931314" cy="488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66E" w:rsidRDefault="0065266E" w:rsidP="0065266E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313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Если две стороны одного треугольника пропорциональные двум сторонам другого треугольника, и углы, заключенные между этими сторонами равны, то такие треугольники  подобны.</w:t>
      </w:r>
    </w:p>
    <w:p w:rsidR="0065266E" w:rsidRDefault="0065266E" w:rsidP="0065266E">
      <w:pPr>
        <w:pStyle w:val="a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260BE973" wp14:editId="32079B73">
            <wp:extent cx="4914071" cy="4318427"/>
            <wp:effectExtent l="0" t="0" r="127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884" t="13113" r="24519" b="12486"/>
                    <a:stretch/>
                  </pic:blipFill>
                  <pic:spPr bwMode="auto">
                    <a:xfrm>
                      <a:off x="0" y="0"/>
                      <a:ext cx="4913919" cy="4318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66E" w:rsidRDefault="0065266E" w:rsidP="0065266E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313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Если три стороны одного треугольника пропорциональны трём сторонам другого, то такие  треугольники подобны.</w:t>
      </w:r>
    </w:p>
    <w:p w:rsidR="0065266E" w:rsidRPr="00B31383" w:rsidRDefault="0065266E" w:rsidP="0065266E">
      <w:pPr>
        <w:pStyle w:val="a7"/>
        <w:ind w:left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656FC56" wp14:editId="421B4230">
            <wp:extent cx="3729089" cy="3152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160" t="32212" r="39584" b="14767"/>
                    <a:stretch/>
                  </pic:blipFill>
                  <pic:spPr bwMode="auto">
                    <a:xfrm>
                      <a:off x="0" y="0"/>
                      <a:ext cx="3732020" cy="3155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66E" w:rsidRPr="00B31383" w:rsidRDefault="0065266E" w:rsidP="0065266E">
      <w:pPr>
        <w:ind w:firstLine="567"/>
        <w:jc w:val="both"/>
        <w:rPr>
          <w:rFonts w:ascii="Times New Roman" w:hAnsi="Times New Roman" w:cs="Times New Roman"/>
        </w:rPr>
      </w:pPr>
    </w:p>
    <w:p w:rsidR="005D62D2" w:rsidRDefault="00B35833" w:rsidP="005D62D2">
      <w:pPr>
        <w:pStyle w:val="1"/>
        <w:rPr>
          <w:rFonts w:ascii="Times New Roman" w:hAnsi="Times New Roman" w:cs="Times New Roman"/>
        </w:rPr>
      </w:pPr>
      <w:r w:rsidRPr="003D539F">
        <w:t>2.Определение квадрата, его свойства и площадь.</w:t>
      </w:r>
      <w:r w:rsidR="005D62D2" w:rsidRPr="005D62D2">
        <w:rPr>
          <w:rFonts w:ascii="Times New Roman" w:hAnsi="Times New Roman" w:cs="Times New Roman"/>
        </w:rPr>
        <w:t xml:space="preserve"> </w:t>
      </w:r>
    </w:p>
    <w:p w:rsidR="005D62D2" w:rsidRPr="008B0372" w:rsidRDefault="005D62D2" w:rsidP="005D62D2">
      <w:pPr>
        <w:pStyle w:val="a9"/>
        <w:ind w:left="0"/>
        <w:rPr>
          <w:rFonts w:ascii="Times New Roman" w:hAnsi="Times New Roman" w:cs="Times New Roman"/>
          <w:b/>
          <w:sz w:val="28"/>
          <w:szCs w:val="28"/>
        </w:rPr>
      </w:pPr>
      <w:r w:rsidRPr="008B0372">
        <w:rPr>
          <w:rFonts w:ascii="Times New Roman" w:hAnsi="Times New Roman" w:cs="Times New Roman"/>
          <w:b/>
          <w:sz w:val="28"/>
          <w:szCs w:val="28"/>
        </w:rPr>
        <w:t>Квадрат – это прямоугольник, у которого все стороны равны.</w:t>
      </w:r>
    </w:p>
    <w:p w:rsidR="005D62D2" w:rsidRPr="008B0372" w:rsidRDefault="005D62D2" w:rsidP="005D62D2">
      <w:pPr>
        <w:pStyle w:val="a9"/>
        <w:ind w:left="0"/>
        <w:rPr>
          <w:rFonts w:ascii="Times New Roman" w:hAnsi="Times New Roman" w:cs="Times New Roman"/>
          <w:sz w:val="28"/>
          <w:szCs w:val="28"/>
        </w:rPr>
      </w:pPr>
      <w:r w:rsidRPr="008B0372">
        <w:rPr>
          <w:rFonts w:ascii="Times New Roman" w:hAnsi="Times New Roman" w:cs="Times New Roman"/>
          <w:sz w:val="28"/>
          <w:szCs w:val="28"/>
        </w:rPr>
        <w:t>Квадрат – параллелограмм с равными сторонами, т.е. ромб.</w:t>
      </w:r>
    </w:p>
    <w:p w:rsidR="005D62D2" w:rsidRPr="008B0372" w:rsidRDefault="005D62D2" w:rsidP="005D62D2">
      <w:pPr>
        <w:pStyle w:val="a9"/>
        <w:ind w:left="0"/>
        <w:rPr>
          <w:rFonts w:ascii="Times New Roman" w:hAnsi="Times New Roman" w:cs="Times New Roman"/>
          <w:sz w:val="28"/>
          <w:szCs w:val="28"/>
        </w:rPr>
      </w:pPr>
      <w:r w:rsidRPr="008B0372">
        <w:rPr>
          <w:rFonts w:ascii="Times New Roman" w:hAnsi="Times New Roman" w:cs="Times New Roman"/>
          <w:sz w:val="28"/>
          <w:szCs w:val="28"/>
        </w:rPr>
        <w:lastRenderedPageBreak/>
        <w:t>Свойства квадрата:</w:t>
      </w:r>
    </w:p>
    <w:p w:rsidR="005D62D2" w:rsidRPr="008B0372" w:rsidRDefault="005D62D2" w:rsidP="005D62D2">
      <w:pPr>
        <w:pStyle w:val="a9"/>
        <w:numPr>
          <w:ilvl w:val="0"/>
          <w:numId w:val="5"/>
        </w:numPr>
        <w:ind w:left="0"/>
        <w:rPr>
          <w:rFonts w:ascii="Times New Roman" w:hAnsi="Times New Roman" w:cs="Times New Roman"/>
          <w:b/>
          <w:sz w:val="28"/>
          <w:szCs w:val="28"/>
        </w:rPr>
      </w:pPr>
      <w:r w:rsidRPr="008B0372">
        <w:rPr>
          <w:rFonts w:ascii="Times New Roman" w:hAnsi="Times New Roman" w:cs="Times New Roman"/>
          <w:b/>
          <w:sz w:val="28"/>
          <w:szCs w:val="28"/>
        </w:rPr>
        <w:t>Все углы квадрата прямые.</w:t>
      </w:r>
    </w:p>
    <w:p w:rsidR="005D62D2" w:rsidRPr="008B0372" w:rsidRDefault="005D62D2" w:rsidP="005D62D2">
      <w:pPr>
        <w:pStyle w:val="a9"/>
        <w:ind w:left="0"/>
        <w:rPr>
          <w:rFonts w:ascii="Times New Roman" w:hAnsi="Times New Roman" w:cs="Times New Roman"/>
          <w:sz w:val="28"/>
          <w:szCs w:val="28"/>
        </w:rPr>
      </w:pPr>
      <w:r w:rsidRPr="008B03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AC8DCB" wp14:editId="28C88E9F">
            <wp:extent cx="1095375" cy="11239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7ег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3" t="8527" r="12000"/>
                    <a:stretch/>
                  </pic:blipFill>
                  <pic:spPr bwMode="auto">
                    <a:xfrm>
                      <a:off x="0" y="0"/>
                      <a:ext cx="1095528" cy="1124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B03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62D2" w:rsidRPr="008B0372" w:rsidRDefault="005D62D2" w:rsidP="005D62D2">
      <w:pPr>
        <w:pStyle w:val="a9"/>
        <w:numPr>
          <w:ilvl w:val="0"/>
          <w:numId w:val="5"/>
        </w:numPr>
        <w:ind w:left="0"/>
        <w:rPr>
          <w:rFonts w:ascii="Times New Roman" w:hAnsi="Times New Roman" w:cs="Times New Roman"/>
          <w:b/>
          <w:sz w:val="28"/>
          <w:szCs w:val="28"/>
        </w:rPr>
      </w:pPr>
      <w:r w:rsidRPr="008B0372">
        <w:rPr>
          <w:rFonts w:ascii="Times New Roman" w:hAnsi="Times New Roman" w:cs="Times New Roman"/>
          <w:b/>
          <w:sz w:val="28"/>
          <w:szCs w:val="28"/>
        </w:rPr>
        <w:t>Диагонали квадрата равны, взаимно перпендикулярны, точкой пересечения делятся пополам и делят углы квадрата пополам.</w:t>
      </w:r>
    </w:p>
    <w:p w:rsidR="005D62D2" w:rsidRPr="008B0372" w:rsidRDefault="005D62D2" w:rsidP="005D62D2">
      <w:pPr>
        <w:pStyle w:val="a9"/>
        <w:ind w:left="0"/>
        <w:rPr>
          <w:rFonts w:ascii="Times New Roman" w:hAnsi="Times New Roman" w:cs="Times New Roman"/>
          <w:sz w:val="28"/>
          <w:szCs w:val="28"/>
        </w:rPr>
      </w:pPr>
      <w:r w:rsidRPr="008B03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69EFEC" wp14:editId="4F260A46">
            <wp:extent cx="1000125" cy="10096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9" t="10656" r="15603" b="2459"/>
                    <a:stretch/>
                  </pic:blipFill>
                  <pic:spPr bwMode="auto">
                    <a:xfrm>
                      <a:off x="0" y="0"/>
                      <a:ext cx="1000265" cy="1009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2D2" w:rsidRPr="008B0372" w:rsidRDefault="005D62D2" w:rsidP="005D62D2">
      <w:pPr>
        <w:pStyle w:val="a9"/>
        <w:numPr>
          <w:ilvl w:val="0"/>
          <w:numId w:val="5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8B0372">
        <w:rPr>
          <w:rFonts w:ascii="Times New Roman" w:hAnsi="Times New Roman" w:cs="Times New Roman"/>
          <w:sz w:val="28"/>
          <w:szCs w:val="28"/>
        </w:rPr>
        <w:t>Противоположные стороны параллельны.</w:t>
      </w:r>
    </w:p>
    <w:p w:rsidR="005D62D2" w:rsidRPr="008B0372" w:rsidRDefault="005D62D2" w:rsidP="005D62D2">
      <w:pPr>
        <w:pStyle w:val="a9"/>
        <w:numPr>
          <w:ilvl w:val="0"/>
          <w:numId w:val="5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8B0372">
        <w:rPr>
          <w:rFonts w:ascii="Times New Roman" w:hAnsi="Times New Roman" w:cs="Times New Roman"/>
          <w:sz w:val="28"/>
          <w:szCs w:val="28"/>
        </w:rPr>
        <w:t>Прилегающие стороны перпендикулярны друг другу.</w:t>
      </w:r>
    </w:p>
    <w:p w:rsidR="005D62D2" w:rsidRPr="008B0372" w:rsidRDefault="005D62D2" w:rsidP="005D62D2">
      <w:pPr>
        <w:pStyle w:val="a9"/>
        <w:numPr>
          <w:ilvl w:val="0"/>
          <w:numId w:val="5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8B0372">
        <w:rPr>
          <w:rFonts w:ascii="Times New Roman" w:hAnsi="Times New Roman" w:cs="Times New Roman"/>
          <w:sz w:val="28"/>
          <w:szCs w:val="28"/>
        </w:rPr>
        <w:t>Сумма всех углов равна 360 градусов.</w:t>
      </w:r>
    </w:p>
    <w:p w:rsidR="005D62D2" w:rsidRPr="008B0372" w:rsidRDefault="005D62D2" w:rsidP="005D62D2">
      <w:pPr>
        <w:pStyle w:val="a9"/>
        <w:numPr>
          <w:ilvl w:val="0"/>
          <w:numId w:val="5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8B0372">
        <w:rPr>
          <w:rFonts w:ascii="Times New Roman" w:hAnsi="Times New Roman" w:cs="Times New Roman"/>
          <w:sz w:val="28"/>
          <w:szCs w:val="28"/>
        </w:rPr>
        <w:t>Квадрат диагональю делится на два равных треугольника.</w:t>
      </w:r>
    </w:p>
    <w:p w:rsidR="005D62D2" w:rsidRPr="008B0372" w:rsidRDefault="005D62D2" w:rsidP="005D62D2">
      <w:pPr>
        <w:pStyle w:val="a9"/>
        <w:numPr>
          <w:ilvl w:val="0"/>
          <w:numId w:val="5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8B0372">
        <w:rPr>
          <w:rFonts w:ascii="Times New Roman" w:hAnsi="Times New Roman" w:cs="Times New Roman"/>
          <w:sz w:val="28"/>
          <w:szCs w:val="28"/>
        </w:rPr>
        <w:t>Две диагонали делят квадрат на две пары равных треугольников.</w:t>
      </w:r>
    </w:p>
    <w:p w:rsidR="005D62D2" w:rsidRDefault="005D62D2" w:rsidP="005D62D2">
      <w:pPr>
        <w:pStyle w:val="a9"/>
        <w:numPr>
          <w:ilvl w:val="0"/>
          <w:numId w:val="5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8B0372">
        <w:rPr>
          <w:rFonts w:ascii="Times New Roman" w:hAnsi="Times New Roman" w:cs="Times New Roman"/>
          <w:sz w:val="28"/>
          <w:szCs w:val="28"/>
        </w:rPr>
        <w:t>Точка пересечения диагоналей является центром симметрии квадрата.</w:t>
      </w:r>
    </w:p>
    <w:p w:rsidR="00B35833" w:rsidRDefault="005D62D2" w:rsidP="005D62D2">
      <w:pPr>
        <w:ind w:left="-360"/>
      </w:pPr>
      <w:r w:rsidRPr="005D62D2">
        <w:rPr>
          <w:rFonts w:ascii="Times New Roman" w:hAnsi="Times New Roman" w:cs="Times New Roman"/>
          <w:b/>
          <w:sz w:val="28"/>
          <w:szCs w:val="28"/>
        </w:rPr>
        <w:t>Теорема: Площадь квадрата равна квадрату его стороны.</w:t>
      </w:r>
      <w:bookmarkStart w:id="0" w:name="_GoBack"/>
      <w:bookmarkEnd w:id="0"/>
      <w:r>
        <w:rPr>
          <w:noProof/>
        </w:rPr>
        <w:drawing>
          <wp:inline distT="0" distB="0" distL="0" distR="0" wp14:anchorId="111B2010" wp14:editId="58A9AD26">
            <wp:extent cx="3019825" cy="2073950"/>
            <wp:effectExtent l="0" t="0" r="952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4534" t="17003" r="14620" b="23400"/>
                    <a:stretch/>
                  </pic:blipFill>
                  <pic:spPr bwMode="auto">
                    <a:xfrm>
                      <a:off x="0" y="0"/>
                      <a:ext cx="3020453" cy="2074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2D2" w:rsidRDefault="005D62D2" w:rsidP="005D62D2">
      <w:r>
        <w:rPr>
          <w:noProof/>
        </w:rPr>
        <w:lastRenderedPageBreak/>
        <w:drawing>
          <wp:inline distT="0" distB="0" distL="0" distR="0" wp14:anchorId="0F925510" wp14:editId="78A306E0">
            <wp:extent cx="2351313" cy="2412786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8673" t="16777" r="21748" b="13907"/>
                    <a:stretch/>
                  </pic:blipFill>
                  <pic:spPr bwMode="auto">
                    <a:xfrm>
                      <a:off x="0" y="0"/>
                      <a:ext cx="2351151" cy="2412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2D2" w:rsidRPr="005D62D2" w:rsidRDefault="005D62D2" w:rsidP="005D62D2">
      <w:r>
        <w:rPr>
          <w:noProof/>
        </w:rPr>
        <w:drawing>
          <wp:inline distT="0" distB="0" distL="0" distR="0" wp14:anchorId="62692D70" wp14:editId="02917033">
            <wp:extent cx="2443522" cy="238889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5698" t="16340" r="23160" b="15011"/>
                    <a:stretch/>
                  </pic:blipFill>
                  <pic:spPr bwMode="auto">
                    <a:xfrm>
                      <a:off x="0" y="0"/>
                      <a:ext cx="2444043" cy="2389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D62D2" w:rsidRPr="005D62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810AF"/>
    <w:multiLevelType w:val="multilevel"/>
    <w:tmpl w:val="9AD43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F81A3A"/>
    <w:multiLevelType w:val="multilevel"/>
    <w:tmpl w:val="C70228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4CB75B63"/>
    <w:multiLevelType w:val="multilevel"/>
    <w:tmpl w:val="BE08BA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9595582"/>
    <w:multiLevelType w:val="hybridMultilevel"/>
    <w:tmpl w:val="4626B5E0"/>
    <w:lvl w:ilvl="0" w:tplc="BAD27C84">
      <w:start w:val="1"/>
      <w:numFmt w:val="decimal"/>
      <w:lvlText w:val="%1)"/>
      <w:lvlJc w:val="left"/>
      <w:pPr>
        <w:ind w:left="1452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54F17F2"/>
    <w:multiLevelType w:val="hybridMultilevel"/>
    <w:tmpl w:val="36D4EF0E"/>
    <w:lvl w:ilvl="0" w:tplc="21EA5A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45D"/>
    <w:rsid w:val="003D539F"/>
    <w:rsid w:val="005D62D2"/>
    <w:rsid w:val="005F245D"/>
    <w:rsid w:val="0065266E"/>
    <w:rsid w:val="00736F5F"/>
    <w:rsid w:val="009A573A"/>
    <w:rsid w:val="00A6784A"/>
    <w:rsid w:val="00B35833"/>
    <w:rsid w:val="00F6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D53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358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83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3583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5">
    <w:name w:val="Normal (Web)"/>
    <w:basedOn w:val="a"/>
    <w:uiPriority w:val="99"/>
    <w:semiHidden/>
    <w:unhideWhenUsed/>
    <w:rsid w:val="00A67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A6784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3D53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 Spacing"/>
    <w:link w:val="a8"/>
    <w:uiPriority w:val="1"/>
    <w:qFormat/>
    <w:rsid w:val="0065266E"/>
    <w:pPr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Без интервала Знак"/>
    <w:basedOn w:val="a0"/>
    <w:link w:val="a7"/>
    <w:uiPriority w:val="1"/>
    <w:locked/>
    <w:rsid w:val="0065266E"/>
    <w:rPr>
      <w:rFonts w:eastAsiaTheme="minorHAnsi"/>
      <w:lang w:eastAsia="en-US"/>
    </w:rPr>
  </w:style>
  <w:style w:type="paragraph" w:styleId="a9">
    <w:name w:val="List Paragraph"/>
    <w:basedOn w:val="a"/>
    <w:uiPriority w:val="34"/>
    <w:qFormat/>
    <w:rsid w:val="005D62D2"/>
    <w:pPr>
      <w:spacing w:after="160" w:line="259" w:lineRule="auto"/>
      <w:ind w:left="720"/>
      <w:contextualSpacing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D53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358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83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3583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5">
    <w:name w:val="Normal (Web)"/>
    <w:basedOn w:val="a"/>
    <w:uiPriority w:val="99"/>
    <w:semiHidden/>
    <w:unhideWhenUsed/>
    <w:rsid w:val="00A67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A6784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3D53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 Spacing"/>
    <w:link w:val="a8"/>
    <w:uiPriority w:val="1"/>
    <w:qFormat/>
    <w:rsid w:val="0065266E"/>
    <w:pPr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Без интервала Знак"/>
    <w:basedOn w:val="a0"/>
    <w:link w:val="a7"/>
    <w:uiPriority w:val="1"/>
    <w:locked/>
    <w:rsid w:val="0065266E"/>
    <w:rPr>
      <w:rFonts w:eastAsiaTheme="minorHAnsi"/>
      <w:lang w:eastAsia="en-US"/>
    </w:rPr>
  </w:style>
  <w:style w:type="paragraph" w:styleId="a9">
    <w:name w:val="List Paragraph"/>
    <w:basedOn w:val="a"/>
    <w:uiPriority w:val="34"/>
    <w:qFormat/>
    <w:rsid w:val="005D62D2"/>
    <w:pPr>
      <w:spacing w:after="160" w:line="259" w:lineRule="auto"/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72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3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8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11782">
                  <w:marLeft w:val="0"/>
                  <w:marRight w:val="0"/>
                  <w:marTop w:val="12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25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22414">
                      <w:marLeft w:val="0"/>
                      <w:marRight w:val="0"/>
                      <w:marTop w:val="4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446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29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DNA7 X86</cp:lastModifiedBy>
  <cp:revision>5</cp:revision>
  <dcterms:created xsi:type="dcterms:W3CDTF">2018-03-28T02:09:00Z</dcterms:created>
  <dcterms:modified xsi:type="dcterms:W3CDTF">2018-04-30T15:50:00Z</dcterms:modified>
</cp:coreProperties>
</file>