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27" w:rsidRDefault="00417C27" w:rsidP="00417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BC2">
        <w:rPr>
          <w:rFonts w:ascii="Times New Roman" w:hAnsi="Times New Roman" w:cs="Times New Roman"/>
          <w:b/>
          <w:sz w:val="24"/>
          <w:szCs w:val="24"/>
        </w:rPr>
        <w:t>Календарно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BC2">
        <w:rPr>
          <w:rFonts w:ascii="Times New Roman" w:hAnsi="Times New Roman" w:cs="Times New Roman"/>
          <w:b/>
          <w:sz w:val="24"/>
          <w:szCs w:val="24"/>
        </w:rPr>
        <w:t>-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6-9 классы: «Всеобщая история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История России »</w:t>
      </w:r>
    </w:p>
    <w:tbl>
      <w:tblPr>
        <w:tblpPr w:leftFromText="180" w:rightFromText="180" w:bottomFromText="200" w:vertAnchor="text" w:horzAnchor="margin" w:tblpY="63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0"/>
        <w:gridCol w:w="992"/>
        <w:gridCol w:w="1134"/>
        <w:gridCol w:w="1276"/>
      </w:tblGrid>
      <w:tr w:rsidR="00417C27" w:rsidRPr="00011B03" w:rsidTr="00417C27">
        <w:trPr>
          <w:trHeight w:val="489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523">
              <w:rPr>
                <w:rFonts w:ascii="Times New Roman" w:hAnsi="Times New Roman"/>
                <w:sz w:val="24"/>
                <w:szCs w:val="24"/>
              </w:rPr>
              <w:t xml:space="preserve"> « Всеобщая история</w:t>
            </w:r>
            <w:proofErr w:type="gramStart"/>
            <w:r w:rsidRPr="0077152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История средних веков» </w:t>
            </w:r>
            <w:r w:rsidRPr="00417C27"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</w:tr>
      <w:tr w:rsidR="00417C27" w:rsidRPr="00664BC2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64BC2" w:rsidRDefault="00417C27" w:rsidP="0041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/>
                <w:b/>
                <w:sz w:val="24"/>
                <w:szCs w:val="24"/>
              </w:rPr>
              <w:t>Дата /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64BC2" w:rsidRDefault="00417C27" w:rsidP="0041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/>
                <w:b/>
                <w:sz w:val="24"/>
                <w:szCs w:val="24"/>
              </w:rPr>
              <w:t>Дата/факт</w:t>
            </w: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Средние века: понятие и хронологические рамки.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D944A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A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 xml:space="preserve">Раздел 1: Раннее Средневековье </w:t>
            </w:r>
            <w:r w:rsidRPr="00011B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11B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D944A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Византийская империя в IV—XI вв.: территория, хозяйство, управление.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D944A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A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D944A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A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 xml:space="preserve"> Великое переселение народов. Образование варварских королевств.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D944A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A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 xml:space="preserve">Арабы в VI—ХI вв.: расселение, занятия. Возникновение и распространение ислама.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D944A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A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Завоевания арабов. Арабский халифат, его расцвет и распад. Арабская культура.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D944A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A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 xml:space="preserve">Народы Европы в раннее Средневековье. Франки: расселение, занятия, общественное устройство. </w:t>
            </w:r>
            <w:r w:rsidRPr="00011B03">
              <w:rPr>
                <w:rFonts w:ascii="Times New Roman" w:hAnsi="Times New Roman"/>
                <w:i/>
                <w:sz w:val="24"/>
                <w:szCs w:val="24"/>
              </w:rPr>
              <w:t>Законы франков; «</w:t>
            </w:r>
            <w:proofErr w:type="gramStart"/>
            <w:r w:rsidRPr="00011B03">
              <w:rPr>
                <w:rFonts w:ascii="Times New Roman" w:hAnsi="Times New Roman"/>
                <w:i/>
                <w:sz w:val="24"/>
                <w:szCs w:val="24"/>
              </w:rPr>
              <w:t>Салическая</w:t>
            </w:r>
            <w:proofErr w:type="gramEnd"/>
            <w:r w:rsidRPr="00011B03">
              <w:rPr>
                <w:rFonts w:ascii="Times New Roman" w:hAnsi="Times New Roman"/>
                <w:i/>
                <w:sz w:val="24"/>
                <w:szCs w:val="24"/>
              </w:rPr>
              <w:t xml:space="preserve"> правда».</w:t>
            </w:r>
            <w:r w:rsidRPr="00011B03">
              <w:rPr>
                <w:rFonts w:ascii="Times New Roman" w:hAnsi="Times New Roman"/>
                <w:sz w:val="24"/>
                <w:szCs w:val="24"/>
              </w:rPr>
              <w:t xml:space="preserve"> Держава Каролингов: этапы формирования, короли и подданные.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FB58C0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Карл Великий. Распад Каролингской империи. Образование государств во Франции, Германии, Италии. Священная Римская империя. Складывание феодальных отношений в странах Европы.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FB58C0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Британия и Ирландия в раннее Средневековье. Норманны: общественный строй, завоевания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FB58C0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Христианизация Европы. Светские правители и папы. Культура раннего Средневековья.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FB58C0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>Раздел 2 Европа на подъеме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>15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FB58C0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 xml:space="preserve">Средневековое европейское общество. Аграрное производство. Феодальное землевладение.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FB58C0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Крестьянство: феодальная зависимость, повинности, условия жизни. Крестьянская община.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FB58C0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Феодальная иерархия. Знать и рыцарство: социальный статус, образ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FB58C0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 xml:space="preserve">Церковь и духовенство. Разделение христианства на католицизм и православие. Отношения светской власти и церкви.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FB58C0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 xml:space="preserve">Крестовые походы: цели, участники, результаты.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7B1DA5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Духовно-рыцарские ордены.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7B1DA5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 xml:space="preserve"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7B1DA5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Облик средневековых городов. Быт горожан.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7B1DA5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 xml:space="preserve">Римско-католическая церковь в Средневековье. </w:t>
            </w:r>
            <w:r w:rsidRPr="00011B03">
              <w:rPr>
                <w:rFonts w:ascii="Times New Roman" w:hAnsi="Times New Roman"/>
                <w:i/>
                <w:sz w:val="24"/>
                <w:szCs w:val="24"/>
              </w:rPr>
              <w:t>Ереси: причины возникновения и распространения. Преследование еретиков.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7B1DA5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7B1DA5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Столетняя война; Ж. </w:t>
            </w:r>
            <w:proofErr w:type="spellStart"/>
            <w:r w:rsidRPr="00011B03">
              <w:rPr>
                <w:rFonts w:ascii="Times New Roman" w:hAnsi="Times New Roman"/>
                <w:sz w:val="24"/>
                <w:szCs w:val="24"/>
              </w:rPr>
              <w:t>д’Арк</w:t>
            </w:r>
            <w:proofErr w:type="spellEnd"/>
            <w:r w:rsidRPr="00011B03">
              <w:rPr>
                <w:rFonts w:ascii="Times New Roman" w:hAnsi="Times New Roman"/>
                <w:sz w:val="24"/>
                <w:szCs w:val="24"/>
              </w:rPr>
              <w:t>. Германские государства в XII—XV вв. Обострение социальных противоречий в XIV </w:t>
            </w:r>
            <w:proofErr w:type="gramStart"/>
            <w:r w:rsidRPr="00011B0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11B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11B0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011B03">
              <w:rPr>
                <w:rFonts w:ascii="Times New Roman" w:hAnsi="Times New Roman"/>
                <w:i/>
                <w:sz w:val="24"/>
                <w:szCs w:val="24"/>
              </w:rPr>
              <w:t>Жакерия</w:t>
            </w:r>
            <w:proofErr w:type="gramEnd"/>
            <w:r w:rsidRPr="00011B03">
              <w:rPr>
                <w:rFonts w:ascii="Times New Roman" w:hAnsi="Times New Roman"/>
                <w:i/>
                <w:sz w:val="24"/>
                <w:szCs w:val="24"/>
              </w:rPr>
              <w:t xml:space="preserve">, восстание </w:t>
            </w:r>
            <w:proofErr w:type="spellStart"/>
            <w:r w:rsidRPr="00011B03">
              <w:rPr>
                <w:rFonts w:ascii="Times New Roman" w:hAnsi="Times New Roman"/>
                <w:i/>
                <w:sz w:val="24"/>
                <w:szCs w:val="24"/>
              </w:rPr>
              <w:t>Уота</w:t>
            </w:r>
            <w:proofErr w:type="spellEnd"/>
            <w:r w:rsidRPr="00011B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1B03">
              <w:rPr>
                <w:rFonts w:ascii="Times New Roman" w:hAnsi="Times New Roman"/>
                <w:i/>
                <w:sz w:val="24"/>
                <w:szCs w:val="24"/>
              </w:rPr>
              <w:t>Тайлера</w:t>
            </w:r>
            <w:proofErr w:type="spellEnd"/>
            <w:r w:rsidRPr="00011B03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011B03">
              <w:rPr>
                <w:rFonts w:ascii="Times New Roman" w:hAnsi="Times New Roman"/>
                <w:sz w:val="24"/>
                <w:szCs w:val="24"/>
              </w:rPr>
              <w:t xml:space="preserve"> Гуситское движение в Чехии.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7B1DA5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 xml:space="preserve">Ранние славянские государства. Византийская империя и славянские государства в XII—XV вв.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7B1DA5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19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</w:t>
            </w:r>
          </w:p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27" w:rsidRPr="007B1DA5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>Раздел 3:  Мир за пределами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D944A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1B0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 xml:space="preserve">Османская империя: завоевания турок-османов, управление империей, </w:t>
            </w:r>
            <w:r w:rsidRPr="00011B03">
              <w:rPr>
                <w:rFonts w:ascii="Times New Roman" w:hAnsi="Times New Roman"/>
                <w:i/>
                <w:sz w:val="24"/>
                <w:szCs w:val="24"/>
              </w:rPr>
              <w:t>положение покоренных народов</w:t>
            </w:r>
            <w:r w:rsidRPr="00011B03">
              <w:rPr>
                <w:rFonts w:ascii="Times New Roman" w:hAnsi="Times New Roman"/>
                <w:sz w:val="24"/>
                <w:szCs w:val="24"/>
              </w:rPr>
      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D944A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A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 xml:space="preserve">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      </w:r>
            <w:r w:rsidRPr="00011B03">
              <w:rPr>
                <w:rFonts w:ascii="Times New Roman" w:hAnsi="Times New Roman"/>
                <w:i/>
                <w:sz w:val="24"/>
                <w:szCs w:val="24"/>
              </w:rPr>
              <w:t xml:space="preserve">Делийский султанат. </w:t>
            </w:r>
            <w:r w:rsidRPr="00011B03">
              <w:rPr>
                <w:rFonts w:ascii="Times New Roman" w:hAnsi="Times New Roman"/>
                <w:sz w:val="24"/>
                <w:szCs w:val="24"/>
              </w:rPr>
              <w:t>Культура народов Востока. Литература. Архитектура. Традиционные искусства и ремесла.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D944A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A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bCs/>
                <w:sz w:val="24"/>
                <w:szCs w:val="24"/>
              </w:rPr>
              <w:t>Государства доколумбовой Америки.</w:t>
            </w:r>
            <w:r w:rsidRPr="00011B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11B03">
              <w:rPr>
                <w:rFonts w:ascii="Times New Roman" w:hAnsi="Times New Roman"/>
                <w:sz w:val="24"/>
                <w:szCs w:val="24"/>
              </w:rPr>
              <w:t>Общественный строй. Религиозные верования населения. Культура.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117B7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>Раздел 4: На пороге Нового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117B7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Экспансия турок-османов и падение Византии. Гуманизм. Раннее Возрождение: художники и их творения. Историческое и культурное наследие Средневековья.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117B7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011B03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011B03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1B03">
              <w:rPr>
                <w:rFonts w:ascii="Times New Roman" w:hAnsi="Times New Roman"/>
                <w:sz w:val="24"/>
                <w:szCs w:val="24"/>
              </w:rPr>
              <w:t>Повторение по курсу.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117B7F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011B03" w:rsidRDefault="00417C27" w:rsidP="00417C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C27" w:rsidRDefault="00417C27" w:rsidP="00417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851"/>
        <w:gridCol w:w="1701"/>
        <w:gridCol w:w="5245"/>
        <w:gridCol w:w="851"/>
        <w:gridCol w:w="885"/>
        <w:gridCol w:w="957"/>
      </w:tblGrid>
      <w:tr w:rsidR="00417C27" w:rsidRPr="00664BC2" w:rsidTr="00417C27">
        <w:tc>
          <w:tcPr>
            <w:tcW w:w="10490" w:type="dxa"/>
            <w:gridSpan w:val="6"/>
            <w:vAlign w:val="center"/>
          </w:tcPr>
          <w:p w:rsidR="00417C27" w:rsidRPr="00417C27" w:rsidRDefault="00417C27" w:rsidP="00417C27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История России 6класс</w:t>
            </w: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Параграф учебника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Коли</w:t>
            </w:r>
            <w:r w:rsidRPr="00664BC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softHyphen/>
            </w:r>
            <w:r w:rsidRPr="00664BC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чество </w:t>
            </w:r>
            <w:r w:rsidRPr="00664BC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885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Дата/план</w:t>
            </w:r>
          </w:p>
        </w:tc>
        <w:tc>
          <w:tcPr>
            <w:tcW w:w="957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Дата/</w:t>
            </w:r>
          </w:p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факт</w:t>
            </w: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Введение: «</w:t>
            </w:r>
            <w:r w:rsidRPr="00664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России в мировой истории»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10490" w:type="dxa"/>
            <w:gridSpan w:val="6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Народы и государства на территории нашей страны в древности. Восточная Европа в середине I тыс. н. э. (5 ч)</w:t>
            </w: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Первобытная эпоха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территории нашей страны человеком. Каменный век. Особенности перехода от присваивающего хозяйства к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производящему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. Степь и ее роль в распространении культурных взаимовлияний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нашей страны в древности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Народы, проживавшие на этой территории до середины I тысячелетия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н.э. </w:t>
            </w:r>
            <w:proofErr w:type="gramStart"/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>Античные</w:t>
            </w:r>
            <w:proofErr w:type="gramEnd"/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города-государства Северного Причерноморья. </w:t>
            </w:r>
            <w:proofErr w:type="spellStart"/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>Боспорское</w:t>
            </w:r>
            <w:proofErr w:type="spellEnd"/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царство. Скифское царство. Дербент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Европа в середине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тысячелетия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Великое переселение народов. </w:t>
            </w:r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>Миграция готов. Нашествие гуннов.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      </w:r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>Славянские общности Восточной Европы.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Их соседи – </w:t>
            </w:r>
            <w:proofErr w:type="spell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балты</w:t>
            </w:r>
            <w:proofErr w:type="spell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финно-угры</w:t>
            </w:r>
            <w:proofErr w:type="spellEnd"/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Восточные </w:t>
            </w:r>
            <w:r w:rsidRPr="00664B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славяне в 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древности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      </w:r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Тюркский каганат. Хазарский каганат. Волжская </w:t>
            </w:r>
            <w:proofErr w:type="spellStart"/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>Булгария</w:t>
            </w:r>
            <w:proofErr w:type="spellEnd"/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gridSpan w:val="2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Повторение и проверка знаний по теме «Древнейшие жители </w:t>
            </w:r>
            <w:r w:rsidRPr="00664B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нашей Родины»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96"/>
        </w:trPr>
        <w:tc>
          <w:tcPr>
            <w:tcW w:w="10490" w:type="dxa"/>
            <w:gridSpan w:val="6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Образование государства Русь (4ч.)</w:t>
            </w: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Образование государства Русь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Государства Центральной и Западной Европы. Первые известия о Руси. Проблема образования Древнерусского государства. Начало династии Рюриковичей. </w:t>
            </w:r>
          </w:p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Формирование территории государства Русь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417C27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греки. Волжский торговый путь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Князь Владимир и крещение Руси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и его значение. Византийское наследие на Руси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10490" w:type="dxa"/>
            <w:gridSpan w:val="6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Русь в конце X – начале XII в (3 ч).</w:t>
            </w: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Русь при Ярославе Мудром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власть между сыновьями Владимира Святого. Ярослав Мудрый. Русь в социально-политическом контексте Евразии. Древнерусское право: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Правда, церковные уставы. Внешняя политика и международные связи: отношения с Византией, печенегами, половцами </w:t>
            </w:r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>Дешт-и-Кипчак</w:t>
            </w:r>
            <w:proofErr w:type="spell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>странами Центральной, Западной и Северной Европы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Преемники Ярослава Мудрого и борьба за киевский престол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Русь при Ярославичах. Внутриполитическое развитие. Владимир Мономах.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Древняя 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Русь: об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64B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щество и </w:t>
            </w:r>
            <w:r w:rsidRPr="00664B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государство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Территория и население государства Русь/Русская земля. Территориально-политическая структура Руси: волости Общественный строй Руси: дискуссии в исторической науке. Князья, дружина.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10490" w:type="dxa"/>
            <w:gridSpan w:val="6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пространство (4 ч.)</w:t>
            </w: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Развитие </w:t>
            </w:r>
            <w:r w:rsidRPr="00664B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городов и </w:t>
            </w:r>
            <w:r w:rsidRPr="00664B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быт жителей 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Руси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Крупнейшие города Руси. Городское население. Купцы. Категории рядового и зависимого населения Новгород как центр освоения Севера Восточной Европы, колонизация Русской равнины. Органы власти: князь, посадник, тысяцкий, вече.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Православ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ная церковь в 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Древней Руси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церковь. Духовенство.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Литература 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Древней Руси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      </w:r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>«Новгородская псалтирь». «Остромирово Евангелие».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древнерусской литературы. </w:t>
            </w:r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>«Слово о Законе и Благодати».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летописного жанра. «Повесть временных лет». Первые русские жития. Произведения Владимира Мономаха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Искусство Древней Руси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Иконопись. Искусство книги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  <w:gridSpan w:val="2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Повторение и проверка знаний по теме </w:t>
            </w:r>
            <w:r w:rsidRPr="00664B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«Русь в </w:t>
            </w:r>
            <w:r w:rsidRPr="00664BC2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 w:rsidRPr="00664B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 – </w:t>
            </w:r>
            <w:proofErr w:type="gramStart"/>
            <w:r w:rsidRPr="00664B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proofErr w:type="gramEnd"/>
            <w:r w:rsidRPr="00664BC2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II</w:t>
            </w:r>
            <w:r w:rsidRPr="00664B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веках»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10490" w:type="dxa"/>
            <w:gridSpan w:val="6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Русские земли </w:t>
            </w:r>
            <w:r w:rsidRPr="00664BC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в </w:t>
            </w:r>
            <w:proofErr w:type="gramStart"/>
            <w:r w:rsidRPr="00664BC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Х</w:t>
            </w:r>
            <w:proofErr w:type="gramEnd"/>
            <w:r w:rsidRPr="00664BC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II – начале Х</w:t>
            </w:r>
            <w:r w:rsidRPr="00664BC2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en-US"/>
              </w:rPr>
              <w:t>III</w:t>
            </w:r>
            <w:r w:rsidRPr="00664BC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века (6 ч)</w:t>
            </w: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Образование самостоятельных русских земель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земель – самостоятельных государств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Земли Южной Руси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Земли, имевшие особый статус: Киевская. Эволюция общественного строя и права. Внешняя политика русских земель в евразийском контексте. Формирование региональных центров культуры: летописание и памятники литературы: Киево-Печерский патерик, «Слово о полку Игореве».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Юго-Западная Русь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Важнейшие земли, управляемые ветвями княжеского рода Рюриковичей: Черниговская, Смоленская, Галицкая, Волынская. Формирование региональных центров культуры: летописание и памятники литературы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Новгородская земля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Земли, имевшие особый статус: Новгородская. Формирование региональных центров культуры: летописание и памятники литературы.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Восточная Русь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Важнейшие земли, управляемые ветвями княжеского рода Рюриковичей: Суздальская. Формирование региональных центров культуры: летописание и памятники литературы: моление Даниила Заточника. Белокаменные храмы Северо-Восточной Руси: Успенский собор во Владимире, церковь Покрова на Нерли, Георгиевский собор Юрьева-Польского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gridSpan w:val="2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Повторение и проверка знаний по теме 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«Русские земли в </w:t>
            </w:r>
            <w:proofErr w:type="gramStart"/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</w:t>
            </w:r>
            <w:proofErr w:type="gramEnd"/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II – начале Х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III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века»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10490" w:type="dxa"/>
            <w:gridSpan w:val="6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Русские земли в середине XIII - XIV в.</w:t>
            </w: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Народы и государства степной зоны Восточной Европы и Сибири в XIII-XV вв. (8 ч)</w:t>
            </w: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Монгольское нашествие на Русь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Монгольской империи. Завоевания Чингисхана и его потомков. Походы Батыя на Восточную Европу. Возникновение 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Золотой орды.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Натиск с Запада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Северо-западные земли: Новгородская и Псковская. Политический строй Новгорода и Пскова. Роль вече и князя. Новгород в системе балтийских связей. Ордена крестоносцев и борьба с их экспансией на западных границах Руси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Золотая Орда. Народы и государства евразийской степи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и Сибири в 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Русские земли под властью Золотой Орды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Судьбы русских земель после монгольского нашествия. Система зависимости русских земель от ордынских ханов (т.н. «ордынское иго»). Александр Невский: его взаимоотношения с Ордой. Княжества Северо-Восточной Руси.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Великое княжество Литовское и рус</w:t>
            </w: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ские земли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Южные и западные русские земли. Возникновение Литовского государства и включение в его состав части русских земель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Судьбы Северо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softHyphen/>
              <w:t>-Западной и Северо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Восточной </w:t>
            </w:r>
            <w:r w:rsidRPr="00664B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земель после </w:t>
            </w:r>
            <w:r w:rsidRPr="00664B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</w: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монгольско</w:t>
            </w: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64B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нашест</w:t>
            </w:r>
            <w:r w:rsidRPr="00664B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Новгород и Псков в XV в.: политический строй, отношения с Москвой, Ливонским орденом, Ганзой, Великим княжеством Литовским Борьба за великое княжение Владимирское. Противостояние Твери и Москвы. Усиление Московского княжества.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Дмитрий Донской и </w:t>
            </w:r>
            <w:r w:rsidRPr="00664B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борьба рус</w:t>
            </w:r>
            <w:r w:rsidRPr="00664B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ских земель 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 Ордой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Дмитрий Донской. Куликовская битва. Закрепление первенствующего положения московских князей.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6946" w:type="dxa"/>
            <w:gridSpan w:val="2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проверка знаний </w:t>
            </w:r>
            <w:r w:rsidRPr="00664B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теме «Русь между Востоком и За</w:t>
            </w:r>
            <w:r w:rsidRPr="00664B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падом»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10490" w:type="dxa"/>
            <w:gridSpan w:val="6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единого Русского государства в XV веке (2 ч.)</w:t>
            </w: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в конце 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XIV </w:t>
            </w:r>
            <w:r w:rsidRPr="00664B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</w:t>
            </w:r>
            <w:r w:rsidRPr="00664B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вой полови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. Василий Темный. 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      </w:r>
            <w:proofErr w:type="spell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Касимовское</w:t>
            </w:r>
            <w:proofErr w:type="spell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ханство. Дикое поле. Народы Северного Кавказа. Итальянские фактории Причерноморья (</w:t>
            </w:r>
            <w:proofErr w:type="spell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Каффа</w:t>
            </w:r>
            <w:proofErr w:type="spell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, Тана, </w:t>
            </w:r>
            <w:proofErr w:type="spell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Солдайя</w:t>
            </w:r>
            <w:proofErr w:type="spell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и др.) и их роль в системе торговых и политических 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связей Руси с Западом и Востоком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Конец эпо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64B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хи раздроб</w:t>
            </w:r>
            <w:r w:rsidRPr="00664B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64B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ленности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      </w:r>
            <w:r w:rsidRPr="00664BC2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аппарата управления единого государства. Перемены в устройстве двора великого князя: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новая государственная символика; царский титул и регалии; дворцовое и церковное строительство. Московский Кремль.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10490" w:type="dxa"/>
            <w:gridSpan w:val="6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пространство (3 ч.)</w:t>
            </w: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Русская православная церковь во вто</w:t>
            </w: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рой половине X</w:t>
            </w: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III</w:t>
            </w: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середине Х</w:t>
            </w:r>
            <w:proofErr w:type="gramStart"/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V</w:t>
            </w:r>
            <w:proofErr w:type="gramEnd"/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века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Перенос митрополичьей кафедры в Москву. Роль православной церкви в ордынский период русской истории. Сергий Радонежский. Изменения восприятия мира. Сакрализация великокняжеской власти. Флорентийская уния. Установление автокефалии русской церкви. </w:t>
            </w:r>
            <w:proofErr w:type="spell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Внутрицерковная</w:t>
            </w:r>
            <w:proofErr w:type="spell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борьба (иосифляне и </w:t>
            </w:r>
            <w:proofErr w:type="spell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нестяжатели</w:t>
            </w:r>
            <w:proofErr w:type="spell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, ереси). Падение Византии и рост церковно-политической роли Москвы в православном мире. Теория «Москва – третий Рим».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во второй половине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 представлениях о картине мира в Евразии в связи с завершением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</w:t>
            </w:r>
            <w:proofErr w:type="spell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Куликовского</w:t>
            </w:r>
            <w:proofErr w:type="spell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цикла. Жития. </w:t>
            </w:r>
            <w:proofErr w:type="spell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Епифаний</w:t>
            </w:r>
            <w:proofErr w:type="spell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Премудрый.</w:t>
            </w:r>
          </w:p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во второй половине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Архитектура. Расцвет раннемосковского искусства. Соборы Кремля. Изобразительное искусство. Феофан Грек. Андрей Рублев. Повседневная жизнь горожан и сельских жителей в древнерусский и раннемосковский периоды.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  <w:gridSpan w:val="2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проверка знаний </w:t>
            </w:r>
            <w:r w:rsidRPr="00664B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теме 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</w:t>
            </w:r>
            <w:r w:rsidRPr="00664B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земли в сере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дине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  <w:gridSpan w:val="2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компонент </w:t>
            </w:r>
          </w:p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регион в древности и средневековье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6946" w:type="dxa"/>
            <w:gridSpan w:val="2"/>
            <w:vAlign w:val="center"/>
          </w:tcPr>
          <w:p w:rsidR="00417C27" w:rsidRPr="00664BC2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664B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ющее пов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торение по курсу «История России с древней</w:t>
            </w:r>
            <w:r w:rsidRPr="00664B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ших времён 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c>
          <w:tcPr>
            <w:tcW w:w="8648" w:type="dxa"/>
            <w:gridSpan w:val="4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- 40 часов</w:t>
            </w:r>
          </w:p>
        </w:tc>
        <w:tc>
          <w:tcPr>
            <w:tcW w:w="885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EA5" w:rsidRDefault="00BF3EA5"/>
    <w:p w:rsidR="00417C27" w:rsidRDefault="00417C27"/>
    <w:tbl>
      <w:tblPr>
        <w:tblpPr w:leftFromText="180" w:rightFromText="180" w:bottomFromText="200" w:vertAnchor="text" w:horzAnchor="margin" w:tblpY="4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0"/>
        <w:gridCol w:w="992"/>
        <w:gridCol w:w="1134"/>
        <w:gridCol w:w="1276"/>
      </w:tblGrid>
      <w:tr w:rsidR="00417C27" w:rsidRPr="00664BC2" w:rsidTr="00417C27">
        <w:trPr>
          <w:trHeight w:val="489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664BC2" w:rsidRDefault="00417C27" w:rsidP="0041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Всеобщая история 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C27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417C27" w:rsidRPr="00664BC2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624B3C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624B3C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3C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Pr="00624B3C" w:rsidRDefault="00417C27" w:rsidP="00417C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3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64BC2" w:rsidRDefault="00417C27" w:rsidP="0041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/>
                <w:b/>
                <w:sz w:val="24"/>
                <w:szCs w:val="24"/>
              </w:rPr>
              <w:t>Дата /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64BC2" w:rsidRDefault="00417C27" w:rsidP="0041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/>
                <w:b/>
                <w:sz w:val="24"/>
                <w:szCs w:val="24"/>
              </w:rPr>
              <w:t>Дата/факт</w:t>
            </w:r>
          </w:p>
        </w:tc>
      </w:tr>
      <w:tr w:rsidR="00417C27" w:rsidRPr="00624B3C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4B3C">
              <w:rPr>
                <w:color w:val="000000"/>
              </w:rPr>
              <w:t>Новое время: понятие и хронологические рамки.</w:t>
            </w:r>
          </w:p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624B3C">
              <w:rPr>
                <w:b/>
                <w:bCs/>
                <w:color w:val="000000"/>
              </w:rPr>
              <w:t>Раздел 1. Европа в конце ХV—</w:t>
            </w:r>
            <w:r w:rsidRPr="00624B3C">
              <w:rPr>
                <w:rStyle w:val="apple-converted-space"/>
                <w:b/>
                <w:bCs/>
                <w:color w:val="000000"/>
              </w:rPr>
              <w:t> </w:t>
            </w:r>
            <w:r w:rsidRPr="00624B3C">
              <w:rPr>
                <w:b/>
                <w:bCs/>
                <w:color w:val="000000"/>
              </w:rPr>
              <w:t>начале XVII </w:t>
            </w:r>
            <w:proofErr w:type="gramStart"/>
            <w:r w:rsidRPr="00624B3C">
              <w:rPr>
                <w:b/>
                <w:bCs/>
                <w:color w:val="000000"/>
              </w:rPr>
              <w:t>в</w:t>
            </w:r>
            <w:proofErr w:type="gramEnd"/>
            <w:r w:rsidRPr="00624B3C">
              <w:rPr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открытия: предпосылки, участники, результаты.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Политические, экономические и культурные последствия географических открытий. Старый и Новый Свет.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B3C">
              <w:rPr>
                <w:color w:val="000000"/>
              </w:rPr>
              <w:t>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B3C">
              <w:rPr>
                <w:color w:val="000000"/>
              </w:rPr>
              <w:t>Начало Реформации; М. Лютер. Развитие Реформации и Крестьянская война в Германии. Религиозные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Распространение протестантизма в Европе.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B3C">
              <w:rPr>
                <w:color w:val="000000"/>
              </w:rPr>
              <w:t xml:space="preserve">Борьба католической церкви против реформационного движения.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 xml:space="preserve">Абсолютные монархии. Франция, внутреннее развитие и внешняя политика.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Абсолютные монархии. Англия.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B3C">
              <w:rPr>
                <w:color w:val="000000"/>
              </w:rPr>
              <w:t>Монархия Габсбургов в XVI — начале XVII </w:t>
            </w:r>
            <w:proofErr w:type="gramStart"/>
            <w:r w:rsidRPr="00624B3C">
              <w:rPr>
                <w:color w:val="000000"/>
              </w:rPr>
              <w:t>в</w:t>
            </w:r>
            <w:proofErr w:type="gramEnd"/>
            <w:r w:rsidRPr="00624B3C">
              <w:rPr>
                <w:color w:val="000000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Нидерландская революция: цели, участники, формы борьбы.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Итоги и значение революции.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B3C">
              <w:rPr>
                <w:color w:val="000000"/>
              </w:rPr>
              <w:t>Образование национальных государств в Европе.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B3C">
              <w:rPr>
                <w:color w:val="000000"/>
              </w:rPr>
              <w:t xml:space="preserve">Международные отношения в раннее Новое время. Военные конфликты между европейскими державами.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B3C">
              <w:rPr>
                <w:color w:val="000000"/>
              </w:rPr>
              <w:t>Османская экспансия. Тридцатилетняя война; Вестфальский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</w:pPr>
            <w:r w:rsidRPr="00624B3C">
              <w:rPr>
                <w:color w:val="000000"/>
              </w:rPr>
              <w:t>Английская революция XVII в.: причины, участники, этапы.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B3C">
              <w:rPr>
                <w:color w:val="000000"/>
              </w:rPr>
              <w:t xml:space="preserve">Абсолютизм: «старый порядок» и новые веяния.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О. Кромвель. Итоги и значение революции.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B3C">
              <w:rPr>
                <w:color w:val="000000"/>
              </w:rPr>
              <w:t xml:space="preserve">Высокое Возрождение: художники и их произведения.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Мир человека в литературе раннего Нового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науки: переворот в естествознании, возникновение новой картины мира; выдающиеся ученые и изобретатели.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Европейская культура XVI—XVII вв.</w:t>
            </w:r>
          </w:p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Стили художественной культуры </w:t>
            </w:r>
            <w:proofErr w:type="spellStart"/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proofErr w:type="gramStart"/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. (барокко). Становление театра.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Международные отношения середины </w:t>
            </w:r>
            <w:proofErr w:type="spellStart"/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proofErr w:type="gramStart"/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течения и деятели революции.</w:t>
            </w:r>
            <w:r w:rsidRPr="00624B3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Экономическое и социальное развитие Европы в XVII </w:t>
            </w:r>
            <w:proofErr w:type="gramStart"/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B3C">
              <w:rPr>
                <w:color w:val="000000"/>
              </w:rPr>
              <w:t xml:space="preserve">Османская империя: от могущества к упадку.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Индия: держава Великих Моголов, начало проникновения англичан, британские завоевания.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RPr="00624B3C" w:rsidTr="00417C27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 xml:space="preserve">Итоговое повторение всеобщая история.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24B3C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0331" w:type="dxa"/>
        <w:jc w:val="center"/>
        <w:tblInd w:w="-954" w:type="dxa"/>
        <w:tblLayout w:type="fixed"/>
        <w:tblLook w:val="04A0"/>
      </w:tblPr>
      <w:tblGrid>
        <w:gridCol w:w="850"/>
        <w:gridCol w:w="1622"/>
        <w:gridCol w:w="5166"/>
        <w:gridCol w:w="851"/>
        <w:gridCol w:w="850"/>
        <w:gridCol w:w="992"/>
      </w:tblGrid>
      <w:tr w:rsidR="00417C27" w:rsidRPr="00664BC2" w:rsidTr="00417C27">
        <w:trPr>
          <w:trHeight w:val="825"/>
          <w:jc w:val="center"/>
        </w:trPr>
        <w:tc>
          <w:tcPr>
            <w:tcW w:w="10331" w:type="dxa"/>
            <w:gridSpan w:val="6"/>
            <w:vAlign w:val="center"/>
          </w:tcPr>
          <w:p w:rsidR="00417C27" w:rsidRPr="00417C27" w:rsidRDefault="00417C27" w:rsidP="00417C27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История России 7класс</w:t>
            </w:r>
          </w:p>
        </w:tc>
      </w:tr>
      <w:tr w:rsidR="00417C27" w:rsidRPr="00664BC2" w:rsidTr="00417C27">
        <w:trPr>
          <w:trHeight w:val="825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Параграф учебника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Коли</w:t>
            </w:r>
            <w:r w:rsidRPr="00664BC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чество </w:t>
            </w:r>
            <w:r w:rsidRPr="00664BC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Дата/план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Дата/</w:t>
            </w:r>
          </w:p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факт</w:t>
            </w:r>
          </w:p>
        </w:tc>
      </w:tr>
      <w:tr w:rsidR="00417C27" w:rsidRPr="00664BC2" w:rsidTr="00417C27">
        <w:trPr>
          <w:trHeight w:val="278"/>
          <w:jc w:val="center"/>
        </w:trPr>
        <w:tc>
          <w:tcPr>
            <w:tcW w:w="10331" w:type="dxa"/>
            <w:gridSpan w:val="6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XVI веке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10+1</w:t>
            </w: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417C27" w:rsidRPr="00FE0B67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5166" w:type="dxa"/>
            <w:vAlign w:val="center"/>
          </w:tcPr>
          <w:p w:rsidR="00417C27" w:rsidRPr="00FE0B67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622" w:type="dxa"/>
            <w:vAlign w:val="center"/>
          </w:tcPr>
          <w:p w:rsidR="00417C27" w:rsidRPr="00FE0B67" w:rsidRDefault="00417C27" w:rsidP="00417C2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E0B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5166" w:type="dxa"/>
            <w:vAlign w:val="center"/>
          </w:tcPr>
          <w:p w:rsidR="00417C27" w:rsidRPr="00FE0B67" w:rsidRDefault="00417C27" w:rsidP="00417C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Московского княжества в первой трети XVI </w:t>
            </w:r>
            <w:proofErr w:type="gramStart"/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>война</w:t>
            </w:r>
            <w:proofErr w:type="gramEnd"/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Великим княжеством Литовским, отношения с Крымским и Казанским ханствами, посольства в европейские государства</w:t>
            </w:r>
          </w:p>
        </w:tc>
        <w:tc>
          <w:tcPr>
            <w:tcW w:w="851" w:type="dxa"/>
            <w:vAlign w:val="center"/>
          </w:tcPr>
          <w:p w:rsidR="00417C27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465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  <w:vAlign w:val="center"/>
          </w:tcPr>
          <w:p w:rsidR="00417C27" w:rsidRPr="00FE0B67" w:rsidRDefault="00417C27" w:rsidP="00417C2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E0B67">
              <w:rPr>
                <w:rFonts w:ascii="Times New Roman" w:hAnsi="Times New Roman" w:cs="Times New Roman"/>
                <w:sz w:val="24"/>
                <w:szCs w:val="24"/>
              </w:rPr>
              <w:t>Общественный строй и новая идеология Московского государства</w:t>
            </w:r>
          </w:p>
        </w:tc>
        <w:tc>
          <w:tcPr>
            <w:tcW w:w="5166" w:type="dxa"/>
            <w:vAlign w:val="center"/>
          </w:tcPr>
          <w:p w:rsidR="00417C27" w:rsidRPr="00FE0B67" w:rsidRDefault="00417C27" w:rsidP="0041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      </w:r>
            <w:r w:rsidRPr="00FE0B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«Малая дума».</w:t>
            </w:r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Местничество. Местное управление: наместники и волостели, система кормлений. Государство и церковь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</w:t>
            </w:r>
          </w:p>
        </w:tc>
        <w:tc>
          <w:tcPr>
            <w:tcW w:w="1622" w:type="dxa"/>
            <w:vAlign w:val="center"/>
          </w:tcPr>
          <w:p w:rsidR="00417C27" w:rsidRPr="00FE0B6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Иван Грозный — первый русский царь</w:t>
            </w:r>
          </w:p>
        </w:tc>
        <w:tc>
          <w:tcPr>
            <w:tcW w:w="5166" w:type="dxa"/>
            <w:vAlign w:val="center"/>
          </w:tcPr>
          <w:p w:rsidR="00417C27" w:rsidRPr="00FE0B67" w:rsidRDefault="00417C27" w:rsidP="00417C2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Регентство Елены Глинской. Сопротивление удельных князей великокняжеской власти. </w:t>
            </w:r>
            <w:r w:rsidRPr="00FE0B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Мятеж князя Андрея Старицкого.</w:t>
            </w:r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Унификация денежной системы. </w:t>
            </w:r>
            <w:r w:rsidRPr="00FE0B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Стародубская война </w:t>
            </w:r>
            <w:proofErr w:type="gramStart"/>
            <w:r w:rsidRPr="00FE0B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E0B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417C27" w:rsidRPr="00FE0B6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67">
              <w:rPr>
                <w:rFonts w:ascii="Times New Roman" w:hAnsi="Times New Roman" w:cs="Times New Roman"/>
                <w:sz w:val="24"/>
                <w:szCs w:val="24"/>
              </w:rPr>
              <w:t>Польшей и Литвой.</w:t>
            </w:r>
            <w:r w:rsidRPr="00FE0B67">
              <w:rPr>
                <w:rFonts w:ascii="Times New Roman" w:hAnsi="Times New Roman"/>
                <w:sz w:val="24"/>
                <w:szCs w:val="24"/>
              </w:rPr>
              <w:t xml:space="preserve"> Период боярского правления. Борьба за власть между боярскими кланами Шуйских, Бельских и Глинских. Губная реформа. Московское восстание 1547 г. </w:t>
            </w:r>
            <w:r w:rsidRPr="00FE0B67">
              <w:rPr>
                <w:rFonts w:ascii="Times New Roman" w:hAnsi="Times New Roman"/>
                <w:i/>
                <w:sz w:val="24"/>
                <w:szCs w:val="24"/>
              </w:rPr>
              <w:t xml:space="preserve">Ереси Матвея </w:t>
            </w:r>
            <w:proofErr w:type="spellStart"/>
            <w:r w:rsidRPr="00FE0B67">
              <w:rPr>
                <w:rFonts w:ascii="Times New Roman" w:hAnsi="Times New Roman"/>
                <w:i/>
                <w:sz w:val="24"/>
                <w:szCs w:val="24"/>
              </w:rPr>
              <w:t>Башкина</w:t>
            </w:r>
            <w:proofErr w:type="spellEnd"/>
            <w:r w:rsidRPr="00FE0B67">
              <w:rPr>
                <w:rFonts w:ascii="Times New Roman" w:hAnsi="Times New Roman"/>
                <w:i/>
                <w:sz w:val="24"/>
                <w:szCs w:val="24"/>
              </w:rPr>
              <w:t xml:space="preserve"> и Феодосия Косого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Default="00417C27" w:rsidP="00417C2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5</w:t>
            </w:r>
          </w:p>
        </w:tc>
        <w:tc>
          <w:tcPr>
            <w:tcW w:w="1622" w:type="dxa"/>
            <w:vAlign w:val="center"/>
          </w:tcPr>
          <w:p w:rsidR="00417C27" w:rsidRPr="00FE0B6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Иван Грозный — первый русский царь</w:t>
            </w:r>
          </w:p>
        </w:tc>
        <w:tc>
          <w:tcPr>
            <w:tcW w:w="5166" w:type="dxa"/>
            <w:vAlign w:val="center"/>
          </w:tcPr>
          <w:p w:rsidR="00417C27" w:rsidRPr="00FE0B67" w:rsidRDefault="00417C27" w:rsidP="00417C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Иваном IV царского титула. Реформы середины XVI в. «Избранная рада»: ее состав и значение. Появление Земских соборов: </w:t>
            </w:r>
            <w:r w:rsidRPr="00FE0B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дискуссии о характере народного представительства.</w:t>
            </w:r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Отмена кормлений. </w:t>
            </w:r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 налогообложения.</w:t>
            </w:r>
          </w:p>
        </w:tc>
        <w:tc>
          <w:tcPr>
            <w:tcW w:w="851" w:type="dxa"/>
            <w:vAlign w:val="center"/>
          </w:tcPr>
          <w:p w:rsidR="00417C2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Default="00417C27" w:rsidP="00417C2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2" w:type="dxa"/>
            <w:vAlign w:val="center"/>
          </w:tcPr>
          <w:p w:rsidR="00417C27" w:rsidRPr="00FE0B6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6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Иван Грозный — первый русский царь</w:t>
            </w:r>
          </w:p>
        </w:tc>
        <w:tc>
          <w:tcPr>
            <w:tcW w:w="5166" w:type="dxa"/>
            <w:vAlign w:val="center"/>
          </w:tcPr>
          <w:p w:rsidR="00417C27" w:rsidRPr="00FE0B67" w:rsidRDefault="00417C27" w:rsidP="00417C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>Судебник 1550 г. Стоглавый собор. Земская реформа – формирование органов местного самоуправления</w:t>
            </w:r>
          </w:p>
          <w:p w:rsidR="00417C27" w:rsidRPr="00FE0B67" w:rsidRDefault="00417C27" w:rsidP="00417C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7C2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54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2" w:type="dxa"/>
            <w:vAlign w:val="center"/>
          </w:tcPr>
          <w:p w:rsidR="00417C27" w:rsidRPr="00FE0B6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67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Ивана </w:t>
            </w:r>
            <w:r w:rsidRPr="00FE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0B67">
              <w:rPr>
                <w:rFonts w:ascii="Times New Roman" w:hAnsi="Times New Roman" w:cs="Times New Roman"/>
                <w:sz w:val="24"/>
                <w:szCs w:val="24"/>
              </w:rPr>
              <w:t>: присоединение Казанского и Астраханского ханств, начало освоения Сибири</w:t>
            </w:r>
          </w:p>
        </w:tc>
        <w:tc>
          <w:tcPr>
            <w:tcW w:w="5166" w:type="dxa"/>
            <w:vAlign w:val="center"/>
          </w:tcPr>
          <w:p w:rsidR="00417C27" w:rsidRPr="00FE0B6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>Девлет-Гирея</w:t>
            </w:r>
            <w:proofErr w:type="spellEnd"/>
            <w:r w:rsidRPr="00FE0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1571 г. и сожжение Москвы. Битва при Молодях. Поход Ермака Тимофеевича на Сибирское ханство. Начало присоединения к России Западной Сибири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85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Ивана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: Ливонская война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Ливонская война: причины и характер. Ликвидация Ливонского ордена. Причины и результаты поражения России в Ливонской войне.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555"/>
          <w:jc w:val="center"/>
        </w:trPr>
        <w:tc>
          <w:tcPr>
            <w:tcW w:w="850" w:type="dxa"/>
            <w:vAlign w:val="center"/>
          </w:tcPr>
          <w:p w:rsidR="00417C2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Опричное лихолетье и конец московской династии Рюриковичей</w:t>
            </w:r>
          </w:p>
        </w:tc>
        <w:tc>
          <w:tcPr>
            <w:tcW w:w="5166" w:type="dxa"/>
            <w:vAlign w:val="center"/>
          </w:tcPr>
          <w:p w:rsidR="00417C27" w:rsidRPr="00220BE7" w:rsidRDefault="00417C27" w:rsidP="00417C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 конце </w:t>
            </w:r>
            <w:r w:rsidRPr="00220B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Опричнина, дискуссия о ее причинах и характере. Опричный террор. Разгром Новгорода и Пскова. </w:t>
            </w:r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Московские казни 1570 г. 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 последствия опричнины.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Противоречивость личности Ивана Грозного и проводимых им преобразований. Цена реформ</w:t>
            </w:r>
          </w:p>
        </w:tc>
        <w:tc>
          <w:tcPr>
            <w:tcW w:w="851" w:type="dxa"/>
            <w:vAlign w:val="center"/>
          </w:tcPr>
          <w:p w:rsidR="00417C2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555"/>
          <w:jc w:val="center"/>
        </w:trPr>
        <w:tc>
          <w:tcPr>
            <w:tcW w:w="850" w:type="dxa"/>
            <w:vAlign w:val="center"/>
          </w:tcPr>
          <w:p w:rsidR="00417C2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Опричное лихолетье и конец московской династии Рюриковичей</w:t>
            </w:r>
          </w:p>
        </w:tc>
        <w:tc>
          <w:tcPr>
            <w:tcW w:w="5166" w:type="dxa"/>
            <w:vAlign w:val="center"/>
          </w:tcPr>
          <w:p w:rsidR="00417C27" w:rsidRPr="00220BE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 w:rsidRPr="00220B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Тявзинский</w:t>
            </w:r>
            <w:proofErr w:type="spellEnd"/>
            <w:r w:rsidRPr="00220B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мирный договор со Швецией: восстановление позиций России в Прибалтике.</w:t>
            </w:r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Противостояние с Крымским ханством. </w:t>
            </w:r>
            <w:r w:rsidRPr="00220B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Отражение набега </w:t>
            </w:r>
            <w:proofErr w:type="spellStart"/>
            <w:r w:rsidRPr="00220B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Гази-Гирея</w:t>
            </w:r>
            <w:proofErr w:type="spellEnd"/>
            <w:r w:rsidRPr="00220B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1591 г.</w:t>
            </w:r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555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8" w:type="dxa"/>
            <w:gridSpan w:val="2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20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957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E7">
              <w:rPr>
                <w:rFonts w:ascii="Times New Roman" w:hAnsi="Times New Roman" w:cs="Times New Roman"/>
                <w:sz w:val="24"/>
                <w:szCs w:val="24"/>
              </w:rPr>
              <w:t>от великого княжества к царству »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10331" w:type="dxa"/>
            <w:gridSpan w:val="6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пространство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отношения государственной и церковной властей в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в. Стоглавый собор. Святые и еретики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в. Учреждение патриаршества и его историческое значение.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письменность, книжность и литература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Летописание и начало книгопечатания. Лицевой свод. Домострой. Переписка Ивана Грозного с князем Андреем Курбским.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Искусство, наука и 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в 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Архитектура. Дворцово-храмовый ансамбль Соборной площади в Москве. Шатровый стиль 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архитектуре. Антонио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Солари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Алевиз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Фрязин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Петрок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Малой. Собор Покрова на Рву. Монастырские ансамбли (Кирилло-Белозерский, Соловецкий, Новый Иерусалим). Крепости (Китай-город, Смоленский, Казанский,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Астраханский, Ростовский кремли). Федор Конь. Приказ каменных дел. Деревянное зодчество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10331" w:type="dxa"/>
            <w:gridSpan w:val="6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Смута в России (7 ч.)</w:t>
            </w: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 преддверии Смуты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Династический кризис. Земский собор 1598 г. и избрание на царство Бориса Годунова. Политика Бориса Годунова, </w:t>
            </w:r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т.ч. в отношении боярства. Опала семейства Романовых.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Голод 1601-1603 гг. и обострение социально-экономического кризиса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Смутное время начала XVII </w:t>
            </w:r>
            <w:proofErr w:type="gram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., дискуссия о его причинах. Самозванцы и самозванство. Личность Лжедмитрия I и его политика. Восстание 1606 г. и убийство самозванца.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Правление Василия Шуйского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Царь Василий Шуйский. Восстание Ивана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. Перерастание внутреннего кризиса в гражданскую войну. Лжедмитрий II. Вторжение на территорию России польско-литовских отрядов.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. Вторжение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Тушинский лагерь самозванца под Москвой. Оборона Троице-Сергиева монастыря. </w:t>
            </w:r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Выборгский договор между Россией и Швецией. 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Поход войска М.В. Скопина-Шуйского и Я.-П.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Делагарди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. Оборона Смоленска.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85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Междуцарствие (1610-1613)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Второе ополчение и освобождение Москвы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 национально-освободительного движения. Патриарх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Гермоген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. Московское восстание 1611 г. и сожжение города оккупантами. Первое ополчение</w:t>
            </w:r>
            <w:proofErr w:type="gram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Второе ополчение. Захват Новгорода шведскими войсками. «Совет всей земли». Освобождение Москвы в 1612 г. Земский собор 1613 г. и его роль в укреплении государственности. Избрание на царство Михаила Федоровича Романова.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88" w:type="dxa"/>
            <w:gridSpan w:val="2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«Смутное время»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10331" w:type="dxa"/>
            <w:gridSpan w:val="6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XVII веке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Михаила Фёдоровича 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(1613-1645)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Россия при первых Романовых. Царствование Михаила Федоровича. </w:t>
            </w:r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Борьба с казачьими выступлениями против центральной власти.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Столбовский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со Швецией: утрата выхода к Балтийскому морю. </w:t>
            </w:r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Продолжение войны с Речью </w:t>
            </w:r>
            <w:proofErr w:type="spellStart"/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Посполитой</w:t>
            </w:r>
            <w:proofErr w:type="spellEnd"/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Поход принца Владислава на Москву.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Заключение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Деулинского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перемирия с Речью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Восстановление экономического потенциала страны. </w:t>
            </w:r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Продолжение закрепощения крестьян.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Земские соборы. Роль патриарха Филарета в управлении государством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Правление Алексея Михайловича (1645-1676)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      </w:r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Приказ Тайных дел.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      </w:r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Правительство Б.И. Морозова и И.Д. Милославского: итоги его деятельности.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24-25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Россия в </w:t>
            </w: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XVII</w:t>
            </w:r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64B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Территория. Управление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внутренних торговых связей и развитие хозяйственной специализации регионов Российского государства. </w:t>
            </w:r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Торговый и Новоторговый уставы.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Торговля с европейскими странами, Прибалтикой, Востоком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17C2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деревня в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структура российского общества. </w:t>
            </w:r>
            <w:proofErr w:type="gram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деревня в XVII </w:t>
            </w:r>
            <w:proofErr w:type="gram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85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Присоединение Украины к России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Поляновский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мир. </w:t>
            </w:r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Контакты с православным населением Речи </w:t>
            </w:r>
            <w:proofErr w:type="spellStart"/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Посполитой</w:t>
            </w:r>
            <w:proofErr w:type="spellEnd"/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противодействие полонизации, распространению католичества.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 с </w:t>
            </w:r>
            <w:proofErr w:type="gramStart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>Запорожской</w:t>
            </w:r>
            <w:proofErr w:type="gramEnd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>Сечью</w:t>
            </w:r>
            <w:proofErr w:type="spellEnd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Восстание Богдана Хмельницкого. </w:t>
            </w:r>
            <w:proofErr w:type="spellStart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>Переяславская</w:t>
            </w:r>
            <w:proofErr w:type="spellEnd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рада. Вхождение Украины в состав России. Война между Россией и Речью </w:t>
            </w:r>
            <w:proofErr w:type="spellStart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1654-1667 гг. </w:t>
            </w:r>
            <w:proofErr w:type="spellStart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>Андрусовское</w:t>
            </w:r>
            <w:proofErr w:type="spellEnd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перемирие. Русско-шведская война 1656-1658 гг. и ее результаты. Конфликты с Османской империей. «Азовское осадное сидение». «</w:t>
            </w:r>
            <w:proofErr w:type="spellStart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>Чигиринская</w:t>
            </w:r>
            <w:proofErr w:type="spellEnd"/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война» и Бахчисарайский мирный договор. </w:t>
            </w:r>
            <w:r w:rsidRPr="00220B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Отношения России со странами Западной Европы. Военные столкновения с </w:t>
            </w:r>
            <w:proofErr w:type="spellStart"/>
            <w:r w:rsidRPr="00220B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манчжурами</w:t>
            </w:r>
            <w:proofErr w:type="spellEnd"/>
            <w:r w:rsidRPr="00220B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империей </w:t>
            </w:r>
            <w:proofErr w:type="spellStart"/>
            <w:r w:rsidRPr="00220B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Цин</w:t>
            </w:r>
            <w:proofErr w:type="spellEnd"/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17C2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Раскол в Русской 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православной церкви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Патриарх Никон. Раскол в Церкви. Протопоп Аввакум, формирование религиозной традиции 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старообрядчества.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Народные волнения в 1660-1670-е гг.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      </w:r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Денежная реформа 1654 г.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Медный бунт. Побеги крестьян на Дон и в Сибирь. Восстание Степана Разина.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Наследники Алексея Михайловича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Царь Федор Алексеевич. Отмена местничества. Налоговая (податная) реформа.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10331" w:type="dxa"/>
            <w:gridSpan w:val="6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пространство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Сибири и Дальнего Востока в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      </w:r>
            <w:proofErr w:type="spellStart"/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Коч</w:t>
            </w:r>
            <w:proofErr w:type="spellEnd"/>
            <w:r w:rsidRPr="00664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корабль русских первопроходцев.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Поволжья, Урала и Сибири. Калмыцкое ханство. Ясачное налогообложение. Переселение русских на новые земли. </w:t>
            </w:r>
            <w:r w:rsidRPr="00220B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Миссионерство и христианизация. </w:t>
            </w:r>
            <w:r w:rsidRPr="00220BE7">
              <w:rPr>
                <w:rFonts w:ascii="Times New Roman" w:eastAsia="Calibri" w:hAnsi="Times New Roman" w:cs="Times New Roman"/>
                <w:sz w:val="24"/>
                <w:szCs w:val="24"/>
              </w:rPr>
              <w:t>Межэтнические отношения. Формирование многонациональной элиты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17C2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театр в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образования и научных знаний. Школы при Аптекарском и Посольском приказах. «Синопсис» Иннокентия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Гизеля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первое учебное пособие по истории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Публицистика Смутного времени. Усиление светского начала в российской культуре.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Симеон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Полоцкий. Немецкая слобода как проводник европейского культурного влияния. Посадская сатира XVII </w:t>
            </w:r>
            <w:proofErr w:type="gram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Симон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Ушаков. Ярославская школа иконописи. </w:t>
            </w:r>
            <w:proofErr w:type="spellStart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>Парсунная</w:t>
            </w:r>
            <w:proofErr w:type="spellEnd"/>
            <w:r w:rsidRPr="006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живопись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Новые черты в архитектуре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в. Приказ каменных дел и Оружейная палата. Выдающиеся произве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каменного и деревянного зодчества в столице России, в старых городах и новых землях Москов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царства. Московское (</w:t>
            </w:r>
            <w:proofErr w:type="spell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) барокко. Реализм в церковной и светской живописи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17C27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70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62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Жизнь и быт различных сословий</w:t>
            </w:r>
          </w:p>
        </w:tc>
        <w:tc>
          <w:tcPr>
            <w:tcW w:w="5166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грамотности, книжного дела и просвещения в России в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в. Школы при Аптекарском и Посольском приказах. Открытие Славяно-греко-латинского училища. Обмирщение культуры. Причины угасания 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жанра летописей и популярности произведений светского характера. Сказания, повести, сати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рические произведения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в. «Синопсис» Иннокентия </w:t>
            </w:r>
            <w:proofErr w:type="spell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Гизеля</w:t>
            </w:r>
            <w:proofErr w:type="spellEnd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— первое учебное пособие по истории. Театр времён Алексея Михайловича как новое явление культурной жизни царского двора.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86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8" w:type="dxa"/>
            <w:gridSpan w:val="2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«Россия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17веке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86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8" w:type="dxa"/>
            <w:gridSpan w:val="2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 Наш регион в 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 вв. </w:t>
            </w:r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86"/>
          <w:jc w:val="center"/>
        </w:trPr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88" w:type="dxa"/>
            <w:gridSpan w:val="2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курсу «История России. 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proofErr w:type="gramStart"/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1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664BC2" w:rsidTr="00417C27">
        <w:trPr>
          <w:trHeight w:val="286"/>
          <w:jc w:val="center"/>
        </w:trPr>
        <w:tc>
          <w:tcPr>
            <w:tcW w:w="10331" w:type="dxa"/>
            <w:gridSpan w:val="6"/>
            <w:vAlign w:val="center"/>
          </w:tcPr>
          <w:p w:rsidR="00417C27" w:rsidRPr="00664BC2" w:rsidRDefault="00417C27" w:rsidP="0041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– 40 часов</w:t>
            </w:r>
          </w:p>
        </w:tc>
      </w:tr>
    </w:tbl>
    <w:p w:rsidR="00417C27" w:rsidRDefault="00417C27"/>
    <w:p w:rsidR="00417C27" w:rsidRDefault="00417C27"/>
    <w:tbl>
      <w:tblPr>
        <w:tblpPr w:leftFromText="180" w:rightFromText="180" w:bottomFromText="200" w:vertAnchor="text" w:horzAnchor="margin" w:tblpY="-478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993"/>
        <w:gridCol w:w="1134"/>
        <w:gridCol w:w="1378"/>
      </w:tblGrid>
      <w:tr w:rsidR="00417C27" w:rsidTr="00417C27">
        <w:trPr>
          <w:trHeight w:val="128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Default="00417C27" w:rsidP="00417C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523">
              <w:rPr>
                <w:rFonts w:ascii="Times New Roman" w:hAnsi="Times New Roman"/>
                <w:sz w:val="24"/>
                <w:szCs w:val="24"/>
              </w:rPr>
              <w:lastRenderedPageBreak/>
              <w:t>Всеобщая история .</w:t>
            </w:r>
            <w:r w:rsidRPr="00417C27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</w:tr>
      <w:tr w:rsidR="00417C27" w:rsidRPr="00664BC2" w:rsidTr="00417C2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Default="00417C27" w:rsidP="00417C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Default="00417C27" w:rsidP="00417C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27" w:rsidRDefault="00417C27" w:rsidP="00417C2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64BC2" w:rsidRDefault="00417C27" w:rsidP="0041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/>
                <w:b/>
                <w:sz w:val="24"/>
                <w:szCs w:val="24"/>
              </w:rPr>
              <w:t>Дата / план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664BC2" w:rsidRDefault="00417C27" w:rsidP="00417C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BC2">
              <w:rPr>
                <w:rFonts w:ascii="Times New Roman" w:hAnsi="Times New Roman"/>
                <w:b/>
                <w:sz w:val="24"/>
                <w:szCs w:val="24"/>
              </w:rPr>
              <w:t>Дата/факт</w:t>
            </w:r>
          </w:p>
        </w:tc>
      </w:tr>
      <w:tr w:rsidR="00417C27" w:rsidTr="00417C27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>
              <w:rPr>
                <w:color w:val="000000"/>
              </w:rPr>
              <w:t>Новое время: понятие и хронологические рамки.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bCs/>
              </w:rPr>
            </w:pPr>
            <w:r>
              <w:rPr>
                <w:b/>
                <w:bCs/>
              </w:rPr>
              <w:t>Европа в 18 веке: идеи и политика.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 Просвещения: развитие естественных наук, французские просветители XVIII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Французское просвещение.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 идейно-политические течения в 18 веке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Просвещенный абсолютизм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BA429D" w:rsidRDefault="00417C27" w:rsidP="00417C2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Европейская культура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Мир человека в литературе Нового времени.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Стили художественной культуры XVIII вв. (классицизм).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Материальный мир человека  XVIII  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Великобритания  в </w:t>
            </w:r>
            <w:r>
              <w:t xml:space="preserve"> XVIII</w:t>
            </w:r>
            <w:r>
              <w:rPr>
                <w:color w:val="000000"/>
              </w:rPr>
              <w:t xml:space="preserve">  веке.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Промышленный переворот. Экономическое и социальное развитие Европы в </w:t>
            </w:r>
            <w:r>
              <w:t xml:space="preserve"> XVIII 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Начало конфликта между Англией и её североамериканскими колониями.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Война за независимость  и её итоги.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Европы в 18 веке. Европейские конфликты и дипломатия.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Семилетняя война. Разделы Речи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Франция в  </w:t>
            </w:r>
            <w:r w:rsidRPr="00BA429D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BA429D">
              <w:rPr>
                <w:rFonts w:ascii="Times New Roman" w:hAnsi="Times New Roman"/>
                <w:color w:val="000000"/>
              </w:rPr>
              <w:t xml:space="preserve">  веке.</w:t>
            </w:r>
            <w:r>
              <w:rPr>
                <w:rFonts w:ascii="Times New Roman" w:hAnsi="Times New Roman"/>
                <w:color w:val="000000"/>
              </w:rPr>
              <w:t xml:space="preserve"> Причины и начало революции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революция XVIII 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сновные этапы революции.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Политические течения и деятели революции.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Программные и государственные документы. Революционные войны.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Итоги и значение революции.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по теме Страны Европы и Америки в </w:t>
            </w:r>
            <w:r w:rsidRPr="00BA429D">
              <w:rPr>
                <w:rFonts w:ascii="Times New Roman" w:hAnsi="Times New Roman"/>
                <w:sz w:val="24"/>
                <w:szCs w:val="24"/>
              </w:rPr>
              <w:t xml:space="preserve"> XVIII</w:t>
            </w:r>
            <w:r w:rsidRPr="00BA429D">
              <w:rPr>
                <w:rFonts w:ascii="Times New Roman" w:hAnsi="Times New Roman"/>
                <w:color w:val="000000"/>
              </w:rPr>
              <w:t xml:space="preserve">  веке.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Мусульманский мир.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Pr="003A6E70" w:rsidRDefault="00417C27" w:rsidP="00417C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империя: от могущества к упадку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Индия: держава Великих Моголов, начало проникновения англичан, британские завоевания.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Империя </w:t>
            </w:r>
            <w:proofErr w:type="spellStart"/>
            <w:r>
              <w:rPr>
                <w:color w:val="000000"/>
              </w:rPr>
              <w:t>Цин</w:t>
            </w:r>
            <w:proofErr w:type="spellEnd"/>
            <w:r>
              <w:rPr>
                <w:color w:val="000000"/>
              </w:rPr>
              <w:t xml:space="preserve"> в Китае. Образование централизованного государства и установление </w:t>
            </w:r>
            <w:proofErr w:type="spellStart"/>
            <w:r>
              <w:rPr>
                <w:color w:val="000000"/>
              </w:rPr>
              <w:t>сегуната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Токугава</w:t>
            </w:r>
            <w:proofErr w:type="spellEnd"/>
            <w:r>
              <w:rPr>
                <w:color w:val="000000"/>
              </w:rPr>
              <w:t xml:space="preserve"> в Японии.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Дальнего востока. Обобщение.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Итоговое повторение по курсу.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27" w:rsidTr="00417C2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Резерв 2часа на всеобщую историю или историю России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Default="00417C27" w:rsidP="00417C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851"/>
        <w:gridCol w:w="1701"/>
        <w:gridCol w:w="5103"/>
        <w:gridCol w:w="850"/>
        <w:gridCol w:w="993"/>
        <w:gridCol w:w="992"/>
      </w:tblGrid>
      <w:tr w:rsidR="0099540D" w:rsidRPr="00EE1E31" w:rsidTr="0006042E">
        <w:tc>
          <w:tcPr>
            <w:tcW w:w="10490" w:type="dxa"/>
            <w:gridSpan w:val="6"/>
            <w:vAlign w:val="center"/>
          </w:tcPr>
          <w:p w:rsidR="0099540D" w:rsidRPr="0099540D" w:rsidRDefault="0099540D" w:rsidP="00896D57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954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История России 8 класс</w:t>
            </w: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Параграф учебника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Коли</w:t>
            </w:r>
            <w:r w:rsidRPr="00EE1E3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softHyphen/>
            </w:r>
            <w:r w:rsidRPr="00EE1E3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чество </w:t>
            </w:r>
            <w:r w:rsidRPr="00EE1E3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Дата/план</w:t>
            </w:r>
          </w:p>
        </w:tc>
        <w:tc>
          <w:tcPr>
            <w:tcW w:w="992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Дата/</w:t>
            </w:r>
          </w:p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факт</w:t>
            </w:r>
          </w:p>
        </w:tc>
      </w:tr>
      <w:tr w:rsidR="0099540D" w:rsidRPr="00EE1E31" w:rsidTr="00896D57">
        <w:trPr>
          <w:trHeight w:val="253"/>
        </w:trPr>
        <w:tc>
          <w:tcPr>
            <w:tcW w:w="10490" w:type="dxa"/>
            <w:gridSpan w:val="6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эпоху преобразований Петра I</w:t>
            </w:r>
            <w:r w:rsidRPr="00EE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Начало правления Петра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царствования Петра I, борьба за власть. Правление царевны Софьи. Стрелецкие бунты.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. Первые шаги на пути преобразований. Азовские походы. Великое посольство и его значение. Сподвижники Петра I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Начало Северной Войны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политика. Северная война. Причины и цели войны. Неудачи в начале войны и их преодоление. Санкт-Петербург - новая столица</w:t>
            </w:r>
            <w:proofErr w:type="gram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ервые гвардейские полки. Создание регулярной армии, военного флота. Рекрутские наборы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Победа в Северной войне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Битва при д. Лесной и победа под Полтавой.</w:t>
            </w:r>
            <w:proofErr w:type="gram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Прутский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поход. Борьба за гегемонию на Балтике. Сражения у </w:t>
            </w:r>
            <w:proofErr w:type="gram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Гангут и о.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Гренгам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Ништадтский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и его последствия.  Закрепление России на берегах Балтики. Провозглашение России империей. Каспийский поход Петра I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Петра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 Социальная политика. Консолидация дворянского сословия, повышение его роли в управлении страной. Указ о единонаследии и </w:t>
            </w:r>
            <w:proofErr w:type="gram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Табель</w:t>
            </w:r>
            <w:proofErr w:type="gram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рангах. 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 Реформы управления.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Церковная реформа. Упразднение патриаршества, учреждение синода. Положение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конфессий</w:t>
            </w:r>
            <w:proofErr w:type="spellEnd"/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Экономика при Петре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 Преобладание крепостного и подневольного </w:t>
            </w: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труда. Принципы меркантилизма и протекционизма. Таможенный тариф 1724 г. Введение подушной подати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начале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Оппозиция реформам Петра I. Социальные движения в первой четверти XVIII в. Восстания в Астрахани, Башкирии, на Дону.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Преобразования в области культуры и быта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Петра I в области культуры.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Династия Романовых в первой четверти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Дело царевича Алексея.  Итоги, последствия и значение петровских преобразований. Образ Петра I в русской культуре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2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«Эпоха реформ Петра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10490" w:type="dxa"/>
            <w:gridSpan w:val="6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После Петра Великого: эпоха «дворцовых переворотов»</w:t>
            </w:r>
            <w:r w:rsidRPr="00EE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Россия после 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Петра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. Начало эпохи дворцо</w:t>
            </w:r>
            <w:r w:rsidRPr="00EE1E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вых переворотов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Причины нестабильности политического строя. Дворцовые перевороты. Фаворитизм.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Пётр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Верховного тайного совета. Крушение политической карьеры А.Д.Меншикова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Правле</w:t>
            </w:r>
            <w:r w:rsidRPr="00EE1E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Анн</w:t>
            </w:r>
            <w:proofErr w:type="gramStart"/>
            <w:r w:rsidRPr="00EE1E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ы 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Иоа</w:t>
            </w:r>
            <w:proofErr w:type="gramEnd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нновны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«Кондиции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верховников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» и приход к власти Анн</w:t>
            </w:r>
            <w:proofErr w:type="gram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ы Иоа</w:t>
            </w:r>
            <w:proofErr w:type="gram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нновны. «Кабинет министров». Роль Э.Бирона, А.И.Остермана, А.П.Волынского, Б.Х.Миниха в управлении и политической жизни страны Укрепление границ империи на Украине и на юго-восточной окраине. Переход Младшего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жуза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Казахстане под суверенитет Российской империи. Война с Османской империей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9540D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 w:rsidRPr="00EE1E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правление </w:t>
            </w:r>
            <w:r w:rsidRPr="00EE1E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Елизаветы 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softHyphen/>
              <w:t>ны. Се</w:t>
            </w:r>
            <w:r w:rsidRPr="00EE1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милетняя 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международных конфликтах 1740-х – 1750-х гг. Участие в Семилетней войне Петр III. Манифест «о вольности дворянской». Переворот 28 июня 1762 г.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прави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тельства Елизаветы Петровны. Пётр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gridSpan w:val="2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Обобще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ние по </w:t>
            </w:r>
            <w:r w:rsidRPr="00EE1E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теме «Рос</w:t>
            </w:r>
            <w:r w:rsidRPr="00EE1E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сия в эпо</w:t>
            </w:r>
            <w:r w:rsidRPr="00EE1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ху дворцовых пере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воротов»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10490" w:type="dxa"/>
            <w:gridSpan w:val="6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Россия в 1760-х – 1790- гг. Правление Екатерины II и Павла I. </w:t>
            </w:r>
            <w:r w:rsidRPr="00EE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Народы России в XVIII в. </w:t>
            </w:r>
            <w:r w:rsidRPr="00EE1E31">
              <w:rPr>
                <w:rFonts w:ascii="Times New Roman" w:hAnsi="Times New Roman" w:cs="Times New Roman"/>
                <w:b/>
                <w:sz w:val="24"/>
                <w:szCs w:val="24"/>
              </w:rPr>
              <w:t>(13 ч)</w:t>
            </w: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Внутренняя поли</w:t>
            </w:r>
            <w:r w:rsidRPr="00EE1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тика Екатерины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просве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щённый абсолютизм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Губернская ре форма и сословная политика 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Екатерины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Губернская реформа. Жалованные грамоты дворянству и городам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Крепостное право в России во второй половине </w:t>
            </w:r>
          </w:p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жизнь России во второй половине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Экономическое развитие России во второй половине XVIII века. Промышленность в городе и деревне. Роль государства, купечества, помещиков в развитии промышленности. Крепостной и вольнонаемный труд. Привлечение </w:t>
            </w: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Рябушинские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Гарелины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Прохоровы, Демидовы и др. Внутренняя и внешняя торговля. Торговые пути внутри страны. Воднотранспортные системы: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Вышневолоцкая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Тихвинская, Мариинская и др. Ярмарки и их роль во внутренней торговле.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Макарьевская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Ирбитская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Свенская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, Коренная ярмарки. Ярмарки на Украине. Партнеры России во внешней торговле в Европе и в мире. Обеспечение активного внешнеторгового баланса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99540D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Восстание </w:t>
            </w:r>
            <w:r w:rsidRPr="00EE1E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Е.И. Пугачёва 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br/>
              <w:t>(1773— 1775)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Обострение социальных противоречий. Чумной бунт в Москве. Восстание под предводительством Емельяна Пугачева.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Антидворянский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rPr>
          <w:trHeight w:val="263"/>
        </w:trPr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23 -24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Русско-турецкие войны второй половины </w:t>
            </w:r>
            <w:r w:rsidRPr="00EE1E3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XVIII</w:t>
            </w:r>
            <w:r w:rsidRPr="00EE1E3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России второй половины XVIII в., ее основные задачи. Борьба России за выход к Черному морю. Войны с Османской империей. П.А.Румянцев, А.Суворов, Ф.Ф.Ушаков, победы российских войск под их руководством. Присоединение Крыма и Северного Причерноморья. Организация управления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Новороссией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. Строительство новых городов и портов. Основание Пятигорска, Севастополя, Одессы, Херсона. Г.А.Потемкин. Путешествие Екатерины II на юг в 1787 г.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9540D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Разделы Речи </w:t>
            </w:r>
            <w:proofErr w:type="spellStart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и внешняя политика России в конце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Тадеуша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Костюшко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 Панин и А.А.Безбородко.</w:t>
            </w:r>
          </w:p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России в борьбе с революционной Францией.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Народы Россий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им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перии в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политика. 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Поволжье, других регионах. Укрепление начал толерантности и веротерпимости по отношению к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неправославным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нехристианским</w:t>
            </w:r>
            <w:proofErr w:type="gram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конфессиям</w:t>
            </w:r>
            <w:proofErr w:type="spellEnd"/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Освоение </w:t>
            </w:r>
            <w:r w:rsidRPr="00EE1E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Ново Ро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ссии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окраинами империи. Башкирские восстания. Политика по отношению к исламу. Расселение колонистов в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Освоение </w:t>
            </w:r>
            <w:proofErr w:type="spellStart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, Поволжья и Южного Урала. Немецкие переселенцы. Формирование черты оседлости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Павла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Личность Павла I и ее влияние на политику страны. Указы о престолонаследии, и о «трехдневной барщине». 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Внутренняя политика. Ограничение дворянских привилегий. 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Итальянский и Швейцарский походы А.В.Суворова. Действия эскадры Ф.Ф.Ушакова в Средиземном море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gridSpan w:val="2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Обобще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ние по </w:t>
            </w:r>
            <w:r w:rsidRPr="00EE1E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теме «Рас</w:t>
            </w:r>
            <w:r w:rsidRPr="00EE1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цвет Рос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сийской </w:t>
            </w:r>
            <w:r w:rsidRPr="00EE1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империи»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10490" w:type="dxa"/>
            <w:gridSpan w:val="6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Культурное пространство Российской империи в XVIII в. </w:t>
            </w:r>
            <w:r w:rsidRPr="00EE1E31">
              <w:rPr>
                <w:rFonts w:ascii="Times New Roman" w:hAnsi="Times New Roman" w:cs="Times New Roman"/>
                <w:b/>
                <w:sz w:val="24"/>
                <w:szCs w:val="24"/>
              </w:rPr>
              <w:t>(9 ч)</w:t>
            </w: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  <w:r w:rsidRPr="00EE1E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образова</w:t>
            </w:r>
            <w:r w:rsidRPr="00EE1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ние и воспитание в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Московский университет – первый российский университет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rPr>
          <w:trHeight w:val="286"/>
        </w:trPr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в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</w:t>
            </w: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словесности и развитие литературного языка. Российская академия. Е.Р.Дашкова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r w:rsidRPr="00EE1E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Василье</w:t>
            </w:r>
            <w:r w:rsidRPr="00EE1E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вич Ломо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носов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М.В. Ломоносов и его выдающаяся роль в становлении российской науки и образования.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E1E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ственная 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мысль второй половины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Определяющее влияние идей Просвещения в российской общественной мысли, публицистике и литературе. Первые журналы. Общественные идеи в произведениях А.П.Сумарокова, Г.Р.Державина, Д.И.Фонвизина. Н.И.Новиков, материалы о положении крепостных крестьян в его журналах. А.Н.Радищев и его «Путешествие из Петербурга в Москву» Масонство в России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rPr>
          <w:trHeight w:val="1691"/>
        </w:trPr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Pr="00EE1E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литерату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ра, театральное и музыкальное </w:t>
            </w:r>
            <w:r w:rsidRPr="00EE1E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искусство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народов России в XVIII в. Классицизм в русской литературе. 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Драматургия (А.П. Сума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роков, Д.И. Фонвизин). Развитие литературы во второй половине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в. Г.Р. Державин. Рождение ново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softHyphen/>
              <w:t>го литературного стиля. Творчество Н.М. Карамзина. Театральное искусство. Музыка.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Русская художественная культура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. Архи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softHyphen/>
              <w:t>тектура. Скульпту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softHyphen/>
              <w:t>ра. Живо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 Баженов, М.Ф.Казаков. 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9540D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Pr="00EE1E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быт рос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сийских </w:t>
            </w:r>
            <w:r w:rsidRPr="00EE1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сословий</w:t>
            </w:r>
          </w:p>
        </w:tc>
        <w:tc>
          <w:tcPr>
            <w:tcW w:w="5103" w:type="dxa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быт российских сословий. Дворянство: жизнь и быт дворянской усадьбы. Духовенство. Купечество. Крестьянство</w:t>
            </w:r>
          </w:p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  <w:gridSpan w:val="2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«Русская </w:t>
            </w:r>
            <w:r w:rsidRPr="00EE1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культура, </w:t>
            </w:r>
            <w:r w:rsidRPr="00EE1E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наука, об</w:t>
            </w:r>
            <w:r w:rsidRPr="00EE1E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ществен</w:t>
            </w:r>
            <w:r w:rsidRPr="00EE1E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ная </w:t>
            </w:r>
            <w:r w:rsidRPr="00EE1E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мысль 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EE1E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Петра Ве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ликого»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804" w:type="dxa"/>
            <w:gridSpan w:val="2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компонент. Наш регион в XVIII </w:t>
            </w:r>
            <w:proofErr w:type="gramStart"/>
            <w:r w:rsidRPr="00EE1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E1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851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gridSpan w:val="2"/>
            <w:vAlign w:val="center"/>
          </w:tcPr>
          <w:p w:rsidR="0099540D" w:rsidRPr="00EE1E31" w:rsidRDefault="0099540D" w:rsidP="0089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EE1E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ющее пов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торение по курсу </w:t>
            </w:r>
            <w:r w:rsidRPr="00EE1E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«История 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  <w:r w:rsidRPr="00EE1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 xml:space="preserve"> в. »</w:t>
            </w:r>
          </w:p>
        </w:tc>
        <w:tc>
          <w:tcPr>
            <w:tcW w:w="850" w:type="dxa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EE1E31" w:rsidTr="00896D57">
        <w:tc>
          <w:tcPr>
            <w:tcW w:w="10490" w:type="dxa"/>
            <w:gridSpan w:val="6"/>
            <w:vAlign w:val="center"/>
          </w:tcPr>
          <w:p w:rsidR="0099540D" w:rsidRPr="00EE1E31" w:rsidRDefault="0099540D" w:rsidP="0089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E1E3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по истории России – 40 часов</w:t>
            </w:r>
            <w:bookmarkEnd w:id="0"/>
          </w:p>
        </w:tc>
      </w:tr>
    </w:tbl>
    <w:p w:rsidR="00417C27" w:rsidRDefault="00417C27"/>
    <w:p w:rsidR="0099540D" w:rsidRDefault="0099540D"/>
    <w:p w:rsidR="0099540D" w:rsidRDefault="0099540D"/>
    <w:p w:rsidR="0099540D" w:rsidRDefault="0099540D"/>
    <w:tbl>
      <w:tblPr>
        <w:tblStyle w:val="a4"/>
        <w:tblW w:w="0" w:type="auto"/>
        <w:tblInd w:w="-885" w:type="dxa"/>
        <w:tblLook w:val="04A0"/>
      </w:tblPr>
      <w:tblGrid>
        <w:gridCol w:w="769"/>
        <w:gridCol w:w="6320"/>
        <w:gridCol w:w="852"/>
        <w:gridCol w:w="1133"/>
        <w:gridCol w:w="1382"/>
      </w:tblGrid>
      <w:tr w:rsidR="0099540D" w:rsidRPr="00771523" w:rsidTr="000D0276">
        <w:tc>
          <w:tcPr>
            <w:tcW w:w="10456" w:type="dxa"/>
            <w:gridSpan w:val="5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Всеобщая история. 9класс</w:t>
            </w: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Раздел. Тема урока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Дата пот плану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99540D" w:rsidRPr="00771523" w:rsidTr="00896D57">
        <w:tc>
          <w:tcPr>
            <w:tcW w:w="10456" w:type="dxa"/>
            <w:gridSpan w:val="5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Введение </w:t>
            </w: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Введение. Новое время: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10456" w:type="dxa"/>
            <w:gridSpan w:val="5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. Реакция и революции в Европейском и мировом развитии</w:t>
            </w: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Империя Наполеона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Народы против французской империи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Поход в Россию и крушение французской империи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Священный союз и революционное движение в Европе в 1820-1830-х </w:t>
            </w:r>
            <w:proofErr w:type="spellStart"/>
            <w:proofErr w:type="gramStart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Освободительное  движение в Латинской Америке в первой половине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10456" w:type="dxa"/>
            <w:gridSpan w:val="5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. Становление национальных государств в Европе</w:t>
            </w: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Незавершённые революции 1848-1849  гг. в Европе.  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771523">
              <w:rPr>
                <w:b w:val="0"/>
                <w:sz w:val="24"/>
                <w:szCs w:val="24"/>
              </w:rPr>
              <w:t xml:space="preserve">Начало воссоединение Италии и объединение Германии.  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 Франко-прусская война и Парижская коммуна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9074" w:type="dxa"/>
            <w:gridSpan w:val="4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. Европа на пути промышленного развития. Социальные и идейно-политические итоги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Рост промышленного производства и зарождение рабочего движения в первой половине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Индустриальные страны во второй половине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Консервативные. Либеральные и социалистические идеи в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10456" w:type="dxa"/>
            <w:gridSpan w:val="5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proofErr w:type="gramStart"/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End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. Ведущие страны мира в середине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- начале</w:t>
            </w:r>
            <w:proofErr w:type="gramStart"/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Великобритания и ее доминионы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США: причины и итоги гражданской войны 1861-1865 гг.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Страны Западной и Центральной Европы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Государства Южной и Юго-Восточной Европы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Япония на пути модернизации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10456" w:type="dxa"/>
            <w:gridSpan w:val="5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.Восток в орбите влияния запада. Латинская Америка в конце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- начале</w:t>
            </w:r>
            <w:proofErr w:type="gramStart"/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Индия под властью англичан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«Опиумные войны» и закабаление Китая индустриальными державами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 и Персия в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–начале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Завершение колониального раздела мира.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Колониализм: последствия для метрополий и колоний.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во второй половина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–начале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10456" w:type="dxa"/>
            <w:gridSpan w:val="5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.Обострение противоречий на международной арене в конце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</w:t>
            </w:r>
            <w:proofErr w:type="gramStart"/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в и первая мировая война</w:t>
            </w: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Военно-политические союзы и международные конфликты на рубеже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Начало первой мировой войны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На фронтах</w:t>
            </w:r>
            <w:proofErr w:type="gramStart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ервой мировой войны.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10456" w:type="dxa"/>
            <w:gridSpan w:val="5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. Наука, культура и искусство в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 и развитие научной картины мира.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771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7152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771523" w:rsidTr="00896D57">
        <w:tc>
          <w:tcPr>
            <w:tcW w:w="769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20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обобщение </w:t>
            </w:r>
          </w:p>
        </w:tc>
        <w:tc>
          <w:tcPr>
            <w:tcW w:w="85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382" w:type="dxa"/>
          </w:tcPr>
          <w:p w:rsidR="0099540D" w:rsidRPr="00771523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40D" w:rsidRDefault="0099540D"/>
    <w:tbl>
      <w:tblPr>
        <w:tblStyle w:val="a4"/>
        <w:tblW w:w="0" w:type="auto"/>
        <w:tblInd w:w="-885" w:type="dxa"/>
        <w:tblLook w:val="04A0"/>
      </w:tblPr>
      <w:tblGrid>
        <w:gridCol w:w="769"/>
        <w:gridCol w:w="6320"/>
        <w:gridCol w:w="852"/>
        <w:gridCol w:w="1133"/>
        <w:gridCol w:w="1382"/>
      </w:tblGrid>
      <w:tr w:rsidR="0099540D" w:rsidRPr="003B01CF" w:rsidTr="00446F99">
        <w:tc>
          <w:tcPr>
            <w:tcW w:w="10456" w:type="dxa"/>
            <w:gridSpan w:val="5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История России 9 класс</w:t>
            </w: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Раздел. Тема урока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Дата пот плану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99540D" w:rsidRPr="003B01CF" w:rsidTr="00896D57">
        <w:tc>
          <w:tcPr>
            <w:tcW w:w="10456" w:type="dxa"/>
            <w:gridSpan w:val="5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Введение </w:t>
            </w: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Введение. Российская империя  к  н.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10456" w:type="dxa"/>
            <w:gridSpan w:val="5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. Россия на пути к реформам. 1801-1861гг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в первой половине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.  Деревня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развитие России в первой половине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</w:t>
            </w: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либерализм: Александр 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и его реформы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Деятельность М.М.Сперанского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начале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8 -9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1812г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Заграничные походы русской армии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От либерализма к </w:t>
            </w:r>
            <w:proofErr w:type="spell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охранительству</w:t>
            </w:r>
            <w:proofErr w:type="spell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: политика Александра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 в послевоенную эпоху.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декабристов.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Край в Отечественной войне 1812г. Декабристы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 социальная политика Николая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Общественная и духовная жизнь в 1830-1850гг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первой половине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Николая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Крымская война 1853-1856гг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Наши земляки 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ерои Крымской войны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корни отечественной культуры и западные влияния. Наука и образование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widowControl w:val="0"/>
              <w:shd w:val="clear" w:color="auto" w:fill="FFFFFF"/>
              <w:tabs>
                <w:tab w:val="left" w:leader="dot" w:pos="51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литература. Архитектура, театр, живопись, музыка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widowControl w:val="0"/>
              <w:shd w:val="clear" w:color="auto" w:fill="FFFFFF"/>
              <w:tabs>
                <w:tab w:val="left" w:leader="dot" w:pos="51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 Липецком крае.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Дворянские усадьбы липецкого края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«Россия на пути к реформам. 1801-1861гг»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. Россия в эпоху реформ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Великие реформы 1860-1870гг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Пореформенная Россия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хозяйство и промышленность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 в нашем крае. Развитие нашего края после крестьянской реформы.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самодержавие Александра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 Российской империи во второй половине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образования и наука.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3B01CF">
              <w:rPr>
                <w:color w:val="000000"/>
              </w:rPr>
              <w:t>Литература, живопись, музыка, театр. Архитектура и градостроительство.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Липецком крае. Наши знаменитые земляки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Общественная жизнь России в 1860-1890гг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революционных народников. Деятельность революционных деятелей: Г.В.Плеханов, Л.П. </w:t>
            </w:r>
            <w:proofErr w:type="spell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Радин</w:t>
            </w:r>
            <w:proofErr w:type="spell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, Н.А.Семашко и др.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«Россия в эпоху реформ»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9074" w:type="dxa"/>
            <w:gridSpan w:val="4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. Кризис империи в начале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На пороге нового века: динамика и противоречия развития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условиях модернизации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Липецкий край в начале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системе международных отношений в начале 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века. Русско-японская война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Накануне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ервой российской революции 1905-1907гг.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Начало первой российской революции. Манифест 17 октября 1905г.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Формирование политических партий. Революционные события 1905г.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Становление российского парламентаризма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Липецкий край в годы   революции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Власть и общество после революции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Российская внешняя политика накануне первой мировой войны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и наука в начале 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 развитие Липецкого края в начале 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«Кризис империи в начале </w:t>
            </w:r>
            <w:r w:rsidRPr="003B0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курсу «История России . 1801-1914гг»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0D" w:rsidRPr="003B01CF" w:rsidTr="00896D57">
        <w:tc>
          <w:tcPr>
            <w:tcW w:w="769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6320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резервы</w:t>
            </w:r>
          </w:p>
        </w:tc>
        <w:tc>
          <w:tcPr>
            <w:tcW w:w="85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99540D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382" w:type="dxa"/>
          </w:tcPr>
          <w:p w:rsidR="0099540D" w:rsidRPr="003B01CF" w:rsidRDefault="0099540D" w:rsidP="0089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40D" w:rsidRDefault="0099540D"/>
    <w:sectPr w:rsidR="0099540D" w:rsidSect="00BF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C27"/>
    <w:rsid w:val="00417C27"/>
    <w:rsid w:val="0099540D"/>
    <w:rsid w:val="00BF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C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1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7C27"/>
  </w:style>
  <w:style w:type="paragraph" w:styleId="a6">
    <w:name w:val="Title"/>
    <w:basedOn w:val="a"/>
    <w:link w:val="a7"/>
    <w:qFormat/>
    <w:rsid w:val="00995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95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99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7328</Words>
  <Characters>41773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Ольга</dc:creator>
  <cp:keywords/>
  <dc:description/>
  <cp:lastModifiedBy>Егорова Ольга</cp:lastModifiedBy>
  <cp:revision>2</cp:revision>
  <dcterms:created xsi:type="dcterms:W3CDTF">2022-12-08T16:30:00Z</dcterms:created>
  <dcterms:modified xsi:type="dcterms:W3CDTF">2022-12-08T16:48:00Z</dcterms:modified>
</cp:coreProperties>
</file>