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CA" w:rsidRDefault="000574CA">
      <w:pPr>
        <w:pStyle w:val="c19"/>
        <w:shd w:val="clear" w:color="auto" w:fill="FFFFFF"/>
        <w:spacing w:before="0" w:after="0"/>
        <w:contextualSpacing/>
      </w:pPr>
    </w:p>
    <w:p w:rsidR="000574CA" w:rsidRDefault="00B84015">
      <w:pPr>
        <w:pStyle w:val="c19"/>
        <w:shd w:val="clear" w:color="auto" w:fill="FFFFFF"/>
        <w:spacing w:before="0" w:after="0"/>
        <w:contextualSpacing/>
        <w:jc w:val="center"/>
        <w:rPr>
          <w:b/>
        </w:rPr>
      </w:pPr>
      <w:r>
        <w:rPr>
          <w:b/>
        </w:rPr>
        <w:t xml:space="preserve">  Календарно – тематическое планирование          по математике в             3 классе</w:t>
      </w:r>
    </w:p>
    <w:p w:rsidR="000574CA" w:rsidRDefault="00B84015">
      <w:pPr>
        <w:pStyle w:val="c19"/>
        <w:shd w:val="clear" w:color="auto" w:fill="FFFFFF"/>
        <w:spacing w:before="0" w:after="0"/>
        <w:contextualSpacing/>
        <w:jc w:val="center"/>
        <w:rPr>
          <w:b/>
        </w:rPr>
      </w:pPr>
      <w:r>
        <w:rPr>
          <w:b/>
        </w:rPr>
        <w:t>УМК «Школа России»</w:t>
      </w:r>
    </w:p>
    <w:p w:rsidR="000574CA" w:rsidRDefault="00B84015">
      <w:pPr>
        <w:pStyle w:val="c19"/>
        <w:shd w:val="clear" w:color="auto" w:fill="FFFFFF"/>
        <w:spacing w:before="0" w:after="0"/>
        <w:contextualSpacing/>
        <w:jc w:val="center"/>
      </w:pPr>
      <w:r>
        <w:rPr>
          <w:b/>
        </w:rPr>
        <w:t>153 часа (4,5 часа в неделю)</w:t>
      </w:r>
    </w:p>
    <w:p w:rsidR="000574CA" w:rsidRDefault="000574CA">
      <w:pPr>
        <w:pStyle w:val="c19"/>
        <w:shd w:val="clear" w:color="auto" w:fill="FFFFFF"/>
        <w:spacing w:before="0" w:after="0"/>
        <w:contextualSpacing/>
      </w:pPr>
    </w:p>
    <w:tbl>
      <w:tblPr>
        <w:tblpPr w:leftFromText="180" w:rightFromText="180" w:vertAnchor="text" w:tblpY="1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999"/>
        <w:gridCol w:w="9937"/>
        <w:gridCol w:w="1454"/>
        <w:gridCol w:w="1419"/>
        <w:gridCol w:w="1259"/>
      </w:tblGrid>
      <w:tr w:rsidR="000574CA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74CA">
        <w:trPr>
          <w:trHeight w:val="48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Коррек-тировка</w:t>
            </w:r>
          </w:p>
        </w:tc>
      </w:tr>
      <w:tr w:rsidR="000574CA">
        <w:trPr>
          <w:trHeight w:val="683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100. Сложение и вычитание.(10ч)</w:t>
            </w:r>
          </w:p>
        </w:tc>
      </w:tr>
      <w:tr w:rsidR="000574CA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Устные  и письменные приемы сложения и вычитания.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Использование свойств арифметических действий в вычислениях (перестановка и группировка слагаемых в сумме). Алгоритмы  письменного  сложения и вычитания.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5.09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уравнений с неизвестным слагаемым на основе  взаимосвязи  чисел при сложении.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6.09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bookmarkStart w:id="0" w:name="__DdeLink__2401_21281496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  с неизвестным уменьшаемым, вычитаемым на основе взаимосвязи чисел при вычитании.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7,8.09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отношения. 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геометрических фигур 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изображение геометрических фигур.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9,12.09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 w:rsidP="009A3433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Закрепление по теме «Сложение и вычитание».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13.09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 w:rsidP="00B84015">
            <w:pPr>
              <w:pStyle w:val="af1"/>
              <w:spacing w:before="0" w:after="200"/>
              <w:contextualSpacing/>
              <w:jc w:val="both"/>
              <w:rPr>
                <w:rFonts w:cs="Times New Roman"/>
                <w:bCs w:val="0"/>
                <w:i/>
              </w:rPr>
            </w:pPr>
            <w:r>
              <w:rPr>
                <w:rFonts w:cs="Times New Roman"/>
                <w:bCs w:val="0"/>
              </w:rPr>
              <w:t>Арифметические действия. Повторение: сложение и вычитание.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14.09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384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</w:tc>
      </w:tr>
      <w:tr w:rsidR="000574CA">
        <w:trPr>
          <w:trHeight w:val="3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Связь между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умножением и делением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15.09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3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умножения и деления с числом 2.Четные и нечетные числа.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16.09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19.09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1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Зависимости между величинами, характеризующими процессы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купли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продажи: количество товара, его цена и стоимость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20.09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74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Планирование хода решения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понятиями: «масса» и «количество»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21.09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Арифметические действия. Порядок  выполнения действий в числовых выражениях со скобками и без скобок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22,23.09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Арифметические действия. Порядок выполнения действий в числовых выражениях со скобками и без скобок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26.09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Закрепление. «Табличное умножение и деление на 2 и 3»</w:t>
            </w:r>
          </w:p>
          <w:p w:rsidR="000574CA" w:rsidRDefault="000574CA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27,28.09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3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 w:rsidP="00AA5FB0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 w:rsidR="00AA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  на 2 и 3»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29.09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30.09</w:t>
            </w:r>
          </w:p>
          <w:p w:rsidR="00EA70D9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t>3.10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63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Задачи, содержащие отношения: « больше (меньше) 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 Задачи на увеличение числа в несколько раз.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</w:pPr>
            <w:r>
              <w:t>4.10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Задачи, содержащие отношения: « больше ( меньше)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 Задачи  на   уменьшение  числа в несколько раз.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67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Задачи, содержащие отношения: « больше ( меньше) на», « больше ( меньше)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64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 w:rsidP="00F1192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5.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5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Решение текстовых задач арифметическим способом.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Решение  текстовых задач арифметическим способом 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3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 работа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текстовыми задачами. Решение текстовых задач арифметическим способом.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текстовыми задачами.  Решение текстовых задач арифметическим способом.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Представление текста </w:t>
            </w:r>
            <w:r>
              <w:rPr>
                <w:rFonts w:ascii="Times New Roman" w:hAnsi="Times New Roman"/>
                <w:sz w:val="24"/>
                <w:szCs w:val="24"/>
              </w:rPr>
              <w:t>задачи (схема, таблица)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7.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 Решение текстовых задач арифметическим способом.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Пространственные  отношения . Геометрические фигуры.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геометрической фигуры.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Единицы площади (см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3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Геометрические величины. Вычисление площади прямоугольника.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8.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Математический диктант №2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39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A70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Решение текстовых задач арифметическим способом.Планирование хода решения задачи.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 w:rsidP="00EA70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 и деления с числом 9..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умножения и деления. Закрепление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.Тест 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величины. Площадь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величины. Площадь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 (м2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).Квадратный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Зависимости между величинами, характеризу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ющими процессы купли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noBreakHyphen/>
              <w:t>продажи: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товара, его цена и стоимость.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Нахождение неизвестного компонента арифметического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значения числового выражения.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  Решение текстовых задач арифметическим способом.Планирование хода решения задачи.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Умножение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на 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Деление вида а:а, 0:а при а =0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задачами.Решение текстовых задач арифметическим способом.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Доли  (половина, треть, четверть, десятая, сотая, тысячная).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гуры.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Распознавание и изображение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геометрических фигур: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окружность, круг. Вычерчивание окружностей с использованием циркуля.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с текстовыми задачами. Задачи на нахождение доли числа  и числа  по его доле.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Текстовые задачи в 3 действия.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Планирование хода решения задачи. Представление текста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задачи (схема, таблица). Закрепление.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времени: год, месяц.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Приёмы умножения и деления для случаев вида 20х3, 3х20, 60:3.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Случаи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деления  вида 80:20.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в вычислениях (умножение суммы  на число).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(умножение суммы  на число). Закрепление.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Математический диктант №3 (стр.44)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Pr="00EB641C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двузначного числа  на однозначное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двузначного числа  наоднозначное. Закрепление.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Решение текстовых задач арифметическим способом.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Представление текста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задачи (схема, таблица).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суммы на число.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суммы на число.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Приёмы деления вида 69:3, 78:2.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Связь между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умножением и делением.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23,26.12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Проверка 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Способы проверки правильности вычислений (обратное действие).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Случаи деления вида 87 : 29, 66:22.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Проверка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правильности вычислений (обратное действие).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Нахождение неизвестного компонента арифметического действия (умножение, деление).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EB641C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Закрепление 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Работа с задачами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Деление с остатком.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12,13,16.01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Решение текстовых задач арифметическим способом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Деление с остатком.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Случаи деления, когда делитель больше делимого.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EB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  <w:bookmarkStart w:id="1" w:name="_GoBack"/>
            <w:bookmarkEnd w:id="1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"/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Проверка деления с остатком.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>
              <w:rPr>
                <w:rFonts w:ascii="Times New Roman" w:hAnsi="Times New Roman"/>
                <w:sz w:val="24"/>
                <w:szCs w:val="24"/>
              </w:rPr>
              <w:t>обратное действие, оценка достоверности)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 задачами.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Закрепление изученного.</w:t>
            </w:r>
          </w:p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 «Деление с остатком».(стр.58)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21"/>
              <w:spacing w:before="0" w:after="20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Арифметические действия.  </w:t>
            </w:r>
          </w:p>
          <w:p w:rsidR="000574CA" w:rsidRDefault="00B84015">
            <w:pPr>
              <w:pStyle w:val="21"/>
              <w:spacing w:before="0" w:after="20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  <w:t>Контрольная работа № 6 по теме: «Внетабличное  умножение и деление».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 .Числа от1 до 1000. Устная нумерация в пределах 1000.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Разряды счетных единиц. Чтение и запись трехзначны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чисел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 Письменная нумерация в пределах 1000.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36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Увеличение, уменьшение чисел в 10 раз, в100 раз.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 Замена числа суммой разрядных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 разрядных   слагаемых.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Письменная нумерация чисел в пределах 1000. </w:t>
            </w:r>
            <w:r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Математический диктант №4 (стр.62)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Числа и величины.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Сравнение и упорядочение трехзначных чисел.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Тест 5(стр.68).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Числа и величины.</w:t>
            </w:r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>Числа от 1 до 1000. Нумерация. Закрепление изученного.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Контрольная работа  № 7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Числа и величины.</w:t>
            </w:r>
            <w:r>
              <w:rPr>
                <w:rFonts w:ascii="Times New Roman" w:eastAsia="Calibri" w:hAnsi="Times New Roman"/>
                <w:color w:val="080808"/>
                <w:sz w:val="24"/>
                <w:szCs w:val="24"/>
              </w:rPr>
              <w:t xml:space="preserve">Числа от 1 до 1000. Нумерация. Закрепление изученного.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Работа над ошибками.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/>
                <w:color w:val="080808"/>
                <w:sz w:val="24"/>
                <w:szCs w:val="24"/>
              </w:rPr>
              <w:t>Внетабличное</w:t>
            </w:r>
            <w:r>
              <w:rPr>
                <w:rFonts w:ascii="Times New Roman" w:hAnsi="Times New Roman"/>
                <w:sz w:val="24"/>
                <w:szCs w:val="24"/>
              </w:rPr>
              <w:t>умножение и деление. Повторение.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текстовыми задачами.Повторение.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текстовыми задачами.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значения числового выражения.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устных вычислений вида 450+30,620-200.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значения числового выражения.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устных вычислений вида 470+80,560-90.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значения числового выражения.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устных вычислений вида 260+310,670-140.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значения числового выражения.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 письменных вычислений.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сложения трехзначных  чисел.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 письменного вычитания трехзначных  чисел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5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Алгоритм письменного сложения и вычитания трехзначных  чисел. Закрепление.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гуры.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Виды треугольников: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Разносторонний, равносторонний, равнобедренный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 Работа с текстовыми задачами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Закрепление изученного.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 Работа с текстовыми задачами.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Закрепление изученного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Сложение и вычитание  в пределах 1000.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действия.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№ 8 по теме: «Сложение  и вычитание в пределах 1000»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 Умножение и деление.  Приемы устных вычислений.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вида:</w:t>
            </w:r>
          </w:p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х 4 =18 дес. х 4;  900 : 3 = 9 сот.: 3.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 Использование свойств арифметических действий в вычислениях (умножение суммы  на число и деление суммы на число).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 Умножение и деление.  Приемы устных вычислений.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гуры.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Распознавание и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фигур: треугольник.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письменного умножения трехзначного числа на однозначное.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письменного умножения трехзначного числа на однозначное. Закрепление изученного.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Математический диктант №5.(стр.78)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 деления трехзначного числа на однозначное число.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Способы проверки правильности вычислений 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обратное действие).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Проверка деления 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Закрепление изученного.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действия.Способы проверки правильности вычислений ( вычисление на калькуляторе).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3A2098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на ошибками.</w:t>
            </w:r>
            <w:r w:rsidR="00B84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задачами.Закреплениеизученного.Приёмы письменного умножения и деления в пределах 1000.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3A2098" w:rsidP="003A2098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Контрольная работа по теме «Приёмы письменного умножения и деления в пределах 1000».</w:t>
            </w:r>
            <w:r w:rsidR="00B84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5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Числа и величины.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Чтение и запись чисел от нуля до 1000. Представление трехзначных чисел в виде суммы разрядных слагаемых.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Сложение и вычитание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Умножение и деление.</w:t>
            </w:r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Тест №6.(стр.88)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Установление порядка выполнения действий в числовых выражениях со скобками и без скобок.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Арифметические действия.  </w:t>
            </w:r>
            <w:r>
              <w:rPr>
                <w:rFonts w:ascii="Times New Roman" w:hAnsi="Times New Roman" w:cs="Times New Roman"/>
                <w:color w:val="CE181E"/>
                <w:sz w:val="24"/>
                <w:szCs w:val="24"/>
              </w:rPr>
              <w:t>Итоговая контрольная работа за год №10</w:t>
            </w:r>
          </w:p>
          <w:p w:rsidR="000574CA" w:rsidRDefault="00EA70D9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pict>
                <v:rect id="Врезка1" o:spid="_x0000_s1026" style="position:absolute;left:0;text-align:left;margin-left:-2.65pt;margin-top:.05pt;width:753.35pt;height:28.1pt;z-index:251657728" filled="f" stroked="f" strokecolor="#3465a4">
                  <v:fill o:detectmouseclick="t"/>
                  <v:stroke joinstyle="round"/>
                  <v:textbox style="mso-next-textbox:#Врезка1">
                    <w:txbxContent>
                      <w:tbl>
                        <w:tblPr>
                          <w:tblW w:w="1506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4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68"/>
                        </w:tblGrid>
                        <w:tr w:rsidR="00EA70D9">
                          <w:trPr>
                            <w:trHeight w:val="211"/>
                          </w:trPr>
                          <w:tc>
                            <w:tcPr>
                              <w:tcW w:w="1506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EA70D9" w:rsidRDefault="00EA70D9">
                              <w:pPr>
                                <w:pStyle w:val="15"/>
                                <w:shd w:val="clear" w:color="auto" w:fill="auto"/>
                                <w:tabs>
                                  <w:tab w:val="left" w:pos="956"/>
                                </w:tabs>
                                <w:spacing w:before="0" w:after="0" w:line="240" w:lineRule="auto"/>
                                <w:contextualSpacing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Работа с текстовыми задачами.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Анализ контрольной работы.</w:t>
                              </w:r>
                            </w:p>
                          </w:tc>
                        </w:tr>
                      </w:tbl>
                      <w:p w:rsidR="00EA70D9" w:rsidRDefault="00EA70D9">
                        <w:pPr>
                          <w:pStyle w:val="af6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Решение задач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Решение задач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Планирование хода решения задачи. Представление текста задачи (схема, таблица,  и другие модели).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tabs>
                <w:tab w:val="left" w:pos="956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задачами. Планирование хода решения задачи. Представление текста задачи (схема, таблица,  и другие модели).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2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af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Вычисление площади прямоугольника.Вычисление периметра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многоугольника.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CA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DD7D04">
            <w:pPr>
              <w:pStyle w:val="af3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Повторение.</w:t>
            </w:r>
            <w:r w:rsidR="00B8401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Геометрические величины.  Площадь.  Способы сравнения фигур по площади.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B84015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spacing w:after="0"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4CA" w:rsidRDefault="000574CA">
            <w:pPr>
              <w:pStyle w:val="15"/>
              <w:shd w:val="clear" w:color="auto" w:fill="auto"/>
              <w:tabs>
                <w:tab w:val="left" w:pos="956"/>
              </w:tabs>
              <w:spacing w:before="0" w:after="0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CA" w:rsidRDefault="000574CA">
      <w:pPr>
        <w:pStyle w:val="c19"/>
        <w:shd w:val="clear" w:color="auto" w:fill="FFFFFF"/>
        <w:spacing w:before="0" w:after="0"/>
        <w:contextualSpacing/>
      </w:pPr>
    </w:p>
    <w:p w:rsidR="000574CA" w:rsidRDefault="000574CA">
      <w:pPr>
        <w:pStyle w:val="c19"/>
        <w:shd w:val="clear" w:color="auto" w:fill="FFFFFF"/>
        <w:spacing w:before="0" w:after="0"/>
        <w:contextualSpacing/>
        <w:jc w:val="center"/>
      </w:pPr>
    </w:p>
    <w:sectPr w:rsidR="000574CA" w:rsidSect="000574C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74CA"/>
    <w:rsid w:val="000069FE"/>
    <w:rsid w:val="000574CA"/>
    <w:rsid w:val="003A2098"/>
    <w:rsid w:val="0062107B"/>
    <w:rsid w:val="008F388D"/>
    <w:rsid w:val="0095191D"/>
    <w:rsid w:val="009A3433"/>
    <w:rsid w:val="009B35FF"/>
    <w:rsid w:val="00AA5FB0"/>
    <w:rsid w:val="00B84015"/>
    <w:rsid w:val="00CF0FEF"/>
    <w:rsid w:val="00DD0E15"/>
    <w:rsid w:val="00DD7D04"/>
    <w:rsid w:val="00EA70D9"/>
    <w:rsid w:val="00EB641C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FE0AA6"/>
  <w15:docId w15:val="{1FB7542E-D1E8-48FE-B0B1-285169A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E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828D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uiPriority w:val="99"/>
    <w:qFormat/>
    <w:rsid w:val="007828D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unhideWhenUsed/>
    <w:qFormat/>
    <w:rsid w:val="007828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1">
    <w:name w:val="Заголовок 1 Знак"/>
    <w:basedOn w:val="a0"/>
    <w:link w:val="11"/>
    <w:qFormat/>
    <w:rsid w:val="007828D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uiPriority w:val="99"/>
    <w:qFormat/>
    <w:rsid w:val="007828DE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0"/>
    <w:qFormat/>
    <w:rsid w:val="007828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Основной текст (2)_"/>
    <w:link w:val="20"/>
    <w:uiPriority w:val="99"/>
    <w:qFormat/>
    <w:locked/>
    <w:rsid w:val="007828DE"/>
    <w:rPr>
      <w:rFonts w:ascii="Arial" w:hAnsi="Arial" w:cs="Arial"/>
      <w:sz w:val="23"/>
      <w:szCs w:val="23"/>
      <w:shd w:val="clear" w:color="auto" w:fill="FFFFFF"/>
    </w:rPr>
  </w:style>
  <w:style w:type="character" w:customStyle="1" w:styleId="a3">
    <w:name w:val="Основной текст_"/>
    <w:uiPriority w:val="99"/>
    <w:qFormat/>
    <w:locked/>
    <w:rsid w:val="007828DE"/>
    <w:rPr>
      <w:rFonts w:ascii="Arial" w:hAnsi="Arial"/>
      <w:shd w:val="clear" w:color="auto" w:fill="FFFFFF"/>
    </w:rPr>
  </w:style>
  <w:style w:type="character" w:customStyle="1" w:styleId="32">
    <w:name w:val="Основной текст (3)_"/>
    <w:link w:val="32"/>
    <w:uiPriority w:val="99"/>
    <w:qFormat/>
    <w:locked/>
    <w:rsid w:val="007828DE"/>
    <w:rPr>
      <w:rFonts w:ascii="Arial" w:hAnsi="Arial"/>
      <w:sz w:val="18"/>
      <w:shd w:val="clear" w:color="auto" w:fill="FFFFFF"/>
    </w:rPr>
  </w:style>
  <w:style w:type="character" w:customStyle="1" w:styleId="a4">
    <w:name w:val="Основной текст + Полужирный"/>
    <w:uiPriority w:val="99"/>
    <w:qFormat/>
    <w:rsid w:val="007828DE"/>
    <w:rPr>
      <w:rFonts w:ascii="Arial" w:hAnsi="Arial" w:cs="Arial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styleId="a5">
    <w:name w:val="Strong"/>
    <w:uiPriority w:val="99"/>
    <w:qFormat/>
    <w:rsid w:val="007828DE"/>
    <w:rPr>
      <w:rFonts w:cs="Times New Roman"/>
      <w:b/>
      <w:bCs/>
    </w:rPr>
  </w:style>
  <w:style w:type="character" w:customStyle="1" w:styleId="9">
    <w:name w:val="Основной текст (9)_"/>
    <w:link w:val="90"/>
    <w:uiPriority w:val="99"/>
    <w:qFormat/>
    <w:locked/>
    <w:rsid w:val="007828DE"/>
    <w:rPr>
      <w:rFonts w:ascii="Arial" w:hAnsi="Arial"/>
      <w:sz w:val="19"/>
      <w:shd w:val="clear" w:color="auto" w:fill="FFFFFF"/>
    </w:rPr>
  </w:style>
  <w:style w:type="character" w:customStyle="1" w:styleId="33">
    <w:name w:val="Основной текст (3) + Малые прописные"/>
    <w:uiPriority w:val="99"/>
    <w:qFormat/>
    <w:rsid w:val="007828DE"/>
    <w:rPr>
      <w:rFonts w:ascii="Arial" w:hAnsi="Arial"/>
      <w:b/>
      <w:smallCaps/>
      <w:color w:val="000000"/>
      <w:spacing w:val="0"/>
      <w:w w:val="100"/>
      <w:sz w:val="18"/>
      <w:u w:val="none"/>
      <w:lang w:val="ru-RU"/>
    </w:rPr>
  </w:style>
  <w:style w:type="character" w:customStyle="1" w:styleId="4">
    <w:name w:val="Основной текст (4)_"/>
    <w:link w:val="40"/>
    <w:uiPriority w:val="99"/>
    <w:qFormat/>
    <w:locked/>
    <w:rsid w:val="007828DE"/>
    <w:rPr>
      <w:rFonts w:ascii="Arial" w:hAnsi="Arial" w:cs="Arial"/>
      <w:shd w:val="clear" w:color="auto" w:fill="FFFFFF"/>
    </w:rPr>
  </w:style>
  <w:style w:type="character" w:customStyle="1" w:styleId="12">
    <w:name w:val="Заголовок №1 (2)_"/>
    <w:link w:val="120"/>
    <w:uiPriority w:val="99"/>
    <w:qFormat/>
    <w:locked/>
    <w:rsid w:val="007828DE"/>
    <w:rPr>
      <w:rFonts w:ascii="Arial" w:hAnsi="Arial" w:cs="Arial"/>
      <w:shd w:val="clear" w:color="auto" w:fill="FFFFFF"/>
    </w:rPr>
  </w:style>
  <w:style w:type="character" w:customStyle="1" w:styleId="10">
    <w:name w:val="Основной текст + Полужирный1"/>
    <w:uiPriority w:val="99"/>
    <w:qFormat/>
    <w:rsid w:val="007828DE"/>
    <w:rPr>
      <w:rFonts w:ascii="Arial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Курсив"/>
    <w:uiPriority w:val="99"/>
    <w:qFormat/>
    <w:rsid w:val="007828DE"/>
    <w:rPr>
      <w:rFonts w:ascii="Arial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5">
    <w:name w:val="Основной текст (5)_"/>
    <w:link w:val="50"/>
    <w:uiPriority w:val="99"/>
    <w:qFormat/>
    <w:locked/>
    <w:rsid w:val="007828DE"/>
    <w:rPr>
      <w:rFonts w:ascii="Arial" w:hAnsi="Arial" w:cs="Arial"/>
      <w:i/>
      <w:iCs/>
      <w:shd w:val="clear" w:color="auto" w:fill="FFFFFF"/>
    </w:rPr>
  </w:style>
  <w:style w:type="character" w:customStyle="1" w:styleId="34">
    <w:name w:val="Основной текст (3) + Полужирный"/>
    <w:uiPriority w:val="99"/>
    <w:qFormat/>
    <w:rsid w:val="007828DE"/>
    <w:rPr>
      <w:rFonts w:ascii="Arial" w:hAnsi="Arial" w:cs="Arial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22">
    <w:name w:val="Подпись к таблице (2)_"/>
    <w:link w:val="23"/>
    <w:uiPriority w:val="99"/>
    <w:qFormat/>
    <w:locked/>
    <w:rsid w:val="007828DE"/>
    <w:rPr>
      <w:rFonts w:ascii="Arial" w:hAnsi="Arial" w:cs="Arial"/>
      <w:shd w:val="clear" w:color="auto" w:fill="FFFFFF"/>
    </w:rPr>
  </w:style>
  <w:style w:type="character" w:customStyle="1" w:styleId="24">
    <w:name w:val="Подпись к таблице (2) + Малые прописные"/>
    <w:link w:val="25"/>
    <w:uiPriority w:val="99"/>
    <w:qFormat/>
    <w:rsid w:val="007828DE"/>
    <w:rPr>
      <w:rFonts w:ascii="Arial" w:hAnsi="Arial" w:cs="Arial"/>
      <w:smallCap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c9">
    <w:name w:val="c9"/>
    <w:uiPriority w:val="99"/>
    <w:qFormat/>
    <w:rsid w:val="007828DE"/>
    <w:rPr>
      <w:rFonts w:cs="Times New Roman"/>
    </w:rPr>
  </w:style>
  <w:style w:type="character" w:customStyle="1" w:styleId="c18">
    <w:name w:val="c18"/>
    <w:uiPriority w:val="99"/>
    <w:qFormat/>
    <w:rsid w:val="007828DE"/>
    <w:rPr>
      <w:rFonts w:cs="Times New Roman"/>
    </w:rPr>
  </w:style>
  <w:style w:type="character" w:customStyle="1" w:styleId="8">
    <w:name w:val="Основной текст + 8"/>
    <w:uiPriority w:val="99"/>
    <w:qFormat/>
    <w:rsid w:val="007828DE"/>
    <w:rPr>
      <w:rFonts w:ascii="Arial" w:hAnsi="Arial" w:cs="Arial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a7">
    <w:name w:val="Подпись к таблице_"/>
    <w:uiPriority w:val="99"/>
    <w:qFormat/>
    <w:rsid w:val="007828DE"/>
    <w:rPr>
      <w:rFonts w:ascii="Arial" w:hAnsi="Arial" w:cs="Arial"/>
      <w:b/>
      <w:bCs/>
      <w:sz w:val="20"/>
      <w:szCs w:val="20"/>
      <w:u w:val="none"/>
    </w:rPr>
  </w:style>
  <w:style w:type="character" w:customStyle="1" w:styleId="a8">
    <w:name w:val="Подпись к таблице"/>
    <w:uiPriority w:val="99"/>
    <w:qFormat/>
    <w:rsid w:val="007828DE"/>
    <w:rPr>
      <w:rFonts w:ascii="Arial" w:hAnsi="Arial" w:cs="Arial"/>
      <w:b/>
      <w:bCs/>
      <w:color w:val="000000"/>
      <w:spacing w:val="0"/>
      <w:w w:val="100"/>
      <w:sz w:val="20"/>
      <w:szCs w:val="20"/>
      <w:u w:val="single"/>
      <w:lang w:val="ru-RU"/>
    </w:rPr>
  </w:style>
  <w:style w:type="character" w:customStyle="1" w:styleId="82">
    <w:name w:val="Основной текст + 82"/>
    <w:uiPriority w:val="99"/>
    <w:qFormat/>
    <w:rsid w:val="007828DE"/>
    <w:rPr>
      <w:rFonts w:ascii="Arial" w:hAnsi="Arial" w:cs="Arial"/>
      <w:i/>
      <w:iCs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qFormat/>
    <w:rsid w:val="007828DE"/>
    <w:rPr>
      <w:rFonts w:ascii="Arial" w:hAnsi="Arial" w:cs="Arial"/>
      <w:i/>
      <w:iCs/>
      <w:color w:val="000000"/>
      <w:spacing w:val="0"/>
      <w:w w:val="100"/>
      <w:sz w:val="8"/>
      <w:szCs w:val="8"/>
      <w:shd w:val="clear" w:color="auto" w:fill="FFFFFF"/>
      <w:lang w:val="ru-RU"/>
    </w:rPr>
  </w:style>
  <w:style w:type="character" w:customStyle="1" w:styleId="81">
    <w:name w:val="Основной текст + 81"/>
    <w:uiPriority w:val="99"/>
    <w:qFormat/>
    <w:rsid w:val="007828DE"/>
    <w:rPr>
      <w:rFonts w:ascii="Arial" w:hAnsi="Arial" w:cs="Arial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TimesNewRoman">
    <w:name w:val="Основной текст + Times New Roman"/>
    <w:uiPriority w:val="99"/>
    <w:qFormat/>
    <w:rsid w:val="007828DE"/>
    <w:rPr>
      <w:rFonts w:ascii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</w:rPr>
  </w:style>
  <w:style w:type="character" w:styleId="a9">
    <w:name w:val="Book Title"/>
    <w:uiPriority w:val="33"/>
    <w:qFormat/>
    <w:rsid w:val="007828DE"/>
    <w:rPr>
      <w:b/>
      <w:bCs/>
      <w:smallCaps/>
      <w:spacing w:val="5"/>
    </w:rPr>
  </w:style>
  <w:style w:type="character" w:customStyle="1" w:styleId="aa">
    <w:name w:val="Название Знак"/>
    <w:basedOn w:val="a0"/>
    <w:qFormat/>
    <w:rsid w:val="007828DE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b">
    <w:name w:val="Основной Знак"/>
    <w:qFormat/>
    <w:rsid w:val="007828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ListLabel1">
    <w:name w:val="ListLabel 1"/>
    <w:qFormat/>
    <w:rsid w:val="000574CA"/>
    <w:rPr>
      <w:rFonts w:cs="Times New Roman"/>
      <w:i w:val="0"/>
    </w:rPr>
  </w:style>
  <w:style w:type="character" w:customStyle="1" w:styleId="ListLabel2">
    <w:name w:val="ListLabel 2"/>
    <w:qFormat/>
    <w:rsid w:val="000574CA"/>
    <w:rPr>
      <w:rFonts w:cs="Times New Roman"/>
    </w:rPr>
  </w:style>
  <w:style w:type="character" w:customStyle="1" w:styleId="ListLabel3">
    <w:name w:val="ListLabel 3"/>
    <w:qFormat/>
    <w:rsid w:val="000574CA"/>
    <w:rPr>
      <w:rFonts w:cs="Times New Roman"/>
    </w:rPr>
  </w:style>
  <w:style w:type="character" w:customStyle="1" w:styleId="ListLabel4">
    <w:name w:val="ListLabel 4"/>
    <w:qFormat/>
    <w:rsid w:val="000574CA"/>
    <w:rPr>
      <w:rFonts w:cs="Times New Roman"/>
    </w:rPr>
  </w:style>
  <w:style w:type="character" w:customStyle="1" w:styleId="ListLabel5">
    <w:name w:val="ListLabel 5"/>
    <w:qFormat/>
    <w:rsid w:val="000574CA"/>
    <w:rPr>
      <w:rFonts w:cs="Times New Roman"/>
    </w:rPr>
  </w:style>
  <w:style w:type="character" w:customStyle="1" w:styleId="ListLabel6">
    <w:name w:val="ListLabel 6"/>
    <w:qFormat/>
    <w:rsid w:val="000574CA"/>
    <w:rPr>
      <w:rFonts w:cs="Times New Roman"/>
    </w:rPr>
  </w:style>
  <w:style w:type="character" w:customStyle="1" w:styleId="ListLabel7">
    <w:name w:val="ListLabel 7"/>
    <w:qFormat/>
    <w:rsid w:val="000574CA"/>
    <w:rPr>
      <w:rFonts w:cs="Times New Roman"/>
    </w:rPr>
  </w:style>
  <w:style w:type="character" w:customStyle="1" w:styleId="ListLabel8">
    <w:name w:val="ListLabel 8"/>
    <w:qFormat/>
    <w:rsid w:val="000574CA"/>
    <w:rPr>
      <w:rFonts w:cs="Times New Roman"/>
    </w:rPr>
  </w:style>
  <w:style w:type="character" w:customStyle="1" w:styleId="ListLabel9">
    <w:name w:val="ListLabel 9"/>
    <w:qFormat/>
    <w:rsid w:val="000574CA"/>
    <w:rPr>
      <w:rFonts w:cs="Times New Roman"/>
    </w:rPr>
  </w:style>
  <w:style w:type="character" w:customStyle="1" w:styleId="ListLabel10">
    <w:name w:val="ListLabel 10"/>
    <w:qFormat/>
    <w:rsid w:val="000574CA"/>
    <w:rPr>
      <w:rFonts w:cs="Times New Roman"/>
    </w:rPr>
  </w:style>
  <w:style w:type="character" w:customStyle="1" w:styleId="ListLabel11">
    <w:name w:val="ListLabel 11"/>
    <w:qFormat/>
    <w:rsid w:val="000574CA"/>
    <w:rPr>
      <w:rFonts w:cs="Times New Roman"/>
    </w:rPr>
  </w:style>
  <w:style w:type="character" w:customStyle="1" w:styleId="ListLabel12">
    <w:name w:val="ListLabel 12"/>
    <w:qFormat/>
    <w:rsid w:val="000574CA"/>
    <w:rPr>
      <w:rFonts w:cs="Times New Roman"/>
    </w:rPr>
  </w:style>
  <w:style w:type="character" w:customStyle="1" w:styleId="ListLabel13">
    <w:name w:val="ListLabel 13"/>
    <w:qFormat/>
    <w:rsid w:val="000574CA"/>
    <w:rPr>
      <w:rFonts w:cs="Times New Roman"/>
    </w:rPr>
  </w:style>
  <w:style w:type="character" w:customStyle="1" w:styleId="ListLabel14">
    <w:name w:val="ListLabel 14"/>
    <w:qFormat/>
    <w:rsid w:val="000574CA"/>
    <w:rPr>
      <w:rFonts w:cs="Times New Roman"/>
    </w:rPr>
  </w:style>
  <w:style w:type="character" w:customStyle="1" w:styleId="ListLabel15">
    <w:name w:val="ListLabel 15"/>
    <w:qFormat/>
    <w:rsid w:val="000574CA"/>
    <w:rPr>
      <w:rFonts w:cs="Times New Roman"/>
    </w:rPr>
  </w:style>
  <w:style w:type="character" w:customStyle="1" w:styleId="ListLabel16">
    <w:name w:val="ListLabel 16"/>
    <w:qFormat/>
    <w:rsid w:val="000574CA"/>
    <w:rPr>
      <w:rFonts w:cs="Times New Roman"/>
    </w:rPr>
  </w:style>
  <w:style w:type="character" w:customStyle="1" w:styleId="ListLabel17">
    <w:name w:val="ListLabel 17"/>
    <w:qFormat/>
    <w:rsid w:val="000574CA"/>
    <w:rPr>
      <w:rFonts w:cs="Times New Roman"/>
    </w:rPr>
  </w:style>
  <w:style w:type="character" w:customStyle="1" w:styleId="ListLabel18">
    <w:name w:val="ListLabel 18"/>
    <w:qFormat/>
    <w:rsid w:val="000574CA"/>
    <w:rPr>
      <w:rFonts w:cs="Times New Roman"/>
    </w:rPr>
  </w:style>
  <w:style w:type="character" w:customStyle="1" w:styleId="ListLabel19">
    <w:name w:val="ListLabel 19"/>
    <w:qFormat/>
    <w:rsid w:val="000574C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20">
    <w:name w:val="ListLabel 20"/>
    <w:qFormat/>
    <w:rsid w:val="000574CA"/>
    <w:rPr>
      <w:rFonts w:cs="Times New Roman"/>
    </w:rPr>
  </w:style>
  <w:style w:type="character" w:customStyle="1" w:styleId="ListLabel21">
    <w:name w:val="ListLabel 21"/>
    <w:qFormat/>
    <w:rsid w:val="000574CA"/>
    <w:rPr>
      <w:rFonts w:cs="Times New Roman"/>
    </w:rPr>
  </w:style>
  <w:style w:type="character" w:customStyle="1" w:styleId="ListLabel22">
    <w:name w:val="ListLabel 22"/>
    <w:qFormat/>
    <w:rsid w:val="000574CA"/>
    <w:rPr>
      <w:rFonts w:cs="Times New Roman"/>
    </w:rPr>
  </w:style>
  <w:style w:type="character" w:customStyle="1" w:styleId="ListLabel23">
    <w:name w:val="ListLabel 23"/>
    <w:qFormat/>
    <w:rsid w:val="000574CA"/>
    <w:rPr>
      <w:rFonts w:cs="Times New Roman"/>
    </w:rPr>
  </w:style>
  <w:style w:type="character" w:customStyle="1" w:styleId="ListLabel24">
    <w:name w:val="ListLabel 24"/>
    <w:qFormat/>
    <w:rsid w:val="000574CA"/>
    <w:rPr>
      <w:rFonts w:cs="Times New Roman"/>
    </w:rPr>
  </w:style>
  <w:style w:type="character" w:customStyle="1" w:styleId="ListLabel25">
    <w:name w:val="ListLabel 25"/>
    <w:qFormat/>
    <w:rsid w:val="000574CA"/>
    <w:rPr>
      <w:rFonts w:cs="Times New Roman"/>
    </w:rPr>
  </w:style>
  <w:style w:type="character" w:customStyle="1" w:styleId="ListLabel26">
    <w:name w:val="ListLabel 26"/>
    <w:qFormat/>
    <w:rsid w:val="000574CA"/>
    <w:rPr>
      <w:rFonts w:cs="Times New Roman"/>
    </w:rPr>
  </w:style>
  <w:style w:type="character" w:customStyle="1" w:styleId="ListLabel27">
    <w:name w:val="ListLabel 27"/>
    <w:qFormat/>
    <w:rsid w:val="000574CA"/>
    <w:rPr>
      <w:rFonts w:cs="Times New Roman"/>
    </w:rPr>
  </w:style>
  <w:style w:type="character" w:customStyle="1" w:styleId="ListLabel28">
    <w:name w:val="ListLabel 28"/>
    <w:qFormat/>
    <w:rsid w:val="000574CA"/>
    <w:rPr>
      <w:rFonts w:cs="Symbol"/>
    </w:rPr>
  </w:style>
  <w:style w:type="character" w:customStyle="1" w:styleId="ListLabel29">
    <w:name w:val="ListLabel 29"/>
    <w:qFormat/>
    <w:rsid w:val="000574C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0"/>
      <w:u w:val="none"/>
    </w:rPr>
  </w:style>
  <w:style w:type="character" w:customStyle="1" w:styleId="ListLabel30">
    <w:name w:val="ListLabel 30"/>
    <w:qFormat/>
    <w:rsid w:val="000574CA"/>
    <w:rPr>
      <w:rFonts w:cs="Times New Roman"/>
    </w:rPr>
  </w:style>
  <w:style w:type="character" w:customStyle="1" w:styleId="ListLabel31">
    <w:name w:val="ListLabel 31"/>
    <w:qFormat/>
    <w:rsid w:val="000574CA"/>
    <w:rPr>
      <w:rFonts w:cs="Times New Roman"/>
    </w:rPr>
  </w:style>
  <w:style w:type="character" w:customStyle="1" w:styleId="ListLabel32">
    <w:name w:val="ListLabel 32"/>
    <w:qFormat/>
    <w:rsid w:val="000574CA"/>
    <w:rPr>
      <w:rFonts w:cs="Times New Roman"/>
    </w:rPr>
  </w:style>
  <w:style w:type="character" w:customStyle="1" w:styleId="ListLabel33">
    <w:name w:val="ListLabel 33"/>
    <w:qFormat/>
    <w:rsid w:val="000574CA"/>
    <w:rPr>
      <w:rFonts w:cs="Times New Roman"/>
    </w:rPr>
  </w:style>
  <w:style w:type="character" w:customStyle="1" w:styleId="ListLabel34">
    <w:name w:val="ListLabel 34"/>
    <w:qFormat/>
    <w:rsid w:val="000574CA"/>
    <w:rPr>
      <w:rFonts w:cs="Times New Roman"/>
    </w:rPr>
  </w:style>
  <w:style w:type="character" w:customStyle="1" w:styleId="ListLabel35">
    <w:name w:val="ListLabel 35"/>
    <w:qFormat/>
    <w:rsid w:val="000574CA"/>
    <w:rPr>
      <w:rFonts w:cs="Times New Roman"/>
    </w:rPr>
  </w:style>
  <w:style w:type="character" w:customStyle="1" w:styleId="ListLabel36">
    <w:name w:val="ListLabel 36"/>
    <w:qFormat/>
    <w:rsid w:val="000574CA"/>
    <w:rPr>
      <w:rFonts w:cs="Times New Roman"/>
    </w:rPr>
  </w:style>
  <w:style w:type="character" w:customStyle="1" w:styleId="ListLabel37">
    <w:name w:val="ListLabel 37"/>
    <w:qFormat/>
    <w:rsid w:val="000574CA"/>
    <w:rPr>
      <w:rFonts w:cs="Times New Roman"/>
    </w:rPr>
  </w:style>
  <w:style w:type="character" w:customStyle="1" w:styleId="ListLabel38">
    <w:name w:val="ListLabel 38"/>
    <w:qFormat/>
    <w:rsid w:val="000574CA"/>
    <w:rPr>
      <w:rFonts w:cs="Times New Roman"/>
    </w:rPr>
  </w:style>
  <w:style w:type="character" w:customStyle="1" w:styleId="ListLabel39">
    <w:name w:val="ListLabel 39"/>
    <w:qFormat/>
    <w:rsid w:val="000574CA"/>
    <w:rPr>
      <w:rFonts w:cs="Times New Roman"/>
    </w:rPr>
  </w:style>
  <w:style w:type="character" w:customStyle="1" w:styleId="ListLabel40">
    <w:name w:val="ListLabel 40"/>
    <w:qFormat/>
    <w:rsid w:val="000574CA"/>
    <w:rPr>
      <w:rFonts w:cs="Times New Roman"/>
    </w:rPr>
  </w:style>
  <w:style w:type="character" w:customStyle="1" w:styleId="ListLabel41">
    <w:name w:val="ListLabel 41"/>
    <w:qFormat/>
    <w:rsid w:val="000574CA"/>
    <w:rPr>
      <w:rFonts w:cs="Times New Roman"/>
    </w:rPr>
  </w:style>
  <w:style w:type="character" w:customStyle="1" w:styleId="ListLabel42">
    <w:name w:val="ListLabel 42"/>
    <w:qFormat/>
    <w:rsid w:val="000574CA"/>
    <w:rPr>
      <w:rFonts w:cs="Times New Roman"/>
    </w:rPr>
  </w:style>
  <w:style w:type="character" w:customStyle="1" w:styleId="ListLabel43">
    <w:name w:val="ListLabel 43"/>
    <w:qFormat/>
    <w:rsid w:val="000574CA"/>
    <w:rPr>
      <w:rFonts w:cs="Times New Roman"/>
    </w:rPr>
  </w:style>
  <w:style w:type="character" w:customStyle="1" w:styleId="ListLabel44">
    <w:name w:val="ListLabel 44"/>
    <w:qFormat/>
    <w:rsid w:val="000574CA"/>
    <w:rPr>
      <w:rFonts w:cs="Times New Roman"/>
    </w:rPr>
  </w:style>
  <w:style w:type="paragraph" w:customStyle="1" w:styleId="13">
    <w:name w:val="Заголовок1"/>
    <w:basedOn w:val="a"/>
    <w:next w:val="ac"/>
    <w:qFormat/>
    <w:rsid w:val="000574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0574CA"/>
    <w:pPr>
      <w:spacing w:after="140"/>
    </w:pPr>
  </w:style>
  <w:style w:type="paragraph" w:styleId="ad">
    <w:name w:val="List"/>
    <w:basedOn w:val="ac"/>
    <w:rsid w:val="000574CA"/>
    <w:rPr>
      <w:rFonts w:cs="Arial"/>
    </w:rPr>
  </w:style>
  <w:style w:type="paragraph" w:customStyle="1" w:styleId="14">
    <w:name w:val="Название объекта1"/>
    <w:basedOn w:val="a"/>
    <w:qFormat/>
    <w:rsid w:val="000574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0574CA"/>
    <w:pPr>
      <w:suppressLineNumbers/>
    </w:pPr>
    <w:rPr>
      <w:rFonts w:cs="Arial"/>
    </w:rPr>
  </w:style>
  <w:style w:type="paragraph" w:customStyle="1" w:styleId="23">
    <w:name w:val="Основной текст (2)"/>
    <w:basedOn w:val="a"/>
    <w:link w:val="22"/>
    <w:uiPriority w:val="99"/>
    <w:qFormat/>
    <w:rsid w:val="007828DE"/>
    <w:pPr>
      <w:widowControl w:val="0"/>
      <w:shd w:val="clear" w:color="auto" w:fill="FFFFFF"/>
      <w:spacing w:after="54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customStyle="1" w:styleId="26">
    <w:name w:val="Основной текст2"/>
    <w:basedOn w:val="a"/>
    <w:uiPriority w:val="99"/>
    <w:qFormat/>
    <w:rsid w:val="007828DE"/>
    <w:pPr>
      <w:widowControl w:val="0"/>
      <w:shd w:val="clear" w:color="auto" w:fill="FFFFFF"/>
      <w:spacing w:before="300" w:after="0" w:line="254" w:lineRule="exact"/>
      <w:jc w:val="both"/>
    </w:pPr>
    <w:rPr>
      <w:rFonts w:ascii="Arial" w:eastAsiaTheme="minorHAnsi" w:hAnsi="Arial" w:cstheme="minorBidi"/>
      <w:lang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7828DE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b/>
      <w:sz w:val="18"/>
      <w:lang w:eastAsia="en-US"/>
    </w:rPr>
  </w:style>
  <w:style w:type="paragraph" w:customStyle="1" w:styleId="15">
    <w:name w:val="Основной текст1"/>
    <w:basedOn w:val="a"/>
    <w:uiPriority w:val="99"/>
    <w:qFormat/>
    <w:rsid w:val="007828D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af">
    <w:name w:val="No Spacing"/>
    <w:uiPriority w:val="99"/>
    <w:qFormat/>
    <w:rsid w:val="007828DE"/>
    <w:rPr>
      <w:rFonts w:eastAsia="Times New Roman" w:cs="Times New Roman"/>
      <w:sz w:val="22"/>
      <w:lang w:eastAsia="ru-RU"/>
    </w:rPr>
  </w:style>
  <w:style w:type="paragraph" w:styleId="af0">
    <w:name w:val="Normal (Web)"/>
    <w:basedOn w:val="a"/>
    <w:uiPriority w:val="99"/>
    <w:qFormat/>
    <w:rsid w:val="007828D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qFormat/>
    <w:rsid w:val="007828DE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b/>
      <w:sz w:val="19"/>
      <w:lang w:eastAsia="en-US"/>
    </w:rPr>
  </w:style>
  <w:style w:type="paragraph" w:customStyle="1" w:styleId="16">
    <w:name w:val="Абзац списка1"/>
    <w:basedOn w:val="a"/>
    <w:uiPriority w:val="99"/>
    <w:qFormat/>
    <w:rsid w:val="007828DE"/>
    <w:pPr>
      <w:suppressAutoHyphens/>
      <w:ind w:left="720"/>
    </w:pPr>
    <w:rPr>
      <w:rFonts w:eastAsia="Calibri" w:cs="Calibri"/>
      <w:lang w:eastAsia="ar-SA"/>
    </w:rPr>
  </w:style>
  <w:style w:type="paragraph" w:customStyle="1" w:styleId="40">
    <w:name w:val="Основной текст (4)"/>
    <w:basedOn w:val="a"/>
    <w:link w:val="4"/>
    <w:uiPriority w:val="99"/>
    <w:qFormat/>
    <w:rsid w:val="007828DE"/>
    <w:pPr>
      <w:widowControl w:val="0"/>
      <w:shd w:val="clear" w:color="auto" w:fill="FFFFFF"/>
      <w:spacing w:before="240" w:after="0" w:line="250" w:lineRule="exact"/>
      <w:jc w:val="center"/>
    </w:pPr>
    <w:rPr>
      <w:rFonts w:ascii="Arial" w:eastAsiaTheme="minorHAnsi" w:hAnsi="Arial" w:cs="Arial"/>
      <w:b/>
      <w:bCs/>
      <w:lang w:eastAsia="en-US"/>
    </w:rPr>
  </w:style>
  <w:style w:type="paragraph" w:customStyle="1" w:styleId="120">
    <w:name w:val="Заголовок №1 (2)"/>
    <w:basedOn w:val="a"/>
    <w:link w:val="12"/>
    <w:uiPriority w:val="99"/>
    <w:qFormat/>
    <w:rsid w:val="007828DE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Arial" w:eastAsiaTheme="minorHAnsi" w:hAnsi="Arial" w:cs="Arial"/>
      <w:lang w:eastAsia="en-US"/>
    </w:rPr>
  </w:style>
  <w:style w:type="paragraph" w:customStyle="1" w:styleId="50">
    <w:name w:val="Основной текст (5)"/>
    <w:basedOn w:val="a"/>
    <w:link w:val="5"/>
    <w:uiPriority w:val="99"/>
    <w:qFormat/>
    <w:rsid w:val="007828DE"/>
    <w:pPr>
      <w:widowControl w:val="0"/>
      <w:shd w:val="clear" w:color="auto" w:fill="FFFFFF"/>
      <w:spacing w:after="0" w:line="264" w:lineRule="exact"/>
    </w:pPr>
    <w:rPr>
      <w:rFonts w:ascii="Arial" w:eastAsiaTheme="minorHAnsi" w:hAnsi="Arial" w:cs="Arial"/>
      <w:i/>
      <w:iCs/>
      <w:lang w:eastAsia="en-US"/>
    </w:rPr>
  </w:style>
  <w:style w:type="paragraph" w:customStyle="1" w:styleId="25">
    <w:name w:val="Подпись к таблице (2)"/>
    <w:basedOn w:val="a"/>
    <w:link w:val="24"/>
    <w:uiPriority w:val="99"/>
    <w:qFormat/>
    <w:rsid w:val="007828DE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lang w:eastAsia="en-US"/>
    </w:rPr>
  </w:style>
  <w:style w:type="paragraph" w:customStyle="1" w:styleId="c19">
    <w:name w:val="c19"/>
    <w:basedOn w:val="a"/>
    <w:uiPriority w:val="99"/>
    <w:qFormat/>
    <w:rsid w:val="007828D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f1">
    <w:name w:val="toa heading"/>
    <w:basedOn w:val="a"/>
    <w:uiPriority w:val="99"/>
    <w:qFormat/>
    <w:rsid w:val="007828DE"/>
    <w:pPr>
      <w:spacing w:before="120" w:after="0" w:line="240" w:lineRule="auto"/>
    </w:pPr>
    <w:rPr>
      <w:rFonts w:ascii="Times New Roman" w:hAnsi="Times New Roman" w:cs="Arial"/>
      <w:bCs/>
      <w:kern w:val="2"/>
      <w:sz w:val="24"/>
      <w:szCs w:val="24"/>
    </w:rPr>
  </w:style>
  <w:style w:type="paragraph" w:customStyle="1" w:styleId="Style11">
    <w:name w:val="Style11"/>
    <w:basedOn w:val="a"/>
    <w:uiPriority w:val="99"/>
    <w:qFormat/>
    <w:rsid w:val="007828DE"/>
    <w:pPr>
      <w:widowControl w:val="0"/>
      <w:suppressAutoHyphens/>
      <w:spacing w:line="283" w:lineRule="exact"/>
      <w:ind w:firstLine="350"/>
      <w:jc w:val="both"/>
    </w:pPr>
    <w:rPr>
      <w:rFonts w:cs="Calibri"/>
      <w:lang w:eastAsia="ar-SA"/>
    </w:rPr>
  </w:style>
  <w:style w:type="paragraph" w:customStyle="1" w:styleId="35">
    <w:name w:val="Основной текст3"/>
    <w:basedOn w:val="a"/>
    <w:uiPriority w:val="99"/>
    <w:qFormat/>
    <w:rsid w:val="007828DE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af2">
    <w:name w:val="Title"/>
    <w:basedOn w:val="a"/>
    <w:qFormat/>
    <w:rsid w:val="007828D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af3">
    <w:name w:val="Основной"/>
    <w:basedOn w:val="a"/>
    <w:qFormat/>
    <w:rsid w:val="007828DE"/>
    <w:pPr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Содержимое таблицы"/>
    <w:basedOn w:val="a"/>
    <w:qFormat/>
    <w:rsid w:val="000574CA"/>
    <w:pPr>
      <w:suppressLineNumbers/>
    </w:pPr>
  </w:style>
  <w:style w:type="paragraph" w:customStyle="1" w:styleId="af5">
    <w:name w:val="Заголовок таблицы"/>
    <w:basedOn w:val="af4"/>
    <w:qFormat/>
    <w:rsid w:val="000574C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  <w:rsid w:val="000574CA"/>
  </w:style>
  <w:style w:type="table" w:styleId="af7">
    <w:name w:val="Table Grid"/>
    <w:basedOn w:val="a1"/>
    <w:uiPriority w:val="99"/>
    <w:rsid w:val="007828DE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3BF6-ED6B-4CA2-96A2-4DF8C702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30</cp:revision>
  <cp:lastPrinted>2021-09-29T20:06:00Z</cp:lastPrinted>
  <dcterms:created xsi:type="dcterms:W3CDTF">2020-08-27T05:13:00Z</dcterms:created>
  <dcterms:modified xsi:type="dcterms:W3CDTF">2022-12-13T08:51:00Z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