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4B" w:rsidRDefault="00CB014B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 w:rsidR="002C2F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ехнологии</w:t>
      </w:r>
      <w:r w:rsidR="002C2F2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6167C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247">
        <w:rPr>
          <w:rFonts w:ascii="Times New Roman" w:hAnsi="Times New Roman" w:cs="Times New Roman"/>
          <w:sz w:val="28"/>
          <w:szCs w:val="28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45324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53247">
        <w:rPr>
          <w:rFonts w:ascii="Times New Roman" w:hAnsi="Times New Roman" w:cs="Times New Roman"/>
          <w:sz w:val="28"/>
          <w:szCs w:val="28"/>
        </w:rPr>
        <w:t xml:space="preserve"> подхода в реализации содержания.</w:t>
      </w:r>
      <w:proofErr w:type="gramEnd"/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Предмет обеспечивает </w:t>
      </w:r>
      <w:proofErr w:type="gramStart"/>
      <w:r w:rsidRPr="0045324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53247">
        <w:rPr>
          <w:rFonts w:ascii="Times New Roman" w:hAnsi="Times New Roman" w:cs="Times New Roman"/>
          <w:sz w:val="28"/>
          <w:szCs w:val="28"/>
        </w:rPr>
        <w:t xml:space="preserve"> вхождение в мир технологий, в том числе: материальных, информационных, коммуникационных, когнитивных и социальных. В  рамках освоения предмета происходит приобретение базовых навыков работы с 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</w:t>
      </w:r>
      <w:r w:rsidRPr="00453247">
        <w:rPr>
          <w:rFonts w:ascii="Times New Roman" w:hAnsi="Times New Roman" w:cs="Times New Roman"/>
          <w:sz w:val="28"/>
          <w:szCs w:val="28"/>
        </w:rPr>
        <w:t>.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</w:t>
      </w:r>
      <w:r w:rsidRPr="00453247">
        <w:rPr>
          <w:rFonts w:ascii="Times New Roman" w:hAnsi="Times New Roman" w:cs="Times New Roman"/>
          <w:sz w:val="28"/>
          <w:szCs w:val="28"/>
        </w:rPr>
        <w:t>.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247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</w:r>
      <w:proofErr w:type="spellStart"/>
      <w:r w:rsidRPr="00453247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453247">
        <w:rPr>
          <w:rFonts w:ascii="Times New Roman" w:hAnsi="Times New Roman" w:cs="Times New Roman"/>
          <w:sz w:val="28"/>
          <w:szCs w:val="28"/>
        </w:rPr>
        <w:t xml:space="preserve">, технологии цифрового производства в области обработки материалов, аддитивные технологии; </w:t>
      </w:r>
      <w:proofErr w:type="spellStart"/>
      <w:r w:rsidRPr="00453247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453247">
        <w:rPr>
          <w:rFonts w:ascii="Times New Roman" w:hAnsi="Times New Roman" w:cs="Times New Roman"/>
          <w:sz w:val="28"/>
          <w:szCs w:val="28"/>
        </w:rP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453247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453247">
        <w:rPr>
          <w:rFonts w:ascii="Times New Roman" w:hAnsi="Times New Roman" w:cs="Times New Roman"/>
          <w:sz w:val="28"/>
          <w:szCs w:val="28"/>
        </w:rPr>
        <w:t>- и биотехнологии;</w:t>
      </w:r>
      <w:proofErr w:type="gramEnd"/>
      <w:r w:rsidRPr="00453247">
        <w:rPr>
          <w:rFonts w:ascii="Times New Roman" w:hAnsi="Times New Roman" w:cs="Times New Roman"/>
          <w:sz w:val="28"/>
          <w:szCs w:val="28"/>
        </w:rPr>
        <w:t xml:space="preserve"> обработка пищевых продуктов.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Программа предмета «Технология» конкретизирует содержание, предметные, </w:t>
      </w:r>
      <w:proofErr w:type="spellStart"/>
      <w:r w:rsidRPr="0045324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53247">
        <w:rPr>
          <w:rFonts w:ascii="Times New Roman" w:hAnsi="Times New Roman" w:cs="Times New Roman"/>
          <w:sz w:val="28"/>
          <w:szCs w:val="28"/>
        </w:rPr>
        <w:t xml:space="preserve"> и личностные результаты, которые должны обеспечить требование федерального государственного образовательного стандарта</w:t>
      </w:r>
      <w:r w:rsidR="00453247">
        <w:rPr>
          <w:rFonts w:ascii="Times New Roman" w:hAnsi="Times New Roman" w:cs="Times New Roman"/>
          <w:sz w:val="28"/>
          <w:szCs w:val="28"/>
        </w:rPr>
        <w:t>.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ФГОС ООО 2021 года (Приказ </w:t>
      </w:r>
      <w:proofErr w:type="spellStart"/>
      <w:r w:rsidRPr="0045324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53247">
        <w:rPr>
          <w:rFonts w:ascii="Times New Roman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</w:t>
      </w:r>
      <w:r w:rsidR="00453247">
        <w:rPr>
          <w:rFonts w:ascii="Times New Roman" w:hAnsi="Times New Roman" w:cs="Times New Roman"/>
          <w:sz w:val="28"/>
          <w:szCs w:val="28"/>
        </w:rPr>
        <w:t>;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lastRenderedPageBreak/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</w:t>
      </w:r>
      <w:r w:rsidR="00453247">
        <w:rPr>
          <w:rFonts w:ascii="Times New Roman" w:hAnsi="Times New Roman" w:cs="Times New Roman"/>
          <w:sz w:val="28"/>
          <w:szCs w:val="28"/>
        </w:rPr>
        <w:t>;</w:t>
      </w:r>
    </w:p>
    <w:p w:rsidR="00A57B23" w:rsidRPr="00453247" w:rsidRDefault="00453247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Обновленное содержание и интерактивные методы </w:t>
      </w:r>
      <w:proofErr w:type="gramStart"/>
      <w:r w:rsidR="00A57B23" w:rsidRPr="00453247"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 w:rsidR="00A57B23" w:rsidRPr="00453247">
        <w:rPr>
          <w:rFonts w:ascii="Times New Roman" w:hAnsi="Times New Roman" w:cs="Times New Roman"/>
          <w:sz w:val="28"/>
          <w:szCs w:val="28"/>
        </w:rPr>
        <w:t xml:space="preserve"> «Технология» должны обеспечить вхождение обучающихся в цифровую экономику, развивать системное представление об окружающем мире, воспитывать понимание ответственности за применение различных технологий — экологическое мышление, обеспечивать осознанный выбор дальнейшей траектории профессионального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453247">
        <w:rPr>
          <w:rFonts w:ascii="Times New Roman" w:hAnsi="Times New Roman" w:cs="Times New Roman"/>
          <w:sz w:val="28"/>
          <w:szCs w:val="28"/>
        </w:rPr>
        <w:t xml:space="preserve">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53247">
        <w:rPr>
          <w:rFonts w:ascii="Times New Roman" w:hAnsi="Times New Roman" w:cs="Times New Roman"/>
          <w:sz w:val="28"/>
          <w:szCs w:val="28"/>
        </w:rPr>
        <w:t xml:space="preserve"> курса технологии являются: 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247">
        <w:rPr>
          <w:rFonts w:ascii="Times New Roman" w:hAnsi="Times New Roman" w:cs="Times New Roman"/>
          <w:sz w:val="28"/>
          <w:szCs w:val="28"/>
        </w:rPr>
        <w:t xml:space="preserve">Технологическое образование школьников носит интегративный характер и строится на неразрывной взаимосвязи с любым трудовым процессом и </w:t>
      </w:r>
      <w:r w:rsidRPr="00453247">
        <w:rPr>
          <w:rFonts w:ascii="Times New Roman" w:hAnsi="Times New Roman" w:cs="Times New Roman"/>
          <w:sz w:val="28"/>
          <w:szCs w:val="28"/>
        </w:rPr>
        <w:lastRenderedPageBreak/>
        <w:t>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</w:t>
      </w:r>
      <w:r w:rsidR="00453247">
        <w:rPr>
          <w:rFonts w:ascii="Times New Roman" w:hAnsi="Times New Roman" w:cs="Times New Roman"/>
          <w:sz w:val="28"/>
          <w:szCs w:val="28"/>
        </w:rPr>
        <w:t>о</w:t>
      </w:r>
      <w:r w:rsidRPr="00453247">
        <w:rPr>
          <w:rFonts w:ascii="Times New Roman" w:hAnsi="Times New Roman" w:cs="Times New Roman"/>
          <w:sz w:val="28"/>
          <w:szCs w:val="28"/>
        </w:rPr>
        <w:t>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</w:t>
      </w:r>
      <w:proofErr w:type="gramEnd"/>
      <w:r w:rsidRPr="00453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247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453247">
        <w:rPr>
          <w:rFonts w:ascii="Times New Roman" w:hAnsi="Times New Roman" w:cs="Times New Roman"/>
          <w:sz w:val="28"/>
          <w:szCs w:val="28"/>
        </w:rPr>
        <w:t xml:space="preserve"> компетенций, позволяющих учащимся осваивать новые виды труда и готовности принимать нестандартные решения.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 — построения и анализа разнообразных моделей. Практико-ориентированный характер обучения технологии предполагает, что не менее 75% учебного времени отводится практическим и проектным работам.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Современный курс технологии построен по модульному принципу</w:t>
      </w:r>
      <w:r w:rsidR="00CB014B">
        <w:rPr>
          <w:rFonts w:ascii="Times New Roman" w:hAnsi="Times New Roman" w:cs="Times New Roman"/>
          <w:sz w:val="28"/>
          <w:szCs w:val="28"/>
        </w:rPr>
        <w:t>.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Модуль 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</w:t>
      </w:r>
      <w:r w:rsidR="00CB014B">
        <w:rPr>
          <w:rFonts w:ascii="Times New Roman" w:hAnsi="Times New Roman" w:cs="Times New Roman"/>
          <w:sz w:val="28"/>
          <w:szCs w:val="28"/>
        </w:rPr>
        <w:t>ия).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Модульная рабочая программа по предмету «Технология» 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  ФГОС ООО), и предусматривающая разные образовательные траектории её реализации</w:t>
      </w:r>
      <w:r w:rsidR="00CB014B">
        <w:rPr>
          <w:rFonts w:ascii="Times New Roman" w:hAnsi="Times New Roman" w:cs="Times New Roman"/>
          <w:sz w:val="28"/>
          <w:szCs w:val="28"/>
        </w:rPr>
        <w:t>.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учётом возможностей материально-технической базы организации и специфики региона)</w:t>
      </w:r>
      <w:r w:rsidR="00CB014B">
        <w:rPr>
          <w:rFonts w:ascii="Times New Roman" w:hAnsi="Times New Roman" w:cs="Times New Roman"/>
          <w:sz w:val="28"/>
          <w:szCs w:val="28"/>
        </w:rPr>
        <w:t>.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Образовательная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 w:rsidRPr="00453247">
        <w:rPr>
          <w:rFonts w:ascii="Times New Roman" w:hAnsi="Times New Roman" w:cs="Times New Roman"/>
          <w:sz w:val="28"/>
          <w:szCs w:val="28"/>
        </w:rPr>
        <w:t>Кванториуме</w:t>
      </w:r>
      <w:proofErr w:type="spellEnd"/>
      <w:r w:rsidRPr="00453247">
        <w:rPr>
          <w:rFonts w:ascii="Times New Roman" w:hAnsi="Times New Roman" w:cs="Times New Roman"/>
          <w:sz w:val="28"/>
          <w:szCs w:val="28"/>
        </w:rPr>
        <w:t>, IT-кубе и др.) на основе договора о сетевом взаимодействии</w:t>
      </w:r>
      <w:r w:rsidR="00CB014B">
        <w:rPr>
          <w:rFonts w:ascii="Times New Roman" w:hAnsi="Times New Roman" w:cs="Times New Roman"/>
          <w:sz w:val="28"/>
          <w:szCs w:val="28"/>
        </w:rPr>
        <w:t>.</w:t>
      </w:r>
    </w:p>
    <w:p w:rsidR="00CB014B" w:rsidRDefault="00CB014B" w:rsidP="00453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14B" w:rsidRDefault="00CB014B" w:rsidP="00453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14B" w:rsidRDefault="00CB014B" w:rsidP="00453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B23" w:rsidRPr="00CB014B" w:rsidRDefault="00A57B23" w:rsidP="00453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4B">
        <w:rPr>
          <w:rFonts w:ascii="Times New Roman" w:hAnsi="Times New Roman" w:cs="Times New Roman"/>
          <w:b/>
          <w:sz w:val="28"/>
          <w:szCs w:val="28"/>
        </w:rPr>
        <w:t xml:space="preserve">ИНВАРИАНТНЫЕ МОДУЛИ </w:t>
      </w:r>
    </w:p>
    <w:p w:rsidR="00A57B23" w:rsidRPr="00CB014B" w:rsidRDefault="00A57B23" w:rsidP="00453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4B">
        <w:rPr>
          <w:rFonts w:ascii="Times New Roman" w:hAnsi="Times New Roman" w:cs="Times New Roman"/>
          <w:b/>
          <w:sz w:val="28"/>
          <w:szCs w:val="28"/>
        </w:rPr>
        <w:t xml:space="preserve">Модуль «Производство и технологии» 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 потом осваивать их на практике в рамках других инвариантных и вариативных модулях. 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Особенностью современной </w:t>
      </w:r>
      <w:proofErr w:type="spellStart"/>
      <w:r w:rsidRPr="00453247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453247">
        <w:rPr>
          <w:rFonts w:ascii="Times New Roman" w:hAnsi="Times New Roman" w:cs="Times New Roman"/>
          <w:sz w:val="28"/>
          <w:szCs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Освоение содержания данного модуля осуществляется на протяжении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A57B23" w:rsidRPr="00CB014B" w:rsidRDefault="00A57B23" w:rsidP="00453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4B">
        <w:rPr>
          <w:rFonts w:ascii="Times New Roman" w:hAnsi="Times New Roman" w:cs="Times New Roman"/>
          <w:b/>
          <w:sz w:val="28"/>
          <w:szCs w:val="28"/>
        </w:rPr>
        <w:t xml:space="preserve">Модуль «Технологии обработки материалов и пищевых продуктов» 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247">
        <w:rPr>
          <w:rFonts w:ascii="Times New Roman" w:hAnsi="Times New Roman" w:cs="Times New Roman"/>
          <w:sz w:val="28"/>
          <w:szCs w:val="28"/>
        </w:rPr>
        <w:t>В 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</w:t>
      </w:r>
      <w:proofErr w:type="gramEnd"/>
      <w:r w:rsidRPr="00453247">
        <w:rPr>
          <w:rFonts w:ascii="Times New Roman" w:hAnsi="Times New Roman" w:cs="Times New Roman"/>
          <w:sz w:val="28"/>
          <w:szCs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</w:t>
      </w:r>
      <w:r w:rsidR="00CB014B">
        <w:rPr>
          <w:rFonts w:ascii="Times New Roman" w:hAnsi="Times New Roman" w:cs="Times New Roman"/>
          <w:sz w:val="28"/>
          <w:szCs w:val="28"/>
        </w:rPr>
        <w:t>.</w:t>
      </w:r>
    </w:p>
    <w:p w:rsidR="00CB014B" w:rsidRDefault="00CB014B" w:rsidP="00453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B23" w:rsidRPr="00CB014B" w:rsidRDefault="00A57B23" w:rsidP="00453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4B">
        <w:rPr>
          <w:rFonts w:ascii="Times New Roman" w:hAnsi="Times New Roman" w:cs="Times New Roman"/>
          <w:b/>
          <w:sz w:val="28"/>
          <w:szCs w:val="28"/>
        </w:rPr>
        <w:t>Модуль «Компьютерная графика. Черчение»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 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</w:t>
      </w:r>
      <w:proofErr w:type="spellStart"/>
      <w:r w:rsidRPr="00453247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453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обучения.</w:t>
      </w:r>
    </w:p>
    <w:p w:rsidR="00A57B23" w:rsidRPr="00CB014B" w:rsidRDefault="00A57B23" w:rsidP="00453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4B">
        <w:rPr>
          <w:rFonts w:ascii="Times New Roman" w:hAnsi="Times New Roman" w:cs="Times New Roman"/>
          <w:b/>
          <w:sz w:val="28"/>
          <w:szCs w:val="28"/>
        </w:rPr>
        <w:t>Модуль «Робототехника»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 В 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 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</w:t>
      </w:r>
      <w:r w:rsidR="00CB014B">
        <w:rPr>
          <w:rFonts w:ascii="Times New Roman" w:hAnsi="Times New Roman" w:cs="Times New Roman"/>
          <w:sz w:val="28"/>
          <w:szCs w:val="28"/>
        </w:rPr>
        <w:t>.</w:t>
      </w:r>
    </w:p>
    <w:p w:rsidR="00CB014B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CB014B">
        <w:rPr>
          <w:rFonts w:ascii="Times New Roman" w:hAnsi="Times New Roman" w:cs="Times New Roman"/>
          <w:b/>
          <w:sz w:val="28"/>
          <w:szCs w:val="28"/>
        </w:rPr>
        <w:t xml:space="preserve">Модуль «3D-моделирование, </w:t>
      </w:r>
      <w:proofErr w:type="spellStart"/>
      <w:r w:rsidRPr="00CB014B">
        <w:rPr>
          <w:rFonts w:ascii="Times New Roman" w:hAnsi="Times New Roman" w:cs="Times New Roman"/>
          <w:b/>
          <w:sz w:val="28"/>
          <w:szCs w:val="28"/>
        </w:rPr>
        <w:t>прототипирование</w:t>
      </w:r>
      <w:proofErr w:type="spellEnd"/>
      <w:r w:rsidRPr="00CB014B">
        <w:rPr>
          <w:rFonts w:ascii="Times New Roman" w:hAnsi="Times New Roman" w:cs="Times New Roman"/>
          <w:b/>
          <w:sz w:val="28"/>
          <w:szCs w:val="28"/>
        </w:rPr>
        <w:t>, макетирование»</w:t>
      </w:r>
      <w:r w:rsidRPr="00453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Этот модуль в значительной мере нацелен на реализацию основного методического принципа модульного курса «Технология»: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57B23" w:rsidRPr="00CB014B" w:rsidRDefault="00A57B23" w:rsidP="00453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4B">
        <w:rPr>
          <w:rFonts w:ascii="Times New Roman" w:hAnsi="Times New Roman" w:cs="Times New Roman"/>
          <w:b/>
          <w:sz w:val="28"/>
          <w:szCs w:val="28"/>
        </w:rPr>
        <w:t xml:space="preserve">ВАРИАТИВНЫЕ МОДУЛИ </w:t>
      </w:r>
    </w:p>
    <w:p w:rsidR="00A57B23" w:rsidRPr="00CB014B" w:rsidRDefault="00A57B23" w:rsidP="00453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4B">
        <w:rPr>
          <w:rFonts w:ascii="Times New Roman" w:hAnsi="Times New Roman" w:cs="Times New Roman"/>
          <w:b/>
          <w:sz w:val="28"/>
          <w:szCs w:val="28"/>
        </w:rPr>
        <w:t xml:space="preserve">Модуль «Автоматизированные системы» 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lastRenderedPageBreak/>
        <w:t>Этот модуль знакомит учащихся с реализацией сверхзадачи технологии  — автоматизации максимально широкой области человеческой деятельности. Акцент здесь сделан на автоматизацию управленческой деятельности. В этом контексте целесообразно рассмотреть управление не только техническими, но и социально-экономическими системами. Эффективным средством решения этой задачи является использование в учебном процессе имитационных моделей экономической деятельности.</w:t>
      </w:r>
    </w:p>
    <w:p w:rsidR="00453247" w:rsidRPr="00CB014B" w:rsidRDefault="00A57B23" w:rsidP="00453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4B">
        <w:rPr>
          <w:rFonts w:ascii="Times New Roman" w:hAnsi="Times New Roman" w:cs="Times New Roman"/>
          <w:b/>
          <w:sz w:val="28"/>
          <w:szCs w:val="28"/>
        </w:rPr>
        <w:t xml:space="preserve">Модуль «Животноводство» и «Растениеводство» </w:t>
      </w:r>
    </w:p>
    <w:p w:rsidR="00453247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Данные модули знакомят учащихся с классическими и современными технологиями в сельскохозяйственной сфере. Особенность технологий заключается в том, что они направлены на природные объекты, имеющие свои биологические циклы. В  этом случае существенное значение имеет творческий фактор — умение в нужный момент скорректировать технологический процесс. </w:t>
      </w:r>
    </w:p>
    <w:p w:rsidR="00453247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Кроме вариативных модулей «Растениеводство», «Животноводство» и «Автоматизированные системы» могут быть разработаны по запросу участников образовательных отношений другие вариативные модули: например, «</w:t>
      </w:r>
      <w:proofErr w:type="spellStart"/>
      <w:r w:rsidRPr="00453247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45324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53247">
        <w:rPr>
          <w:rFonts w:ascii="Times New Roman" w:hAnsi="Times New Roman" w:cs="Times New Roman"/>
          <w:sz w:val="28"/>
          <w:szCs w:val="28"/>
        </w:rPr>
        <w:t>Медиатехнологии</w:t>
      </w:r>
      <w:proofErr w:type="spellEnd"/>
      <w:r w:rsidRPr="00453247">
        <w:rPr>
          <w:rFonts w:ascii="Times New Roman" w:hAnsi="Times New Roman" w:cs="Times New Roman"/>
          <w:sz w:val="28"/>
          <w:szCs w:val="28"/>
        </w:rPr>
        <w:t xml:space="preserve">», «Сити-фермерство», «Ресурсосберегающие технологии» и др. </w:t>
      </w:r>
    </w:p>
    <w:p w:rsidR="00453247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В  курсе технологии осуществляется реализация широкого спектра </w:t>
      </w:r>
      <w:proofErr w:type="spellStart"/>
      <w:r w:rsidRPr="0045324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53247">
        <w:rPr>
          <w:rFonts w:ascii="Times New Roman" w:hAnsi="Times New Roman" w:cs="Times New Roman"/>
          <w:sz w:val="28"/>
          <w:szCs w:val="28"/>
        </w:rPr>
        <w:t xml:space="preserve"> связей: с алгеброй и геометрией при изучении модулей: «Компьютерная графика. Черчение», «3D-моделирование, </w:t>
      </w:r>
      <w:proofErr w:type="spellStart"/>
      <w:r w:rsidRPr="00453247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453247">
        <w:rPr>
          <w:rFonts w:ascii="Times New Roman" w:hAnsi="Times New Roman" w:cs="Times New Roman"/>
          <w:sz w:val="28"/>
          <w:szCs w:val="28"/>
        </w:rPr>
        <w:t>, макетирование», «Технологии обработки материалов и пищевых продуктов»;</w:t>
      </w:r>
    </w:p>
    <w:p w:rsidR="00453247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 с химией при освоении разделов, связанных с технологиями химической промышленности в инвариантных модулях;</w:t>
      </w:r>
    </w:p>
    <w:p w:rsidR="00453247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с биологией при изучении современных биотехнологий в инвариантных модулях и при освоении вариативных модулей «Растениеводство» и «Животноводство»; </w:t>
      </w:r>
    </w:p>
    <w:p w:rsidR="00453247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453247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453247">
        <w:rPr>
          <w:rFonts w:ascii="Times New Roman" w:hAnsi="Times New Roman" w:cs="Times New Roman"/>
          <w:sz w:val="28"/>
          <w:szCs w:val="28"/>
        </w:rPr>
        <w:t>, макетирование», «Технологии обработки материалов и пищевых продуктов»;</w:t>
      </w:r>
    </w:p>
    <w:p w:rsidR="00453247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 с информатикой и ИКТ при освоении в инвариантных и вариативных модулях информационных процессов сбора,</w:t>
      </w:r>
      <w:r w:rsidR="00453247" w:rsidRPr="00453247">
        <w:rPr>
          <w:rFonts w:ascii="Times New Roman" w:hAnsi="Times New Roman" w:cs="Times New Roman"/>
          <w:sz w:val="28"/>
          <w:szCs w:val="28"/>
        </w:rPr>
        <w:t xml:space="preserve"> </w:t>
      </w:r>
      <w:r w:rsidR="00453247" w:rsidRPr="00453247">
        <w:rPr>
          <w:rFonts w:ascii="Times New Roman" w:hAnsi="Times New Roman" w:cs="Times New Roman"/>
          <w:sz w:val="28"/>
          <w:szCs w:val="28"/>
        </w:rPr>
        <w:t xml:space="preserve">хранения, преобразования и </w:t>
      </w:r>
      <w:r w:rsidR="00453247" w:rsidRPr="00453247">
        <w:rPr>
          <w:rFonts w:ascii="Times New Roman" w:hAnsi="Times New Roman" w:cs="Times New Roman"/>
          <w:sz w:val="28"/>
          <w:szCs w:val="28"/>
        </w:rPr>
        <w:lastRenderedPageBreak/>
        <w:t xml:space="preserve">передачи информации, протекающих в технических системах, использовании программных сервисов; </w:t>
      </w:r>
    </w:p>
    <w:p w:rsidR="00453247" w:rsidRPr="00453247" w:rsidRDefault="00453247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с историей и искусством при освоении элементов промышленной эстетики, народных ремёсел в инвариантном модуле «Производство и технология»; </w:t>
      </w:r>
    </w:p>
    <w:p w:rsidR="00A57B23" w:rsidRPr="00453247" w:rsidRDefault="00453247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с обществознанием при освоении темы «Технология и мир. Современная </w:t>
      </w:r>
      <w:proofErr w:type="spellStart"/>
      <w:r w:rsidRPr="00453247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453247">
        <w:rPr>
          <w:rFonts w:ascii="Times New Roman" w:hAnsi="Times New Roman" w:cs="Times New Roman"/>
          <w:sz w:val="28"/>
          <w:szCs w:val="28"/>
        </w:rPr>
        <w:t>» в инвариантном модуле «Производство и технология»</w:t>
      </w:r>
      <w:r w:rsidR="00CB014B">
        <w:rPr>
          <w:rFonts w:ascii="Times New Roman" w:hAnsi="Times New Roman" w:cs="Times New Roman"/>
          <w:sz w:val="28"/>
          <w:szCs w:val="28"/>
        </w:rPr>
        <w:t>.</w:t>
      </w:r>
    </w:p>
    <w:p w:rsidR="00453247" w:rsidRPr="00453247" w:rsidRDefault="00453247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МЕСТО УЧЕБНОГО ПРЕДМЕТА «ТЕХНОЛОГИЯ» В  УЧЕБНОМ ПЛАНЕ </w:t>
      </w:r>
    </w:p>
    <w:p w:rsidR="00453247" w:rsidRPr="00453247" w:rsidRDefault="00453247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является обязательным компонентом системы основного общего образования обучающихся. </w:t>
      </w:r>
    </w:p>
    <w:p w:rsidR="00453247" w:rsidRPr="00453247" w:rsidRDefault="00453247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 xml:space="preserve">Освоение предметной области «Технология» в основной школе осуществляется в 5—9 классах из расчёта: в 5—7 классах — 2  часа в неделю, в 8—9 классах  — 1 час. </w:t>
      </w:r>
    </w:p>
    <w:p w:rsidR="00453247" w:rsidRPr="00453247" w:rsidRDefault="00453247" w:rsidP="00453247">
      <w:pPr>
        <w:jc w:val="both"/>
        <w:rPr>
          <w:rFonts w:ascii="Times New Roman" w:hAnsi="Times New Roman" w:cs="Times New Roman"/>
          <w:sz w:val="28"/>
          <w:szCs w:val="28"/>
        </w:rPr>
      </w:pPr>
      <w:r w:rsidRPr="00453247">
        <w:rPr>
          <w:rFonts w:ascii="Times New Roman" w:hAnsi="Times New Roman" w:cs="Times New Roman"/>
          <w:sz w:val="28"/>
          <w:szCs w:val="28"/>
        </w:rPr>
        <w:t>Дополнительно рекомендуется выделить за счёт внеурочной деятельности в 8 классе — 1 час в неделю, в 9 классе — 2 часа</w:t>
      </w:r>
    </w:p>
    <w:p w:rsidR="00A57B23" w:rsidRPr="00453247" w:rsidRDefault="00A57B23" w:rsidP="004532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7B23" w:rsidRPr="0045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D5"/>
    <w:rsid w:val="001E0BD5"/>
    <w:rsid w:val="002C2F29"/>
    <w:rsid w:val="00453247"/>
    <w:rsid w:val="00A57B23"/>
    <w:rsid w:val="00A6167C"/>
    <w:rsid w:val="00C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Dell-Home</dc:creator>
  <cp:lastModifiedBy>Dell-Home</cp:lastModifiedBy>
  <cp:revision>2</cp:revision>
  <dcterms:created xsi:type="dcterms:W3CDTF">2022-09-07T19:36:00Z</dcterms:created>
  <dcterms:modified xsi:type="dcterms:W3CDTF">2022-09-07T19:36:00Z</dcterms:modified>
</cp:coreProperties>
</file>