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23" w:rsidRDefault="00CD6923" w:rsidP="00CD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021543">
        <w:rPr>
          <w:rFonts w:ascii="Times New Roman" w:hAnsi="Times New Roman" w:cs="Times New Roman"/>
          <w:b/>
          <w:color w:val="000000"/>
        </w:rPr>
        <w:t>6 Б класс</w:t>
      </w:r>
    </w:p>
    <w:p w:rsidR="00CD6923" w:rsidRDefault="00CD6923" w:rsidP="00CD6923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1206"/>
        <w:gridCol w:w="1047"/>
        <w:gridCol w:w="4552"/>
        <w:gridCol w:w="2102"/>
      </w:tblGrid>
      <w:tr w:rsidR="00CD6923" w:rsidTr="00CD692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 занятия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Д/з</w:t>
            </w:r>
          </w:p>
        </w:tc>
      </w:tr>
      <w:tr w:rsidR="00CD6923" w:rsidTr="00CD692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Факт.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Глава 1.</w:t>
            </w:r>
            <w:r>
              <w:rPr>
                <w:b/>
                <w:sz w:val="22"/>
                <w:szCs w:val="22"/>
                <w:lang w:eastAsia="en-US"/>
              </w:rPr>
              <w:t>Наука о растениях ботаника - 4ч.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Царство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Растения. Внешнее строение и общая характеристика растений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§1, в. 1-5,  с. 13, 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Многообразие жизненных форм растений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§2, в. 1-5, с. 16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Клеточное строение растений. Свойства растительной клетки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§3,  в. 1- 4,  с. 20, 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Ткани растений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§4, в. 1-5, с. 25, 1 из заданий (по выбору) – подведём итоги, с. 26-27</w:t>
            </w:r>
          </w:p>
        </w:tc>
      </w:tr>
      <w:tr w:rsidR="00CD6923" w:rsidTr="00CD692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2. Орган ы растений- 9ч.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Семя, его строение и значение. </w:t>
            </w:r>
          </w:p>
          <w:p w:rsidR="00CD6923" w:rsidRDefault="00CD6923" w:rsidP="0002154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§5, в. 1-5, с. 33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прорастания семян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§6, в. 1-5, с.36-37, 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Корень, его строение и значение.</w:t>
            </w:r>
          </w:p>
          <w:p w:rsidR="00CD6923" w:rsidRDefault="00CD6923" w:rsidP="0002154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§7, в. 1-5, с. 42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Побег, его строение и развитие.  </w:t>
            </w:r>
          </w:p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§8,в. 1-5, с. 47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Лист, его строение и значение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§9, в. 1-5, с. 53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Стебель, его строение и значение. </w:t>
            </w:r>
          </w:p>
          <w:p w:rsidR="00CD6923" w:rsidRDefault="00CD6923" w:rsidP="0002154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§10,  в. 1-5, с. 59, 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Цветок, его строение и значение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Плод. Разнообразие и значение плодов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Повторение, обобщение и систематизация информации по темам «Наука о растениях — ботаника» и «Органы растений»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– подведем итоги, с. 31-33</w:t>
            </w:r>
          </w:p>
        </w:tc>
      </w:tr>
      <w:tr w:rsidR="00CD6923" w:rsidTr="00CD692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3. Основные процессы жизнедеятельности растений  - 6 час.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Минерально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питание растений и значение воды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 в. 1-4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Воздушное питание растений — фотосинтез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Дыхание и обмен веществ у растений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Размножение и оплодотворение у растений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02154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Вегетативное размножение растений и его использование человеком.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 и развитие растений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§18, в. 1-5, с. 99-100, РТ-подведем итоги, с.44-47</w:t>
            </w:r>
          </w:p>
        </w:tc>
      </w:tr>
      <w:tr w:rsidR="00CD6923" w:rsidTr="00CD692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4. Многообразие и развитие растительного мира -  11ч.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Систематика растений, ее значение для ботаники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Водоросли, их разнообразие и значение в природе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02154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Моховидные, Общая характеристика и значение.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Плауны.  Хвощи, Папоротники. Их общая характеристика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Голосеменные. Общая характеристика и значение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 w:rsidP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Покрытосеменные. Общая характеристика и значение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Семейства класса Двудольные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Семейства класса Однодольные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Историческое развитие растительного мира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884E4B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§27, в. 1-4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Разнообразие и происхождение культурных растений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Дары Нового и Старого Света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§29, в. 1-5, с. 154, РТ-подведём итоги, с.25-29</w:t>
            </w:r>
          </w:p>
        </w:tc>
      </w:tr>
      <w:tr w:rsidR="00CD6923" w:rsidTr="00CD692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5. Природные сообщества– 5ч.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02.05.2023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Понятие о природном сообществе — биогеоценозе и экосистеме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§30, в. 1-5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Совместная жизнь организмов в природном сообществе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§31, в. 1-5, с. 165-166, РТ-3, с.34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Смена природных сообществ и ее причины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 w:rsidP="0088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§32, в. 1-5, с.170, </w:t>
            </w:r>
          </w:p>
        </w:tc>
      </w:tr>
      <w:tr w:rsidR="00CD6923" w:rsidTr="00884E4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 w:rsidP="005C38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021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Повторение, обобщение и систематизация информации по курсу биологии 6 класса. Обсуждение заданий на лето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</w:tc>
      </w:tr>
    </w:tbl>
    <w:p w:rsidR="00CD6923" w:rsidRDefault="00CD6923" w:rsidP="00CD6923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255AE" w:rsidRDefault="001255AE"/>
    <w:sectPr w:rsidR="0012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713F"/>
    <w:multiLevelType w:val="hybridMultilevel"/>
    <w:tmpl w:val="86701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9"/>
    <w:rsid w:val="00021543"/>
    <w:rsid w:val="001255AE"/>
    <w:rsid w:val="00884E4B"/>
    <w:rsid w:val="00CD6923"/>
    <w:rsid w:val="00DF3CCF"/>
    <w:rsid w:val="00E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B3F0"/>
  <w15:chartTrackingRefBased/>
  <w15:docId w15:val="{D644CE94-5C7A-4E66-ACC7-3A595719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9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923"/>
    <w:pPr>
      <w:ind w:left="720"/>
      <w:contextualSpacing/>
    </w:pPr>
  </w:style>
  <w:style w:type="table" w:styleId="a5">
    <w:name w:val="Table Grid"/>
    <w:basedOn w:val="a1"/>
    <w:uiPriority w:val="59"/>
    <w:rsid w:val="00CD69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A4DF-957F-4A20-ACCB-B0EB5A00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2022-12-08T16:58:00Z</dcterms:created>
  <dcterms:modified xsi:type="dcterms:W3CDTF">2022-12-08T16:58:00Z</dcterms:modified>
</cp:coreProperties>
</file>