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7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64584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64584">
        <w:rPr>
          <w:rFonts w:ascii="Times New Roman" w:hAnsi="Times New Roman" w:cs="Times New Roman"/>
          <w:b/>
          <w:sz w:val="24"/>
          <w:szCs w:val="24"/>
        </w:rPr>
        <w:t xml:space="preserve">истанционной  формы обучения </w:t>
      </w:r>
      <w:proofErr w:type="gramStart"/>
      <w:r w:rsidRPr="00F645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4584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 детского объединения «ПЛАМЯ»</w:t>
      </w:r>
    </w:p>
    <w:p w:rsidR="000A5CB9" w:rsidRDefault="000B7589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7 по 11 </w:t>
      </w:r>
      <w:r w:rsidR="00F64584" w:rsidRPr="00F64584">
        <w:rPr>
          <w:rFonts w:ascii="Times New Roman" w:hAnsi="Times New Roman" w:cs="Times New Roman"/>
          <w:b/>
          <w:sz w:val="24"/>
          <w:szCs w:val="24"/>
        </w:rPr>
        <w:t xml:space="preserve"> февраля 2022 г.</w:t>
      </w:r>
    </w:p>
    <w:p w:rsid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 (педагог дополнительного образования – </w:t>
      </w:r>
      <w:proofErr w:type="spellStart"/>
      <w:r w:rsidRPr="00F64584">
        <w:rPr>
          <w:rFonts w:ascii="Times New Roman" w:hAnsi="Times New Roman" w:cs="Times New Roman"/>
          <w:b/>
          <w:sz w:val="24"/>
          <w:szCs w:val="24"/>
        </w:rPr>
        <w:t>Горяйнов</w:t>
      </w:r>
      <w:proofErr w:type="spellEnd"/>
      <w:r w:rsidRPr="00F64584">
        <w:rPr>
          <w:rFonts w:ascii="Times New Roman" w:hAnsi="Times New Roman" w:cs="Times New Roman"/>
          <w:b/>
          <w:sz w:val="24"/>
          <w:szCs w:val="24"/>
        </w:rPr>
        <w:t xml:space="preserve"> А.Ю.)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CB9" w:rsidRP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B9">
        <w:rPr>
          <w:rFonts w:ascii="Times New Roman" w:hAnsi="Times New Roman" w:cs="Times New Roman"/>
          <w:sz w:val="24"/>
          <w:szCs w:val="24"/>
        </w:rPr>
        <w:t>Календарный учебный график,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5CB9">
        <w:rPr>
          <w:rFonts w:ascii="Times New Roman" w:hAnsi="Times New Roman" w:cs="Times New Roman"/>
          <w:sz w:val="24"/>
          <w:szCs w:val="24"/>
        </w:rPr>
        <w:t xml:space="preserve">корректированныйдля дистанционногообучения </w:t>
      </w:r>
      <w:proofErr w:type="gramStart"/>
      <w:r w:rsidRPr="000A5C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5CB9">
        <w:rPr>
          <w:rFonts w:ascii="Times New Roman" w:hAnsi="Times New Roman" w:cs="Times New Roman"/>
          <w:sz w:val="24"/>
          <w:szCs w:val="24"/>
        </w:rPr>
        <w:t xml:space="preserve"> 1 года обучения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3226"/>
        <w:gridCol w:w="1404"/>
        <w:gridCol w:w="1132"/>
        <w:gridCol w:w="1309"/>
        <w:gridCol w:w="4656"/>
        <w:gridCol w:w="2103"/>
      </w:tblGrid>
      <w:tr w:rsidR="000A5CB9" w:rsidTr="004349A3">
        <w:tc>
          <w:tcPr>
            <w:tcW w:w="95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2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04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2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0A5CB9" w:rsidRPr="00887BCE" w:rsidRDefault="000A5CB9" w:rsidP="000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465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03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0A5CB9" w:rsidRPr="000B7589" w:rsidRDefault="000A5CB9" w:rsidP="00F6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C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 проделанной работе </w:t>
            </w:r>
            <w:proofErr w:type="gramStart"/>
            <w:r w:rsidRPr="00887B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87BCE"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в группе </w:t>
            </w:r>
            <w:proofErr w:type="spellStart"/>
            <w:r w:rsidR="00887BCE" w:rsidRPr="00887BCE">
              <w:rPr>
                <w:rFonts w:ascii="Times New Roman" w:hAnsi="Times New Roman" w:cs="Times New Roman" w:hint="eastAsia"/>
                <w:sz w:val="20"/>
                <w:szCs w:val="20"/>
              </w:rPr>
              <w:t>WhatsApp</w:t>
            </w:r>
            <w:proofErr w:type="spellEnd"/>
          </w:p>
        </w:tc>
      </w:tr>
      <w:tr w:rsidR="004349A3" w:rsidRPr="00F51410" w:rsidTr="004349A3">
        <w:tc>
          <w:tcPr>
            <w:tcW w:w="956" w:type="dxa"/>
          </w:tcPr>
          <w:p w:rsidR="004349A3" w:rsidRPr="000102E2" w:rsidRDefault="004349A3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26" w:type="dxa"/>
          </w:tcPr>
          <w:p w:rsidR="004349A3" w:rsidRPr="000102E2" w:rsidRDefault="004349A3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солдата в бою</w:t>
            </w:r>
          </w:p>
        </w:tc>
        <w:tc>
          <w:tcPr>
            <w:tcW w:w="1404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6" w:type="dxa"/>
          </w:tcPr>
          <w:p w:rsid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4349A3" w:rsidRPr="000B7589" w:rsidRDefault="002B261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proofErr w:type="spellStart"/>
              <w:proofErr w:type="gramStart"/>
              <w:r w:rsidR="004349A3" w:rsidRPr="004349A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infourok.ru</w:t>
              </w:r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›tema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dvizheniya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soldata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-v-</w:t>
              </w:r>
              <w:proofErr w:type="spellStart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boyu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gram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pole…</w:t>
              </w:r>
            </w:hyperlink>
          </w:p>
          <w:p w:rsidR="004349A3" w:rsidRPr="000B7589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9A3" w:rsidRPr="004349A3" w:rsidRDefault="002B261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video234128914_456239349</w:t>
              </w:r>
            </w:hyperlink>
          </w:p>
        </w:tc>
        <w:tc>
          <w:tcPr>
            <w:tcW w:w="2103" w:type="dxa"/>
          </w:tcPr>
          <w:p w:rsidR="004349A3" w:rsidRPr="00F51410" w:rsidRDefault="00F5141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0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4349A3" w:rsidRPr="00F51410" w:rsidTr="004349A3">
        <w:tc>
          <w:tcPr>
            <w:tcW w:w="956" w:type="dxa"/>
          </w:tcPr>
          <w:p w:rsidR="004349A3" w:rsidRPr="000102E2" w:rsidRDefault="004349A3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26" w:type="dxa"/>
          </w:tcPr>
          <w:p w:rsidR="004349A3" w:rsidRPr="000102E2" w:rsidRDefault="004349A3" w:rsidP="009E5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ориентирования на местности</w:t>
            </w:r>
          </w:p>
        </w:tc>
        <w:tc>
          <w:tcPr>
            <w:tcW w:w="1404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6" w:type="dxa"/>
          </w:tcPr>
          <w:p w:rsid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4349A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349A3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4349A3" w:rsidRPr="004349A3" w:rsidRDefault="002B2610" w:rsidP="00434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voennaya</w:t>
              </w:r>
              <w:proofErr w:type="spellEnd"/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…na-mestnosti.html</w:t>
              </w:r>
            </w:hyperlink>
          </w:p>
          <w:p w:rsidR="004349A3" w:rsidRPr="004349A3" w:rsidRDefault="004349A3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9A3" w:rsidRPr="004349A3" w:rsidRDefault="002B261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4349A3" w:rsidRPr="004349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video-193697605_456239022</w:t>
              </w:r>
            </w:hyperlink>
          </w:p>
        </w:tc>
        <w:tc>
          <w:tcPr>
            <w:tcW w:w="2103" w:type="dxa"/>
          </w:tcPr>
          <w:p w:rsidR="004349A3" w:rsidRPr="00F51410" w:rsidRDefault="00F5141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</w:tbl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35" w:rsidRPr="00F51410" w:rsidRDefault="00B82035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дистанционной  формы обучения </w:t>
      </w:r>
      <w:proofErr w:type="gramStart"/>
      <w:r w:rsidRPr="00150B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 детского объединения «ПЛАМЯ»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>с 29 января по 28 февраля 2022 г.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 (педагог дополнительного образования – </w:t>
      </w:r>
      <w:proofErr w:type="spellStart"/>
      <w:r w:rsidRPr="00150BD6">
        <w:rPr>
          <w:rFonts w:ascii="Times New Roman" w:hAnsi="Times New Roman" w:cs="Times New Roman"/>
          <w:b/>
          <w:sz w:val="24"/>
          <w:szCs w:val="24"/>
        </w:rPr>
        <w:t>Горяйнов</w:t>
      </w:r>
      <w:proofErr w:type="spellEnd"/>
      <w:r w:rsidRPr="00150BD6">
        <w:rPr>
          <w:rFonts w:ascii="Times New Roman" w:hAnsi="Times New Roman" w:cs="Times New Roman"/>
          <w:b/>
          <w:sz w:val="24"/>
          <w:szCs w:val="24"/>
        </w:rPr>
        <w:t xml:space="preserve"> А.Ю.)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BD6">
        <w:rPr>
          <w:rFonts w:ascii="Times New Roman" w:hAnsi="Times New Roman" w:cs="Times New Roman"/>
          <w:sz w:val="24"/>
          <w:szCs w:val="24"/>
        </w:rPr>
        <w:t>Календарный учебный график,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BD6">
        <w:rPr>
          <w:rFonts w:ascii="Times New Roman" w:hAnsi="Times New Roman" w:cs="Times New Roman"/>
          <w:sz w:val="24"/>
          <w:szCs w:val="24"/>
        </w:rPr>
        <w:t>Скорректированный</w:t>
      </w:r>
      <w:proofErr w:type="gramEnd"/>
      <w:r w:rsidRPr="00150BD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обучающихся 2 года обучения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2"/>
        <w:gridCol w:w="2937"/>
        <w:gridCol w:w="1278"/>
        <w:gridCol w:w="1104"/>
        <w:gridCol w:w="1309"/>
        <w:gridCol w:w="5277"/>
        <w:gridCol w:w="1969"/>
      </w:tblGrid>
      <w:tr w:rsidR="00150BD6" w:rsidRPr="00150BD6" w:rsidTr="009E5287">
        <w:tc>
          <w:tcPr>
            <w:tcW w:w="956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26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04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2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4656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03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 проделанной работе </w:t>
            </w:r>
            <w:proofErr w:type="gramStart"/>
            <w:r w:rsidRPr="00150B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0BD6"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в группе </w:t>
            </w:r>
            <w:proofErr w:type="spellStart"/>
            <w:r w:rsidRPr="00150BD6">
              <w:rPr>
                <w:rFonts w:ascii="Times New Roman" w:hAnsi="Times New Roman" w:cs="Times New Roman" w:hint="eastAsia"/>
                <w:sz w:val="20"/>
                <w:szCs w:val="20"/>
              </w:rPr>
              <w:t>WhatsApp</w:t>
            </w:r>
            <w:proofErr w:type="spellEnd"/>
          </w:p>
        </w:tc>
      </w:tr>
      <w:tr w:rsidR="00B82035" w:rsidRPr="00150BD6" w:rsidTr="009E5287">
        <w:tc>
          <w:tcPr>
            <w:tcW w:w="956" w:type="dxa"/>
          </w:tcPr>
          <w:p w:rsidR="00B82035" w:rsidRPr="008C52CC" w:rsidRDefault="00B82035" w:rsidP="009E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8C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226" w:type="dxa"/>
          </w:tcPr>
          <w:p w:rsidR="00B82035" w:rsidRPr="00655A89" w:rsidRDefault="00B82035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</w:t>
            </w:r>
            <w:proofErr w:type="gramEnd"/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возникающие при стрельбе: способы их устранения</w:t>
            </w:r>
          </w:p>
        </w:tc>
        <w:tc>
          <w:tcPr>
            <w:tcW w:w="1404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B82035" w:rsidRDefault="00B82035">
            <w:r w:rsidRPr="0057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6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  <w:hyperlink r:id="rId8" w:tgtFrame="_blank" w:history="1"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neispravnosti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strelbe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ustraneniya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ссылка   </w:t>
            </w:r>
            <w:hyperlink r:id="rId9" w:tgtFrame="_blank" w:history="1"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UfZcICSmE</w:t>
              </w:r>
              <w:proofErr w:type="spellEnd"/>
            </w:hyperlink>
          </w:p>
        </w:tc>
        <w:tc>
          <w:tcPr>
            <w:tcW w:w="2103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B82035" w:rsidRPr="00150BD6" w:rsidTr="00B82035">
        <w:trPr>
          <w:trHeight w:val="1940"/>
        </w:trPr>
        <w:tc>
          <w:tcPr>
            <w:tcW w:w="956" w:type="dxa"/>
          </w:tcPr>
          <w:p w:rsidR="00B82035" w:rsidRPr="008C52CC" w:rsidRDefault="00B82035" w:rsidP="009E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226" w:type="dxa"/>
          </w:tcPr>
          <w:p w:rsidR="00B82035" w:rsidRPr="00655A89" w:rsidRDefault="00B82035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гранаты (РКГ-3, РГД-5, РГ-42): предназначение, устройство</w:t>
            </w:r>
          </w:p>
        </w:tc>
        <w:tc>
          <w:tcPr>
            <w:tcW w:w="1404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B82035" w:rsidRDefault="00B82035">
            <w:r w:rsidRPr="0057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6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B8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r w:rsidR="002B2610" w:rsidRPr="00B820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2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"http://voenservice.ru/boevaya_podgotovka/ognevaya_podgotovka/ruchnyie-granatyi-naznachenie-boevyie-svoystva-obschee-ustroystvo-ruchnyih-oskolochnyih-nastupatelnyih-oboronitelnyih-i-protivotankovyih-granat/" \t "_blank" </w:instrText>
            </w:r>
            <w:r w:rsidR="002B2610" w:rsidRPr="00B820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boevaya</w:t>
            </w:r>
            <w:proofErr w:type="spellEnd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granatyi</w:t>
            </w:r>
            <w:proofErr w:type="spellEnd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ustroystvo</w:t>
            </w:r>
            <w:proofErr w:type="spellEnd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granat</w:t>
            </w:r>
            <w:proofErr w:type="spellEnd"/>
            <w:r w:rsidRPr="00B8203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B2610" w:rsidRPr="00B820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82035" w:rsidRPr="00B82035" w:rsidRDefault="00B82035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035" w:rsidRPr="000B7589" w:rsidRDefault="00B82035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B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0B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10" w:tgtFrame="_blank" w:history="1"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UHEWGajL</w:t>
              </w:r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__</w:t>
              </w:r>
              <w:r w:rsidRPr="00B8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proofErr w:type="spellEnd"/>
            </w:hyperlink>
          </w:p>
          <w:p w:rsidR="00B82035" w:rsidRPr="000B7589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B82035" w:rsidRPr="00150BD6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B82035" w:rsidRPr="00205381" w:rsidTr="009E5287">
        <w:tc>
          <w:tcPr>
            <w:tcW w:w="956" w:type="dxa"/>
          </w:tcPr>
          <w:p w:rsidR="00B82035" w:rsidRPr="008C52CC" w:rsidRDefault="00B82035" w:rsidP="009E52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226" w:type="dxa"/>
          </w:tcPr>
          <w:p w:rsidR="00B82035" w:rsidRPr="00655A89" w:rsidRDefault="00B82035" w:rsidP="009E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боевого применения ручных гранат</w:t>
            </w:r>
          </w:p>
        </w:tc>
        <w:tc>
          <w:tcPr>
            <w:tcW w:w="1404" w:type="dxa"/>
          </w:tcPr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82035" w:rsidRDefault="00B82035">
            <w:r w:rsidRPr="0057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B82035" w:rsidRPr="00B82035" w:rsidRDefault="00B82035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6" w:type="dxa"/>
          </w:tcPr>
          <w:p w:rsidR="00B82035" w:rsidRDefault="00B82035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2035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205381" w:rsidRPr="000B7589" w:rsidRDefault="00205381" w:rsidP="002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0B7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11" w:tgtFrame="_blank" w:history="1"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13468_</w:t>
              </w:r>
              <w:proofErr w:type="spellStart"/>
              <w:r w:rsidRPr="002053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poryadokprimeneniya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  <w:proofErr w:type="spellStart"/>
              <w:r w:rsidRPr="002053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granat</w:t>
              </w:r>
              <w:proofErr w:type="spellEnd"/>
              <w:r w:rsidRPr="000B7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  <w:p w:rsidR="00205381" w:rsidRPr="000B7589" w:rsidRDefault="00205381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35" w:rsidRPr="000B7589" w:rsidRDefault="00205381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видеоссылка</w:t>
            </w:r>
            <w:proofErr w:type="spellEnd"/>
            <w:r w:rsidR="002B2610">
              <w:fldChar w:fldCharType="begin"/>
            </w:r>
            <w:r w:rsidR="002B2610">
              <w:instrText>HYPERLINK "https://www.youtube.com/watch?v=cNuxjzsY1i0" \t "_blank"</w:instrText>
            </w:r>
            <w:r w:rsidR="002B2610">
              <w:fldChar w:fldCharType="separate"/>
            </w:r>
            <w:r w:rsidRPr="002053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0B75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Pr="002053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75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053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cNuxjzsY</w:t>
            </w:r>
            <w:proofErr w:type="spellEnd"/>
            <w:r w:rsidRPr="000B75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053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B75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</w:t>
            </w:r>
            <w:r w:rsidR="002B2610">
              <w:fldChar w:fldCharType="end"/>
            </w:r>
          </w:p>
        </w:tc>
        <w:tc>
          <w:tcPr>
            <w:tcW w:w="2103" w:type="dxa"/>
          </w:tcPr>
          <w:p w:rsidR="00B82035" w:rsidRPr="00205381" w:rsidRDefault="00205381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bookmarkEnd w:id="0"/>
    </w:tbl>
    <w:p w:rsidR="000A5CB9" w:rsidRPr="00205381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CB9" w:rsidRPr="00205381" w:rsidSect="00B82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D3"/>
    <w:rsid w:val="000A5CB9"/>
    <w:rsid w:val="000B7589"/>
    <w:rsid w:val="00150BD6"/>
    <w:rsid w:val="00205381"/>
    <w:rsid w:val="002B2610"/>
    <w:rsid w:val="004349A3"/>
    <w:rsid w:val="005707D3"/>
    <w:rsid w:val="00784087"/>
    <w:rsid w:val="00887BCE"/>
    <w:rsid w:val="00B82035"/>
    <w:rsid w:val="00F51410"/>
    <w:rsid w:val="00F6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ervice.ru/boevaya_podgotovka/ognevaya_podgotovka/vozmojnyie-zaderjki-i-neispravnosti-avtomata-pri-strelbe-sposobyi-ih-ustran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93697605_456239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konspekt.ru/vs/voennaya-topografiya/orientirovanie-na-mestnosti.html" TargetMode="External"/><Relationship Id="rId11" Type="http://schemas.openxmlformats.org/officeDocument/2006/relationships/hyperlink" Target="https://studopedia.ru/24_13468_poryadok-primeneniya-ruchnih-oskolochnih-granat-v-razlichnih-vidah-boevih-deystviy.html" TargetMode="External"/><Relationship Id="rId5" Type="http://schemas.openxmlformats.org/officeDocument/2006/relationships/hyperlink" Target="https://vk.com/video234128914_456239349" TargetMode="External"/><Relationship Id="rId10" Type="http://schemas.openxmlformats.org/officeDocument/2006/relationships/hyperlink" Target="https://www.youtube.com/watch?v=UHEWGajL__k" TargetMode="External"/><Relationship Id="rId4" Type="http://schemas.openxmlformats.org/officeDocument/2006/relationships/hyperlink" Target="https://infourok.ru/tema-dvizheniya-soldata-v-boyu-peredvizheniya-na-pole-boya-4602768.html" TargetMode="External"/><Relationship Id="rId9" Type="http://schemas.openxmlformats.org/officeDocument/2006/relationships/hyperlink" Target="https://www.youtube.com/watch?v=u4UfZcICSm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7</cp:revision>
  <dcterms:created xsi:type="dcterms:W3CDTF">2022-02-04T05:49:00Z</dcterms:created>
  <dcterms:modified xsi:type="dcterms:W3CDTF">2022-02-07T13:18:00Z</dcterms:modified>
</cp:coreProperties>
</file>