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E6" w:rsidRPr="00A7400E" w:rsidRDefault="002408E6" w:rsidP="00240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Детское объединение «Юные друзья полиции»</w:t>
      </w:r>
    </w:p>
    <w:p w:rsidR="002408E6" w:rsidRPr="00A7400E" w:rsidRDefault="002408E6" w:rsidP="00240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2408E6" w:rsidRPr="00A7400E" w:rsidRDefault="002408E6" w:rsidP="00240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Педагог дополнительного обучения: Рябоконь Н.А.</w:t>
      </w:r>
    </w:p>
    <w:p w:rsidR="002408E6" w:rsidRPr="00A7400E" w:rsidRDefault="002408E6" w:rsidP="00240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Тема занятия: Административные правонарушения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740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посягающие на общественный порядок и общественную безопасность</w:t>
      </w:r>
    </w:p>
    <w:p w:rsidR="002408E6" w:rsidRPr="002408E6" w:rsidRDefault="002408E6" w:rsidP="002408E6">
      <w:pPr>
        <w:spacing w:after="0"/>
        <w:jc w:val="center"/>
        <w:rPr>
          <w:rStyle w:val="fboldcent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7400E">
        <w:rPr>
          <w:rFonts w:ascii="Times New Roman" w:hAnsi="Times New Roman" w:cs="Times New Roman"/>
          <w:b/>
          <w:sz w:val="28"/>
          <w:szCs w:val="28"/>
        </w:rPr>
        <w:t>.10.2021 г.</w:t>
      </w:r>
    </w:p>
    <w:p w:rsidR="009B1EFC" w:rsidRPr="009B1EFC" w:rsidRDefault="009B1EFC" w:rsidP="002408E6">
      <w:pPr>
        <w:pStyle w:val="pboldcentr"/>
        <w:spacing w:before="0" w:beforeAutospacing="0" w:after="0" w:afterAutospacing="0"/>
        <w:ind w:left="180" w:right="180" w:firstLine="120"/>
        <w:jc w:val="center"/>
        <w:textAlignment w:val="baseline"/>
        <w:rPr>
          <w:color w:val="000000"/>
          <w:sz w:val="28"/>
          <w:szCs w:val="28"/>
        </w:rPr>
      </w:pPr>
      <w:r w:rsidRPr="009B1EFC">
        <w:rPr>
          <w:rStyle w:val="fboldcentr"/>
          <w:b/>
          <w:bCs/>
          <w:color w:val="800000"/>
          <w:sz w:val="28"/>
          <w:szCs w:val="28"/>
          <w:bdr w:val="none" w:sz="0" w:space="0" w:color="auto" w:frame="1"/>
        </w:rPr>
        <w:t>Статья 20.1. Мелкое хулиганство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 </w:t>
      </w:r>
    </w:p>
    <w:p w:rsidR="009B1EFC" w:rsidRPr="009B1EFC" w:rsidRDefault="009B1EFC" w:rsidP="00E72A0F">
      <w:pPr>
        <w:pStyle w:val="pkursiv"/>
        <w:spacing w:before="0" w:beforeAutospacing="0" w:after="0" w:afterAutospacing="0"/>
        <w:ind w:left="180" w:right="180" w:firstLine="120"/>
        <w:textAlignment w:val="baseline"/>
        <w:rPr>
          <w:color w:val="000000"/>
          <w:sz w:val="28"/>
          <w:szCs w:val="28"/>
        </w:rPr>
      </w:pPr>
      <w:r w:rsidRPr="009B1EFC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(в ред. Федерального закона от 08.12.2003 N 161-ФЗ)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9B1EFC" w:rsidRPr="009B1EFC" w:rsidRDefault="009B1EFC" w:rsidP="002408E6">
      <w:pPr>
        <w:pStyle w:val="pkursiv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(в ред. Федерального закона от 22.06.2007 N 116-ФЗ)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9B1EFC" w:rsidRPr="009B1EFC" w:rsidRDefault="009B1EFC" w:rsidP="002408E6">
      <w:pPr>
        <w:pStyle w:val="pkursiv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(в ред. Федерального закона от 22.06.2007 N 116-ФЗ)</w:t>
      </w:r>
    </w:p>
    <w:p w:rsidR="009B1EFC" w:rsidRPr="009B1EFC" w:rsidRDefault="009B1EFC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 xml:space="preserve">3. </w:t>
      </w:r>
      <w:proofErr w:type="gramStart"/>
      <w:r w:rsidRPr="009B1EFC">
        <w:rPr>
          <w:color w:val="000000"/>
          <w:sz w:val="28"/>
          <w:szCs w:val="28"/>
        </w:rPr>
        <w:t>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за исключением случаев, предусмотренных </w:t>
      </w:r>
      <w:hyperlink r:id="rId4" w:history="1">
        <w:r w:rsidRPr="009B1EFC">
          <w:rPr>
            <w:rStyle w:val="a4"/>
            <w:color w:val="004F9D"/>
            <w:sz w:val="28"/>
            <w:szCs w:val="28"/>
            <w:u w:val="none"/>
            <w:bdr w:val="none" w:sz="0" w:space="0" w:color="auto" w:frame="1"/>
          </w:rPr>
          <w:t>статьей 20.3.1</w:t>
        </w:r>
      </w:hyperlink>
      <w:r w:rsidRPr="009B1EFC">
        <w:rPr>
          <w:color w:val="000000"/>
          <w:sz w:val="28"/>
          <w:szCs w:val="28"/>
        </w:rPr>
        <w:t> настоящего Кодекса, если эти действия не содержат уголовно наказуемого деяния, -</w:t>
      </w:r>
      <w:proofErr w:type="gramEnd"/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влечет наложение административного штрафа в размере от тридцати тысяч до ста тысяч рублей.</w:t>
      </w:r>
    </w:p>
    <w:p w:rsidR="009B1EFC" w:rsidRPr="009B1EFC" w:rsidRDefault="009B1EFC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(часть 3 введена Федеральным законом от 18.03.2019 N 28-ФЗ)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4. Повторное совершение административного правонарушения, предусмотренного частью 3 настоящей статьи, -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lastRenderedPageBreak/>
        <w:t>влечет наложение административного штрафа в размере от ста тысяч до двухсот тысяч рублей или административный арест на срок до пятнадцати суток.</w:t>
      </w:r>
    </w:p>
    <w:p w:rsidR="009B1EFC" w:rsidRPr="009B1EFC" w:rsidRDefault="009B1EFC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(часть 4 введена Федеральным законом от 18.03.2019 N 28-ФЗ)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5. Действия, предусмотренные частью 3 настоящей статьи, совершенные лицом, ранее подвергнутым административному наказанию за аналогичное административное правонарушение более двух раз, -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влекут наложение административного штрафа в размере от двухсот тысяч до трехсот тысяч рублей или административный арест на срок до пятнадцати суток.</w:t>
      </w:r>
    </w:p>
    <w:p w:rsidR="009B1EFC" w:rsidRPr="009B1EFC" w:rsidRDefault="009B1EFC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(часть 5 введена Федеральным законом от 18.03.2019 N 28-ФЗ)</w:t>
      </w:r>
    </w:p>
    <w:p w:rsidR="009B1EFC" w:rsidRPr="009B1EFC" w:rsidRDefault="009B1EFC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color w:val="000000"/>
          <w:sz w:val="28"/>
          <w:szCs w:val="28"/>
        </w:rPr>
        <w:t>Примечание. Обо всех случаях возбуждения дел об административных правонарушениях, предусмотренных частями 3 - 5 настоящей статьи, в течение двадцати четырех часов уведомляются органы прокуратуры Российской Федерации.</w:t>
      </w:r>
    </w:p>
    <w:p w:rsidR="009B1EFC" w:rsidRPr="009B1EFC" w:rsidRDefault="009B1EFC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9B1EFC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(примечание введено Федеральным законом от 18.03.2019 N 28-ФЗ)</w:t>
      </w:r>
    </w:p>
    <w:p w:rsidR="002408E6" w:rsidRDefault="002408E6" w:rsidP="00240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8E6" w:rsidRPr="002408E6" w:rsidRDefault="002408E6" w:rsidP="002408E6">
      <w:pPr>
        <w:pStyle w:val="pboldcentr"/>
        <w:spacing w:before="0" w:beforeAutospacing="0" w:after="0" w:afterAutospacing="0"/>
        <w:ind w:left="180" w:right="180" w:firstLine="120"/>
        <w:jc w:val="center"/>
        <w:textAlignment w:val="baseline"/>
        <w:rPr>
          <w:color w:val="000000"/>
          <w:sz w:val="28"/>
          <w:szCs w:val="28"/>
        </w:rPr>
      </w:pPr>
      <w:r w:rsidRPr="002408E6">
        <w:rPr>
          <w:rStyle w:val="fboldcentr"/>
          <w:b/>
          <w:bCs/>
          <w:color w:val="800000"/>
          <w:sz w:val="28"/>
          <w:szCs w:val="28"/>
          <w:bdr w:val="none" w:sz="0" w:space="0" w:color="auto" w:frame="1"/>
        </w:rPr>
        <w:t xml:space="preserve"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2408E6">
        <w:rPr>
          <w:rStyle w:val="fboldcentr"/>
          <w:b/>
          <w:bCs/>
          <w:color w:val="800000"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2408E6">
        <w:rPr>
          <w:rStyle w:val="fboldcentr"/>
          <w:b/>
          <w:bCs/>
          <w:color w:val="800000"/>
          <w:sz w:val="28"/>
          <w:szCs w:val="28"/>
          <w:bdr w:val="none" w:sz="0" w:space="0" w:color="auto" w:frame="1"/>
        </w:rPr>
        <w:t xml:space="preserve"> веществ или одурманивающих веществ</w:t>
      </w:r>
    </w:p>
    <w:p w:rsidR="002408E6" w:rsidRPr="002408E6" w:rsidRDefault="002408E6" w:rsidP="00E72A0F">
      <w:pPr>
        <w:pStyle w:val="pkursiv"/>
        <w:spacing w:before="0" w:beforeAutospacing="0" w:after="0" w:afterAutospacing="0"/>
        <w:ind w:left="180" w:right="180" w:firstLine="120"/>
        <w:textAlignment w:val="baseline"/>
        <w:rPr>
          <w:color w:val="000000"/>
          <w:sz w:val="28"/>
          <w:szCs w:val="28"/>
        </w:rPr>
      </w:pPr>
      <w:r w:rsidRPr="002408E6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(в ред. Федерального закона от 03.02.2015 N 7-ФЗ)</w:t>
      </w:r>
      <w:r w:rsidRPr="002408E6">
        <w:rPr>
          <w:color w:val="000000"/>
          <w:sz w:val="28"/>
          <w:szCs w:val="28"/>
        </w:rPr>
        <w:t> 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2408E6">
        <w:rPr>
          <w:color w:val="000000"/>
          <w:sz w:val="28"/>
          <w:szCs w:val="28"/>
        </w:rPr>
        <w:t>психоактивных</w:t>
      </w:r>
      <w:proofErr w:type="spellEnd"/>
      <w:r w:rsidRPr="002408E6">
        <w:rPr>
          <w:color w:val="000000"/>
          <w:sz w:val="28"/>
          <w:szCs w:val="28"/>
        </w:rPr>
        <w:t xml:space="preserve"> веществ или одурманивающих веществ -</w:t>
      </w:r>
    </w:p>
    <w:p w:rsidR="002408E6" w:rsidRPr="002408E6" w:rsidRDefault="002408E6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(в ред. Федерального закона от 03.02.2015 N 7-ФЗ)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 xml:space="preserve">влечет наложение административного штрафа на родителей или иных законных представителей несовершеннолетних в размере от одной </w:t>
      </w:r>
      <w:proofErr w:type="gramStart"/>
      <w:r w:rsidRPr="002408E6">
        <w:rPr>
          <w:color w:val="000000"/>
          <w:sz w:val="28"/>
          <w:szCs w:val="28"/>
        </w:rPr>
        <w:t>тысячи пятисот</w:t>
      </w:r>
      <w:proofErr w:type="gramEnd"/>
      <w:r w:rsidRPr="002408E6">
        <w:rPr>
          <w:color w:val="000000"/>
          <w:sz w:val="28"/>
          <w:szCs w:val="28"/>
        </w:rPr>
        <w:t xml:space="preserve"> до двух тысяч рублей.</w:t>
      </w:r>
    </w:p>
    <w:p w:rsidR="002408E6" w:rsidRDefault="002408E6" w:rsidP="00240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Pr="002408E6" w:rsidRDefault="002408E6" w:rsidP="002408E6">
      <w:pPr>
        <w:pStyle w:val="pboldcentr"/>
        <w:spacing w:before="0" w:beforeAutospacing="0" w:after="0" w:afterAutospacing="0"/>
        <w:ind w:left="180" w:right="180" w:firstLine="120"/>
        <w:jc w:val="center"/>
        <w:textAlignment w:val="baseline"/>
        <w:rPr>
          <w:color w:val="000000"/>
          <w:sz w:val="28"/>
          <w:szCs w:val="28"/>
        </w:rPr>
      </w:pPr>
      <w:r w:rsidRPr="002408E6">
        <w:rPr>
          <w:rStyle w:val="fboldcentr"/>
          <w:b/>
          <w:bCs/>
          <w:color w:val="800000"/>
          <w:sz w:val="28"/>
          <w:szCs w:val="28"/>
          <w:bdr w:val="none" w:sz="0" w:space="0" w:color="auto" w:frame="1"/>
        </w:rPr>
        <w:t>Статья 20.2. Нарушение установленного порядка организации либо проведения собрания, митинга, демонстрации, шествия или пикетирования</w:t>
      </w:r>
    </w:p>
    <w:p w:rsidR="002408E6" w:rsidRPr="002408E6" w:rsidRDefault="002408E6" w:rsidP="002408E6">
      <w:pPr>
        <w:pStyle w:val="pkursiv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(в ред. Федерального закона от 08.06.2012 N 65-ФЗ)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 xml:space="preserve">1. Нарушение организатором публичного мероприятия установленного порядка организации либо проведения собрания, митинга, демонстрации, </w:t>
      </w:r>
      <w:r w:rsidRPr="002408E6">
        <w:rPr>
          <w:color w:val="000000"/>
          <w:sz w:val="28"/>
          <w:szCs w:val="28"/>
        </w:rPr>
        <w:lastRenderedPageBreak/>
        <w:t>шествия или пикетирования, за исключением случаев, предусмотренных частями 2 - 4 и 9 настоящей статьи, -</w:t>
      </w:r>
    </w:p>
    <w:p w:rsidR="002408E6" w:rsidRPr="002408E6" w:rsidRDefault="002408E6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(в ред. Федерального закона от 24.02.2021 N 24-ФЗ)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 xml:space="preserve">1.1. Вовлечение несовершеннолетнего в участие в </w:t>
      </w:r>
      <w:proofErr w:type="gramStart"/>
      <w:r w:rsidRPr="002408E6">
        <w:rPr>
          <w:color w:val="000000"/>
          <w:sz w:val="28"/>
          <w:szCs w:val="28"/>
        </w:rPr>
        <w:t>несанкционированных</w:t>
      </w:r>
      <w:proofErr w:type="gramEnd"/>
      <w:r w:rsidRPr="002408E6">
        <w:rPr>
          <w:color w:val="000000"/>
          <w:sz w:val="28"/>
          <w:szCs w:val="28"/>
        </w:rPr>
        <w:t xml:space="preserve"> собрании, митинге, демонстрации, шествии или пикетировании, если это действие не содержит уголовно наказуемого деяния, -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408E6">
        <w:rPr>
          <w:color w:val="000000"/>
          <w:sz w:val="28"/>
          <w:szCs w:val="28"/>
        </w:rPr>
        <w:t>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2408E6" w:rsidRPr="002408E6" w:rsidRDefault="002408E6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(часть 1.1 введена Федеральным законом от 27.12.2018 N 557-ФЗ)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2. 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 частью 7 настоящей статьи, -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 xml:space="preserve">3. </w:t>
      </w:r>
      <w:proofErr w:type="gramStart"/>
      <w:r w:rsidRPr="002408E6">
        <w:rPr>
          <w:color w:val="000000"/>
          <w:sz w:val="28"/>
          <w:szCs w:val="28"/>
        </w:rPr>
        <w:t xml:space="preserve">Действия (бездействие), предусмотренные частями 1 и 2 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</w:t>
      </w:r>
      <w:proofErr w:type="spellStart"/>
      <w:r w:rsidRPr="002408E6">
        <w:rPr>
          <w:color w:val="000000"/>
          <w:sz w:val="28"/>
          <w:szCs w:val="28"/>
        </w:rPr>
        <w:t>заполняемости</w:t>
      </w:r>
      <w:proofErr w:type="spellEnd"/>
      <w:r w:rsidRPr="002408E6">
        <w:rPr>
          <w:color w:val="000000"/>
          <w:sz w:val="28"/>
          <w:szCs w:val="28"/>
        </w:rPr>
        <w:t xml:space="preserve"> территории (помещения), если эти действия (бездействие) не содержат уголовно наказуемого деяния, -</w:t>
      </w:r>
      <w:proofErr w:type="gramEnd"/>
    </w:p>
    <w:p w:rsidR="002408E6" w:rsidRPr="002408E6" w:rsidRDefault="002408E6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(в ред. Федерального закона от 30.12.2020 N 511-ФЗ)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lastRenderedPageBreak/>
        <w:t>4. Действия (бездействие), предусмотренные частями 1 и 2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влекут наложение административного штрафа на граждан в размере от ста тысяч до трехсот тысяч рублей или обязательные работы на срок до двухсот часов; на должностных лиц - от двухсот тысяч до шестисот тысяч рублей; на юридических лиц - от четырехсот тысяч до одного миллиона рублей.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5. 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 частью 6 настоящей статьи, -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6. Действия (бездействие), предусмотренные частью 5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влекут наложение административного штрафа в размере от ста пятидесяти тысяч до трехсот тысяч рублей или обязательные работы на срок до двухсот часов.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6.2. Использование в ходе публичного мероприятия отличительного знака (признака) представителя средства массовой информации, предусмотренного частью 5 статьи 6 Федерального закона от 19 июня 2004 года N 54-ФЗ "О собраниях, митингах, демонстрациях, шествиях и пикетированиях", лицом, не имеющим права на его использование, -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влечет наложение административного штрафа в размере от двадцати тысяч до тридцати тысяч рублей.</w:t>
      </w:r>
    </w:p>
    <w:p w:rsidR="002408E6" w:rsidRPr="002408E6" w:rsidRDefault="002408E6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(часть 6.2 введена Федеральным законом от 30.04.2021 N 102-ФЗ)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 xml:space="preserve">7. </w:t>
      </w:r>
      <w:proofErr w:type="gramStart"/>
      <w:r w:rsidRPr="002408E6">
        <w:rPr>
          <w:color w:val="000000"/>
          <w:sz w:val="28"/>
          <w:szCs w:val="28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  <w:proofErr w:type="gramEnd"/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 xml:space="preserve"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</w:t>
      </w:r>
      <w:r w:rsidRPr="002408E6">
        <w:rPr>
          <w:color w:val="000000"/>
          <w:sz w:val="28"/>
          <w:szCs w:val="28"/>
        </w:rPr>
        <w:lastRenderedPageBreak/>
        <w:t>шестисот тысяч рублей; на юридических лиц - от пятисот тысяч до одного миллиона рублей.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 xml:space="preserve">9. </w:t>
      </w:r>
      <w:proofErr w:type="gramStart"/>
      <w:r w:rsidRPr="002408E6">
        <w:rPr>
          <w:color w:val="000000"/>
          <w:sz w:val="28"/>
          <w:szCs w:val="28"/>
        </w:rPr>
        <w:t>Нарушение организатором публичного мероприятия установленного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-</w:t>
      </w:r>
      <w:proofErr w:type="gramEnd"/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2408E6" w:rsidRPr="002408E6" w:rsidRDefault="002408E6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(часть 9 введена Федеральным законом от 24.02.2021 N 24-ФЗ)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10. Перечисление (передача) денежных средств и (или) иного имущества для организации и проведения публичного мероприятия, совершенное лицом, которое не вправе перечислять (передавать) денежные средства и (или) иное имущество в этих целях в соответствии с федеральным законом, -</w:t>
      </w:r>
    </w:p>
    <w:p w:rsidR="002408E6" w:rsidRPr="002408E6" w:rsidRDefault="002408E6" w:rsidP="002408E6">
      <w:pPr>
        <w:pStyle w:val="a3"/>
        <w:spacing w:before="120" w:beforeAutospacing="0" w:after="12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color w:val="000000"/>
          <w:sz w:val="28"/>
          <w:szCs w:val="28"/>
        </w:rPr>
        <w:t>влечет наложение административного штрафа на граждан в размере от десяти тысяч до пятнадцати тысяч рублей;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2408E6" w:rsidRPr="002408E6" w:rsidRDefault="002408E6" w:rsidP="002408E6">
      <w:pPr>
        <w:pStyle w:val="a3"/>
        <w:spacing w:before="0" w:beforeAutospacing="0" w:after="0" w:afterAutospacing="0"/>
        <w:ind w:left="180" w:right="180" w:firstLine="120"/>
        <w:jc w:val="both"/>
        <w:textAlignment w:val="baseline"/>
        <w:rPr>
          <w:color w:val="000000"/>
          <w:sz w:val="28"/>
          <w:szCs w:val="28"/>
        </w:rPr>
      </w:pPr>
      <w:r w:rsidRPr="002408E6">
        <w:rPr>
          <w:rStyle w:val="fkursiv"/>
          <w:i/>
          <w:iCs/>
          <w:color w:val="000000"/>
          <w:sz w:val="28"/>
          <w:szCs w:val="28"/>
          <w:bdr w:val="none" w:sz="0" w:space="0" w:color="auto" w:frame="1"/>
        </w:rPr>
        <w:t>(часть 10 введена Федеральным законом от 24.02.2021 N 24-ФЗ)</w:t>
      </w:r>
    </w:p>
    <w:p w:rsidR="002408E6" w:rsidRDefault="002408E6" w:rsidP="00240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240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24261">
          <w:rPr>
            <w:rStyle w:val="a4"/>
            <w:rFonts w:ascii="Times New Roman" w:hAnsi="Times New Roman" w:cs="Times New Roman"/>
            <w:sz w:val="28"/>
            <w:szCs w:val="28"/>
          </w:rPr>
          <w:t>https://mvf.klerk.ru/koap/202.htm</w:t>
        </w:r>
      </w:hyperlink>
    </w:p>
    <w:p w:rsidR="002408E6" w:rsidRDefault="002408E6" w:rsidP="00240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2426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https://www.youtube.com/watch?v=OudpdT7RG-U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0F">
        <w:rPr>
          <w:rFonts w:ascii="Times New Roman" w:hAnsi="Times New Roman" w:cs="Times New Roman"/>
          <w:sz w:val="28"/>
          <w:szCs w:val="28"/>
        </w:rPr>
        <w:t>(ссылка на видео по теме)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E6" w:rsidRPr="002408E6" w:rsidRDefault="002408E6" w:rsidP="00240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изучения</w:t>
      </w:r>
      <w:r w:rsidR="00E72A0F">
        <w:rPr>
          <w:rFonts w:ascii="Times New Roman" w:hAnsi="Times New Roman" w:cs="Times New Roman"/>
          <w:sz w:val="28"/>
          <w:szCs w:val="28"/>
        </w:rPr>
        <w:t xml:space="preserve"> рассмотреть ст.20.3 и 20.3.1 Главы 20 </w:t>
      </w:r>
      <w:proofErr w:type="spellStart"/>
      <w:r w:rsidR="00E72A0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72A0F">
        <w:rPr>
          <w:rFonts w:ascii="Times New Roman" w:hAnsi="Times New Roman" w:cs="Times New Roman"/>
          <w:sz w:val="28"/>
          <w:szCs w:val="28"/>
        </w:rPr>
        <w:t xml:space="preserve">  РФ.</w:t>
      </w:r>
    </w:p>
    <w:sectPr w:rsidR="002408E6" w:rsidRPr="0024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EFC"/>
    <w:rsid w:val="002408E6"/>
    <w:rsid w:val="009B1EFC"/>
    <w:rsid w:val="00E7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ldcentr">
    <w:name w:val="p_boldcentr"/>
    <w:basedOn w:val="a"/>
    <w:rsid w:val="009B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boldcentr">
    <w:name w:val="f_boldcentr"/>
    <w:basedOn w:val="a0"/>
    <w:rsid w:val="009B1EFC"/>
  </w:style>
  <w:style w:type="paragraph" w:styleId="a3">
    <w:name w:val="Normal (Web)"/>
    <w:basedOn w:val="a"/>
    <w:uiPriority w:val="99"/>
    <w:semiHidden/>
    <w:unhideWhenUsed/>
    <w:rsid w:val="009B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ursiv">
    <w:name w:val="p_kursiv"/>
    <w:basedOn w:val="a"/>
    <w:rsid w:val="009B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kursiv">
    <w:name w:val="f_kursiv"/>
    <w:basedOn w:val="a0"/>
    <w:rsid w:val="009B1EFC"/>
  </w:style>
  <w:style w:type="character" w:styleId="a4">
    <w:name w:val="Hyperlink"/>
    <w:basedOn w:val="a0"/>
    <w:uiPriority w:val="99"/>
    <w:unhideWhenUsed/>
    <w:rsid w:val="009B1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dpdT7RG-U" TargetMode="External"/><Relationship Id="rId5" Type="http://schemas.openxmlformats.org/officeDocument/2006/relationships/hyperlink" Target="https://mvf.klerk.ru/koap/202.htm" TargetMode="External"/><Relationship Id="rId4" Type="http://schemas.openxmlformats.org/officeDocument/2006/relationships/hyperlink" Target="https://mvf.klerk.ru/koap/203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2021-10-08T12:47:00Z</dcterms:created>
  <dcterms:modified xsi:type="dcterms:W3CDTF">2021-10-08T13:13:00Z</dcterms:modified>
</cp:coreProperties>
</file>