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</w:t>
      </w:r>
      <w:r>
        <w:rPr>
          <w:rFonts w:ascii="Times New Roman" w:hAnsi="Times New Roman"/>
          <w:sz w:val="28"/>
          <w:szCs w:val="28"/>
        </w:rPr>
        <w:t xml:space="preserve">77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4 сентября </w:t>
      </w:r>
      <w:r>
        <w:rPr>
          <w:rFonts w:ascii="Times New Roman" w:hAnsi="Times New Roman"/>
          <w:sz w:val="28"/>
          <w:szCs w:val="28"/>
        </w:rPr>
        <w:t xml:space="preserve">2023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center"/>
        <w:tabs>
          <w:tab w:val="left" w:pos="7740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ультатам антик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оррупционной экс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пертизы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pStyle w:val="831"/>
        <w:jc w:val="center"/>
        <w:widowControl w:val="off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проекта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обр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азования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pStyle w:val="831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Ленинградский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айон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lang w:eastAsia="ko-KR"/>
        </w:rPr>
        <w:t xml:space="preserve">Об утверждении Инструкции о п</w:t>
      </w:r>
      <w:r>
        <w:rPr>
          <w:rFonts w:ascii="Times New Roman" w:hAnsi="Times New Roman" w:cs="Times New Roman"/>
          <w:b w:val="0"/>
          <w:bCs w:val="0"/>
          <w:sz w:val="28"/>
          <w:lang w:eastAsia="ko-KR"/>
        </w:rPr>
        <w:t xml:space="preserve">орядке</w:t>
      </w:r>
      <w:r>
        <w:rPr>
          <w:rFonts w:ascii="Times New Roman" w:hAnsi="Times New Roman" w:cs="Times New Roman"/>
          <w:b w:val="0"/>
          <w:bCs w:val="0"/>
          <w:sz w:val="28"/>
          <w:lang w:eastAsia="ko-KR"/>
        </w:rPr>
        <w:t xml:space="preserve"> рассмотрения </w:t>
      </w:r>
      <w:r>
        <w:rPr>
          <w:rFonts w:ascii="Times New Roman" w:hAnsi="Times New Roman" w:cs="Times New Roman"/>
          <w:b w:val="0"/>
          <w:bCs w:val="0"/>
          <w:sz w:val="28"/>
          <w:lang w:eastAsia="ko-KR"/>
        </w:rPr>
        <w:t xml:space="preserve">обращени</w:t>
      </w:r>
      <w:r>
        <w:rPr>
          <w:rFonts w:ascii="Times New Roman" w:hAnsi="Times New Roman" w:cs="Times New Roman"/>
          <w:b w:val="0"/>
          <w:bCs w:val="0"/>
          <w:sz w:val="28"/>
          <w:lang w:eastAsia="ko-KR"/>
        </w:rPr>
        <w:t xml:space="preserve">й</w:t>
      </w:r>
      <w:r>
        <w:rPr>
          <w:rFonts w:ascii="Times New Roman" w:hAnsi="Times New Roman" w:cs="Times New Roman"/>
          <w:b w:val="0"/>
          <w:bCs w:val="0"/>
          <w:sz w:val="28"/>
          <w:lang w:eastAsia="ko-KR"/>
        </w:rPr>
        <w:t xml:space="preserve"> граждан</w:t>
      </w:r>
      <w:r>
        <w:rPr>
          <w:rFonts w:ascii="Times New Roman" w:hAnsi="Times New Roman" w:cs="Times New Roman"/>
          <w:b w:val="0"/>
          <w:bCs w:val="0"/>
          <w:sz w:val="28"/>
          <w:lang w:eastAsia="ko-KR"/>
        </w:rPr>
        <w:t xml:space="preserve"> в администрации </w:t>
      </w:r>
      <w:r>
        <w:rPr>
          <w:rFonts w:ascii="Times New Roman" w:hAnsi="Times New Roman" w:cs="Times New Roman"/>
          <w:b w:val="0"/>
          <w:bCs w:val="0"/>
        </w:rPr>
      </w:r>
      <w:r>
        <w:rPr>
          <w:rFonts w:ascii="Times New Roman" w:hAnsi="Times New Roman" w:cs="Times New Roman"/>
          <w:b w:val="0"/>
          <w:bCs w:val="0"/>
          <w:sz w:val="28"/>
          <w:lang w:eastAsia="ko-KR"/>
        </w:rPr>
      </w:r>
    </w:p>
    <w:p>
      <w:pPr>
        <w:pStyle w:val="831"/>
        <w:jc w:val="center"/>
        <w:rPr>
          <w:rFonts w:ascii="Times New Roman" w:hAnsi="Times New Roman" w:cs="Times New Roman"/>
          <w:b w:val="0"/>
          <w:bCs w:val="0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lang w:eastAsia="ko-KR"/>
        </w:rPr>
        <w:t xml:space="preserve">муниципального образования </w:t>
      </w:r>
      <w:r>
        <w:rPr>
          <w:rFonts w:ascii="Times New Roman" w:hAnsi="Times New Roman" w:cs="Times New Roman"/>
          <w:b w:val="0"/>
          <w:bCs w:val="0"/>
          <w:sz w:val="28"/>
          <w:lang w:eastAsia="ko-KR"/>
        </w:rPr>
        <w:t xml:space="preserve">Ленинградский</w:t>
      </w:r>
      <w:r>
        <w:rPr>
          <w:rFonts w:ascii="Times New Roman" w:hAnsi="Times New Roman" w:cs="Times New Roman"/>
          <w:b w:val="0"/>
          <w:bCs w:val="0"/>
          <w:sz w:val="28"/>
          <w:lang w:eastAsia="ko-KR"/>
        </w:rPr>
        <w:t xml:space="preserve">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bCs w:val="0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ko-KR"/>
        </w:rPr>
      </w:r>
    </w:p>
    <w:p>
      <w:pPr>
        <w:pStyle w:val="847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528"/>
      </w:tblGrid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проводившего антикоррупц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онную экспертизу МПА (проекта МПА)</w:t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МО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 (проекта МПА), на который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проект постановления администрации муниц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пальн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 образования Ленинградский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район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  <w:t xml:space="preserve">Об утверждении Инструкции о п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  <w:t xml:space="preserve">орядке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  <w:t xml:space="preserve"> рассмотрения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  <w:t xml:space="preserve">обращени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  <w:t xml:space="preserve">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  <w:t xml:space="preserve"> граждан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  <w:t xml:space="preserve"> в администрации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  <w:t xml:space="preserve">Ленинградский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  <w:t xml:space="preserve">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отраслевого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органа администрации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образования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ставившего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для проведения антико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рупционной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 по работе с обращениями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администрации муниципального образования Ленин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градский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83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отсутствии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коррупци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генных факторов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Коррупционные факторы в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проекте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постановления администрации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Ленинградский район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  <w:t xml:space="preserve">«Об утверждении Инструкции о п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  <w:t xml:space="preserve">орядке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  <w:t xml:space="preserve"> рассмотрения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  <w:t xml:space="preserve">обращени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  <w:t xml:space="preserve">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  <w:t xml:space="preserve"> граждан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  <w:t xml:space="preserve"> в администрации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  <w:t xml:space="preserve">Ленинградский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  <w:t xml:space="preserve">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PMingLiU" w:cs="Times New Roman"/>
                <w:b w:val="0"/>
                <w:bCs w:val="0"/>
                <w:sz w:val="24"/>
                <w:szCs w:val="24"/>
                <w:lang w:eastAsia="zh-TW"/>
              </w:rPr>
              <w:t xml:space="preserve">не обнаружены.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коррупциогенного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тора в соответствии с Метод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казание на абзац, подпункт, пункт, часть, статью, раздел, главу муниц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правового акта (проекта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ниципального правового акта), в кот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рых обнаружен коррупциогенный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тор, либо указание на отсутствие нормы в муниципальном правовом акте (проекте муниципального правового акта), если коррупциогенный фактор связан с правовыми проб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редложение о способе устранения обнаруженных коррупциогенных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_________</w:t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озможные негативные последствия сохранения в муниципальном правовом акте (проекте муниципального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 выявленных корру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ционных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  <w:r/>
          </w:p>
        </w:tc>
      </w:tr>
    </w:tbl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 заполняется при обнаружении Уполномоченным органом в МПА (проекте МПА) ко</w:t>
      </w:r>
      <w:r>
        <w:rPr>
          <w:rFonts w:ascii="Times New Roman" w:hAnsi="Times New Roman"/>
          <w:i/>
          <w:sz w:val="24"/>
          <w:szCs w:val="24"/>
        </w:rPr>
        <w:t xml:space="preserve">р</w:t>
      </w:r>
      <w:r>
        <w:rPr>
          <w:rFonts w:ascii="Times New Roman" w:hAnsi="Times New Roman"/>
          <w:i/>
          <w:sz w:val="24"/>
          <w:szCs w:val="24"/>
        </w:rPr>
        <w:t xml:space="preserve">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 юридического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Е.Ю. Офиц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рова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В.Н. Шерстобитов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258" w:right="851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PMingLiU">
    <w:panose1 w:val="02020503050405090304"/>
  </w:font>
  <w:font w:name="Cambria">
    <w:panose1 w:val="0204050305040603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9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1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1"/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3">
    <w:name w:val="Heading 1"/>
    <w:basedOn w:val="831"/>
    <w:next w:val="831"/>
    <w:link w:val="65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4">
    <w:name w:val="Heading 1 Char"/>
    <w:link w:val="653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31"/>
    <w:next w:val="831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31"/>
    <w:next w:val="831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31"/>
    <w:next w:val="831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31"/>
    <w:next w:val="831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31"/>
    <w:next w:val="831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31"/>
    <w:next w:val="831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31"/>
    <w:next w:val="831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31"/>
    <w:next w:val="831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31"/>
    <w:uiPriority w:val="34"/>
    <w:qFormat/>
    <w:pPr>
      <w:contextualSpacing/>
      <w:ind w:left="720"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1"/>
    <w:next w:val="831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next w:val="831"/>
    <w:link w:val="831"/>
    <w:qFormat/>
    <w:rPr>
      <w:sz w:val="22"/>
      <w:szCs w:val="22"/>
      <w:lang w:val="ru-RU" w:eastAsia="en-US" w:bidi="ar-SA"/>
    </w:rPr>
  </w:style>
  <w:style w:type="paragraph" w:styleId="832">
    <w:name w:val="Заголовок 1"/>
    <w:basedOn w:val="831"/>
    <w:next w:val="831"/>
    <w:link w:val="850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character" w:styleId="833">
    <w:name w:val="Основной шрифт абзаца"/>
    <w:next w:val="833"/>
    <w:link w:val="831"/>
    <w:uiPriority w:val="1"/>
    <w:semiHidden/>
    <w:unhideWhenUsed/>
  </w:style>
  <w:style w:type="table" w:styleId="834">
    <w:name w:val="Обычная таблица"/>
    <w:next w:val="834"/>
    <w:link w:val="831"/>
    <w:uiPriority w:val="99"/>
    <w:semiHidden/>
    <w:unhideWhenUsed/>
    <w:qFormat/>
    <w:tblPr/>
  </w:style>
  <w:style w:type="numbering" w:styleId="835">
    <w:name w:val="Нет списка"/>
    <w:next w:val="835"/>
    <w:link w:val="831"/>
    <w:uiPriority w:val="99"/>
    <w:semiHidden/>
    <w:unhideWhenUsed/>
  </w:style>
  <w:style w:type="paragraph" w:styleId="836">
    <w:name w:val="ConsPlusCell"/>
    <w:next w:val="836"/>
    <w:link w:val="831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37">
    <w:name w:val="Абзац списка"/>
    <w:basedOn w:val="831"/>
    <w:next w:val="837"/>
    <w:link w:val="831"/>
    <w:uiPriority w:val="34"/>
    <w:qFormat/>
    <w:pPr>
      <w:contextualSpacing/>
      <w:ind w:left="720"/>
    </w:pPr>
  </w:style>
  <w:style w:type="paragraph" w:styleId="838">
    <w:name w:val="Знак"/>
    <w:basedOn w:val="831"/>
    <w:next w:val="838"/>
    <w:link w:val="831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39">
    <w:name w:val="Верхний колонтитул"/>
    <w:basedOn w:val="831"/>
    <w:next w:val="839"/>
    <w:link w:val="84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0">
    <w:name w:val="Верхний колонтитул Знак"/>
    <w:basedOn w:val="833"/>
    <w:next w:val="840"/>
    <w:link w:val="839"/>
    <w:uiPriority w:val="99"/>
  </w:style>
  <w:style w:type="paragraph" w:styleId="841">
    <w:name w:val="Нижний колонтитул"/>
    <w:basedOn w:val="831"/>
    <w:next w:val="841"/>
    <w:link w:val="842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42">
    <w:name w:val="Нижний колонтитул Знак"/>
    <w:basedOn w:val="833"/>
    <w:next w:val="842"/>
    <w:link w:val="841"/>
    <w:uiPriority w:val="99"/>
    <w:semiHidden/>
  </w:style>
  <w:style w:type="paragraph" w:styleId="843">
    <w:name w:val="Обычный (веб)"/>
    <w:basedOn w:val="831"/>
    <w:next w:val="843"/>
    <w:link w:val="831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44">
    <w:name w:val="Подзаголовок"/>
    <w:basedOn w:val="831"/>
    <w:next w:val="831"/>
    <w:link w:val="845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845">
    <w:name w:val="Подзаголовок Знак"/>
    <w:next w:val="845"/>
    <w:link w:val="844"/>
    <w:uiPriority w:val="11"/>
    <w:rPr>
      <w:rFonts w:ascii="Cambria" w:hAnsi="Cambria" w:eastAsia="Times New Roman"/>
      <w:sz w:val="24"/>
      <w:szCs w:val="24"/>
    </w:rPr>
  </w:style>
  <w:style w:type="table" w:styleId="846">
    <w:name w:val="Сетка таблицы"/>
    <w:basedOn w:val="834"/>
    <w:next w:val="846"/>
    <w:link w:val="831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47">
    <w:name w:val="Основной текст"/>
    <w:basedOn w:val="831"/>
    <w:next w:val="847"/>
    <w:link w:val="848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48">
    <w:name w:val="Основной текст Знак"/>
    <w:next w:val="848"/>
    <w:link w:val="847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849">
    <w:name w:val="ConsPlusTitle"/>
    <w:next w:val="849"/>
    <w:link w:val="831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850">
    <w:name w:val="Заголовок 1 Знак"/>
    <w:next w:val="850"/>
    <w:link w:val="832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851">
    <w:name w:val="Font Style37"/>
    <w:next w:val="851"/>
    <w:link w:val="831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852">
    <w:name w:val="Без интервала"/>
    <w:next w:val="852"/>
    <w:link w:val="831"/>
    <w:uiPriority w:val="1"/>
    <w:qFormat/>
    <w:rPr>
      <w:rFonts w:eastAsia="PMingLiU"/>
      <w:sz w:val="22"/>
      <w:szCs w:val="22"/>
      <w:lang w:val="ru-RU" w:eastAsia="ru-RU" w:bidi="ar-SA"/>
    </w:rPr>
  </w:style>
  <w:style w:type="paragraph" w:styleId="853">
    <w:name w:val="Текст выноски"/>
    <w:basedOn w:val="831"/>
    <w:next w:val="853"/>
    <w:link w:val="854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54">
    <w:name w:val="Текст выноски Знак"/>
    <w:next w:val="854"/>
    <w:link w:val="853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55">
    <w:name w:val="highlightsearch"/>
    <w:next w:val="855"/>
    <w:link w:val="831"/>
  </w:style>
  <w:style w:type="paragraph" w:styleId="856">
    <w:name w:val="ConsPlusNormal"/>
    <w:next w:val="856"/>
    <w:link w:val="831"/>
    <w:pPr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857" w:default="1">
    <w:name w:val="Default Paragraph Font"/>
    <w:uiPriority w:val="1"/>
    <w:semiHidden/>
    <w:unhideWhenUsed/>
  </w:style>
  <w:style w:type="numbering" w:styleId="858" w:default="1">
    <w:name w:val="No List"/>
    <w:uiPriority w:val="99"/>
    <w:semiHidden/>
    <w:unhideWhenUsed/>
  </w:style>
  <w:style w:type="table" w:styleId="85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revision>88</cp:revision>
  <dcterms:created xsi:type="dcterms:W3CDTF">2018-01-19T13:01:00Z</dcterms:created>
  <dcterms:modified xsi:type="dcterms:W3CDTF">2023-09-19T13:51:11Z</dcterms:modified>
  <cp:version>983040</cp:version>
</cp:coreProperties>
</file>