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AD" w:rsidRDefault="001F4BAD" w:rsidP="001F4BAD">
      <w:pPr>
        <w:pStyle w:val="a4"/>
        <w:ind w:left="6379" w:hanging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684B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24C2" w:rsidRPr="00684BB1" w:rsidRDefault="00C224C2" w:rsidP="008A415B">
      <w:pPr>
        <w:pStyle w:val="a4"/>
        <w:ind w:left="637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4BAD" w:rsidRPr="00684BB1" w:rsidRDefault="001F4BAD" w:rsidP="001F4BAD">
      <w:pPr>
        <w:pStyle w:val="a4"/>
        <w:ind w:left="5245" w:hanging="5245"/>
        <w:rPr>
          <w:rFonts w:ascii="Times New Roman" w:hAnsi="Times New Roman" w:cs="Times New Roman"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F602A">
        <w:rPr>
          <w:rFonts w:ascii="Times New Roman" w:hAnsi="Times New Roman" w:cs="Times New Roman"/>
          <w:sz w:val="28"/>
          <w:szCs w:val="28"/>
        </w:rPr>
        <w:t>аспоряжени</w:t>
      </w:r>
      <w:r w:rsidR="00C224C2">
        <w:rPr>
          <w:rFonts w:ascii="Times New Roman" w:hAnsi="Times New Roman" w:cs="Times New Roman"/>
          <w:sz w:val="28"/>
          <w:szCs w:val="28"/>
        </w:rPr>
        <w:t>ем</w:t>
      </w:r>
      <w:r w:rsidR="004F602A">
        <w:rPr>
          <w:rFonts w:ascii="Times New Roman" w:hAnsi="Times New Roman" w:cs="Times New Roman"/>
          <w:sz w:val="28"/>
          <w:szCs w:val="28"/>
        </w:rPr>
        <w:t xml:space="preserve"> </w:t>
      </w:r>
      <w:r w:rsidRPr="00684BB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</w:t>
      </w:r>
    </w:p>
    <w:p w:rsidR="001F4BAD" w:rsidRPr="00684BB1" w:rsidRDefault="001F4BAD" w:rsidP="001F4BAD">
      <w:pPr>
        <w:pStyle w:val="a4"/>
        <w:ind w:left="5954" w:hanging="5245"/>
        <w:rPr>
          <w:rFonts w:ascii="Times New Roman" w:hAnsi="Times New Roman" w:cs="Times New Roman"/>
          <w:sz w:val="28"/>
          <w:szCs w:val="28"/>
        </w:rPr>
      </w:pPr>
      <w:r w:rsidRPr="00684B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4B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4BB1">
        <w:rPr>
          <w:rFonts w:ascii="Times New Roman" w:hAnsi="Times New Roman" w:cs="Times New Roman"/>
          <w:sz w:val="28"/>
          <w:szCs w:val="28"/>
        </w:rPr>
        <w:t xml:space="preserve">бразования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4BB1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1F4BAD" w:rsidRDefault="001F4BAD" w:rsidP="001F4BAD">
      <w:pPr>
        <w:pStyle w:val="1"/>
        <w:tabs>
          <w:tab w:val="left" w:pos="851"/>
          <w:tab w:val="left" w:pos="6657"/>
        </w:tabs>
        <w:spacing w:before="0" w:line="240" w:lineRule="auto"/>
        <w:rPr>
          <w:rFonts w:ascii="Times New Roman" w:hAnsi="Times New Roman"/>
          <w:color w:val="000000"/>
        </w:rPr>
      </w:pPr>
      <w:r w:rsidRPr="00684BB1">
        <w:rPr>
          <w:rFonts w:ascii="Times New Roman" w:hAnsi="Times New Roman"/>
          <w:b w:val="0"/>
          <w:color w:val="auto"/>
        </w:rPr>
        <w:tab/>
        <w:t xml:space="preserve">                                               </w:t>
      </w:r>
      <w:r w:rsidR="00083CEF">
        <w:rPr>
          <w:rFonts w:ascii="Times New Roman" w:hAnsi="Times New Roman"/>
          <w:b w:val="0"/>
          <w:color w:val="auto"/>
        </w:rPr>
        <w:t xml:space="preserve">                           30.08.2019 </w:t>
      </w:r>
      <w:bookmarkStart w:id="0" w:name="_GoBack"/>
      <w:bookmarkEnd w:id="0"/>
      <w:r w:rsidRPr="00684BB1">
        <w:rPr>
          <w:rFonts w:ascii="Times New Roman" w:hAnsi="Times New Roman"/>
          <w:b w:val="0"/>
          <w:color w:val="auto"/>
        </w:rPr>
        <w:t>№</w:t>
      </w:r>
      <w:r w:rsidR="00083CEF">
        <w:rPr>
          <w:rFonts w:ascii="Times New Roman" w:hAnsi="Times New Roman"/>
          <w:b w:val="0"/>
          <w:color w:val="auto"/>
        </w:rPr>
        <w:t xml:space="preserve"> 200-р</w:t>
      </w:r>
      <w:r>
        <w:rPr>
          <w:rFonts w:ascii="Times New Roman" w:hAnsi="Times New Roman"/>
          <w:color w:val="000000"/>
        </w:rPr>
        <w:t xml:space="preserve">                         </w:t>
      </w: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7113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F4BAD" w:rsidRPr="005156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контрольно-ревизионном отделе</w:t>
      </w: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Ленинградский район</w:t>
      </w:r>
    </w:p>
    <w:p w:rsidR="001F4B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C224C2" w:rsidP="00C224C2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Положение определяет основные задачи, компетенцию и права контрольно-ревизионного отдела администрации муниципального образования Ленинградский район (далее-контрольно-ревизионный отдел).</w:t>
      </w:r>
    </w:p>
    <w:p w:rsidR="001F4BAD" w:rsidRPr="005156AD" w:rsidRDefault="001F4BAD" w:rsidP="001F4BAD">
      <w:pPr>
        <w:tabs>
          <w:tab w:val="left" w:pos="3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1F4BAD" w:rsidRPr="005156AD" w:rsidRDefault="001F4BAD" w:rsidP="001F4BA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C224C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1.1. Контрольно-ревизионный отдел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отраслевым (функциональным) органом администрации муниципального образования Ленинградский район.</w:t>
      </w:r>
    </w:p>
    <w:p w:rsidR="001F4BAD" w:rsidRPr="005156AD" w:rsidRDefault="00C224C2" w:rsidP="00C22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Контрольно-ревизионный отдел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непосредственно подчинен главе муниципального образования Ленинградский район.</w:t>
      </w:r>
    </w:p>
    <w:p w:rsidR="001F4BAD" w:rsidRPr="005156AD" w:rsidRDefault="00C224C2" w:rsidP="001F4BA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Контрольно-ревизионный отдел в своей деятельности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Конституцией Российской Федерации,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кодексом Российской Федерации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федеральными законами,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постановлениями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и распоряжениями П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равительства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законами Краснодарского края, правовыми актами главы администрации (губернатора) Краснодарского края, приказами и инструкциями Министерства финансов Российской Федерации, решениями Совета муниципального образования Ленинградский район, постановлениями и распоряжениями администрации муниципального образования Ленинградский район, настоящим положением и иными правовыми актами.</w:t>
      </w:r>
    </w:p>
    <w:p w:rsidR="001F4BAD" w:rsidRDefault="00C224C2" w:rsidP="004F60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. Отдел взаимодействует с другими органами и контролирующими организациями в соответствии с принятыми положениями и по согласованию с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602A" w:rsidRPr="005156AD" w:rsidRDefault="004F602A" w:rsidP="004F60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C224C2" w:rsidP="00572BA9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цели и функции отдела</w:t>
      </w:r>
    </w:p>
    <w:p w:rsidR="007113E3" w:rsidRPr="001F4BAD" w:rsidRDefault="007113E3" w:rsidP="00C224C2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Pr="004F602A" w:rsidRDefault="004F602A" w:rsidP="00C224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4BAD" w:rsidRPr="004F602A">
        <w:rPr>
          <w:rFonts w:ascii="Times New Roman" w:hAnsi="Times New Roman" w:cs="Times New Roman"/>
          <w:sz w:val="28"/>
          <w:szCs w:val="28"/>
        </w:rPr>
        <w:t>.1. Основной целью деятельности Отдела является осуществление в пределах своей компетенции последующего муниципального финансового контроля на территории муниципального образования Ленинградский район.</w:t>
      </w:r>
    </w:p>
    <w:p w:rsidR="008A415B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A415B" w:rsidSect="008E5E1C">
          <w:head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4F602A">
        <w:rPr>
          <w:rFonts w:ascii="Times New Roman" w:hAnsi="Times New Roman" w:cs="Times New Roman"/>
          <w:color w:val="000000"/>
          <w:sz w:val="28"/>
          <w:szCs w:val="28"/>
        </w:rPr>
        <w:t xml:space="preserve">2.2. Выявление расточительства и финансовых злоупотреблений </w:t>
      </w:r>
    </w:p>
    <w:p w:rsidR="001F4BAD" w:rsidRDefault="001F4BAD" w:rsidP="008A41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>джетных</w:t>
      </w:r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средств, </w:t>
      </w:r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proofErr w:type="gramEnd"/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7113E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редложений по принятию адекватных мер наказания к виновным лицам.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Регулярное представление главе муниципального образования Ленинградский район информации о ходе проводимых контрольных мероприятий.</w:t>
      </w:r>
    </w:p>
    <w:p w:rsidR="001F4BAD" w:rsidRDefault="00C224C2" w:rsidP="001F4BA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. Отдел в соответствии с возложенной на него целью выполняет следующие основные функции:</w:t>
      </w:r>
    </w:p>
    <w:p w:rsidR="001F4BAD" w:rsidRPr="001F4BAD" w:rsidRDefault="001F4BAD" w:rsidP="008A415B">
      <w:pPr>
        <w:tabs>
          <w:tab w:val="left" w:pos="851"/>
          <w:tab w:val="left" w:pos="290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320D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1F4BAD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 (п.2 ст.269.2 Бюджетного кодекса РФ);</w:t>
      </w:r>
    </w:p>
    <w:p w:rsidR="001F4BAD" w:rsidRPr="004F602A" w:rsidRDefault="001F4BAD" w:rsidP="008A415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02A">
        <w:rPr>
          <w:rFonts w:ascii="Times New Roman" w:hAnsi="Times New Roman" w:cs="Times New Roman"/>
          <w:sz w:val="28"/>
          <w:szCs w:val="28"/>
        </w:rPr>
        <w:t>б</w:t>
      </w:r>
      <w:r w:rsidR="004F602A" w:rsidRPr="004F602A">
        <w:rPr>
          <w:rFonts w:ascii="Times New Roman" w:hAnsi="Times New Roman" w:cs="Times New Roman"/>
          <w:sz w:val="28"/>
          <w:szCs w:val="28"/>
        </w:rPr>
        <w:t xml:space="preserve">) </w:t>
      </w:r>
      <w:r w:rsidR="005320D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F602A">
        <w:rPr>
          <w:rFonts w:ascii="Times New Roman" w:hAnsi="Times New Roman" w:cs="Times New Roman"/>
          <w:sz w:val="28"/>
          <w:szCs w:val="28"/>
        </w:rPr>
        <w:t xml:space="preserve">контроль за полнотой и достоверностью отчетности о реализации муниципальных программ, в том числе отчетности об исполнении муниципальных заданий (п.2. ст.269.2 Бюджетного кодека РФ);  </w:t>
      </w:r>
    </w:p>
    <w:p w:rsidR="001F4BAD" w:rsidRPr="001F4BAD" w:rsidRDefault="001F4BAD" w:rsidP="008A415B">
      <w:pPr>
        <w:tabs>
          <w:tab w:val="left" w:pos="851"/>
          <w:tab w:val="left" w:pos="290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02A">
        <w:rPr>
          <w:rFonts w:ascii="Times New Roman" w:eastAsia="Calibri" w:hAnsi="Times New Roman" w:cs="Times New Roman"/>
          <w:sz w:val="28"/>
          <w:szCs w:val="28"/>
          <w:lang w:eastAsia="en-US"/>
        </w:rPr>
        <w:t>в) пров</w:t>
      </w:r>
      <w:r w:rsidR="005320D4">
        <w:rPr>
          <w:rFonts w:ascii="Times New Roman" w:eastAsia="Calibri" w:hAnsi="Times New Roman" w:cs="Times New Roman"/>
          <w:sz w:val="28"/>
          <w:szCs w:val="28"/>
          <w:lang w:eastAsia="en-US"/>
        </w:rPr>
        <w:t>одит</w:t>
      </w:r>
      <w:r w:rsidRPr="004F6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 осуществления главными администраторами</w:t>
      </w:r>
      <w:r w:rsidRPr="001F4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 внутреннего финансового </w:t>
      </w:r>
      <w:proofErr w:type="gramStart"/>
      <w:r w:rsidRPr="001F4BA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 и</w:t>
      </w:r>
      <w:proofErr w:type="gramEnd"/>
      <w:r w:rsidRPr="001F4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финансового аудита (п.4 ст.157 БК РФ);</w:t>
      </w:r>
    </w:p>
    <w:p w:rsidR="001F4BAD" w:rsidRPr="005156AD" w:rsidRDefault="001F4BAD" w:rsidP="008A41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0D4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proofErr w:type="gramEnd"/>
      <w:r w:rsidR="00532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своевременным, целевым и рациональным использованием и сохранностью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имущества, находящегося в муниципальной собственности и доходов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сдачи в аренду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BAD" w:rsidRPr="005156AD" w:rsidRDefault="001F4BAD" w:rsidP="008A41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) проводит в пределах своей компетенции ревизии и проверки поступления и расходования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1F4BAD" w:rsidRPr="005156AD" w:rsidRDefault="004F602A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проводит документальные ревизии и проверки финансово-хозяйственной деятельности организаций муниципальной формы собственности;</w:t>
      </w:r>
    </w:p>
    <w:p w:rsidR="001F4BAD" w:rsidRPr="005156AD" w:rsidRDefault="001F4BAD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) осуществляет контроль в пределах своей компетенции за размещением заказов на поставку товаров, выполнение работ, оказание услуг для муниципальных нужд;</w:t>
      </w:r>
    </w:p>
    <w:p w:rsidR="001F4BAD" w:rsidRPr="005156AD" w:rsidRDefault="004F602A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) проводит согласование на размещение заказов для муниципальных нужд у единственного поставщика;</w:t>
      </w:r>
    </w:p>
    <w:p w:rsidR="001F4BAD" w:rsidRPr="005156AD" w:rsidRDefault="004F602A" w:rsidP="008A41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) в пределах своей компетенции осуществляет контроль за своевременностью и полнотой устранения нарушений в финансово-хозяйственной деятельности проверенных Отделом организаций, а также возмещения ими причиненного ущерба;</w:t>
      </w:r>
    </w:p>
    <w:p w:rsidR="001F4BAD" w:rsidRPr="005156AD" w:rsidRDefault="004F602A" w:rsidP="004F602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) координирует свою деятельность с деятельностью других органов, осуществляющих финансовый контроль в целях устранения дублирования в проведении ревизий и проверок;</w:t>
      </w:r>
    </w:p>
    <w:p w:rsidR="001F4BAD" w:rsidRPr="005156AD" w:rsidRDefault="004F602A" w:rsidP="004F60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) обеспечивает комплексность и периодичность проводимых отделом проверок;</w:t>
      </w:r>
    </w:p>
    <w:p w:rsidR="001F4BAD" w:rsidRDefault="004F602A" w:rsidP="004F60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) в установленном порядке соблюдает режим секретности проводимых Отделом работ, в том числе при обработке документов с использованием технических средств, составляющих служебную тайну.</w:t>
      </w:r>
    </w:p>
    <w:p w:rsidR="001F4BAD" w:rsidRPr="005156AD" w:rsidRDefault="004F602A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 xml:space="preserve">2.5. Контрольные полномочия контрольно-ревизионного отдела распространяются на все отраслевые (функциональные) органы администрации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Ленинградский район (в том числе их аппараты), на муниципальные учреждения и предприятия.</w:t>
      </w:r>
    </w:p>
    <w:p w:rsidR="001F4BAD" w:rsidRPr="005156AD" w:rsidRDefault="001F4BAD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отдела.</w:t>
      </w:r>
    </w:p>
    <w:p w:rsidR="001F4BAD" w:rsidRPr="005156AD" w:rsidRDefault="001F4BAD" w:rsidP="001F4BA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3.1. Отдел имеет право: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а) запрашивать в установленном порядке у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отраслевых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(функциональных)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органов а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дминистрации, налоговой инспекции, статистических органов, муниципальных предприятий и учреждений, а также прочих коммерческих и некоммерческих организаций данные, необходимые для осуществления своих функций;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б) проверять в ревизуемых организациях денежные, бухгалтерские и другие документы, относящиеся к ревизии (проверке), осуществлять инвентаризацию денежных средств, ценных бумаг, имущества и материальных ценностей;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в) получать от должностных, материально-ответственных и других лиц ревизуемых и проверяемых организаций объяснения, в том числе письменные, по вопросам, возникающим в ходе ревизий и проверок;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г) привлекать для участия в проведении ревизий и проверок специалистов других подразделений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бюджетных учреждений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д) принимать меры в процессе ревизий и проверок совместно с руководителями ревизуемых организаций по устранению выявленных нарушений, а также давать обязательные указания по окончании ревизии (проверки) об устранении нарушений, о возмещении причиненного ущерба в соответствии с действующим законодательством;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е) вносить по результатам ревизий и проверок предложения о взыскании с организаций в соответствии с действующим законодательством бюджетных средств, израсходованных не по целевому назначению, и доходов от их использования;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ж) информировать руководителя органа, исполняющего бюджет, при выявлении нецелевого использования бюджетных средств либо других нарушений, а также в случае непредставления сведений, связанных с исполнением бюджета, для принятия мер принуждения в соответствии с действующим законодательством;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з) готовить для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представления о выявленных в ходе ревизий и проверок нарушениях и </w:t>
      </w:r>
      <w:r w:rsidR="00C224C2">
        <w:rPr>
          <w:rFonts w:ascii="Times New Roman" w:hAnsi="Times New Roman" w:cs="Times New Roman"/>
          <w:color w:val="000000"/>
          <w:sz w:val="28"/>
          <w:szCs w:val="28"/>
        </w:rPr>
        <w:t>вносить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принятии мер по устранению этих нарушений и их последствий.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3.2. Отдел обязан: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а) осуществлять ревизии и проверки в пределах стоящих перед Отделом задач;</w:t>
      </w:r>
    </w:p>
    <w:p w:rsidR="001F4BAD" w:rsidRPr="005156AD" w:rsidRDefault="001F4BAD" w:rsidP="001F4BA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41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б) информировать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лаву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проведенных ревизий и проверок.</w:t>
      </w:r>
    </w:p>
    <w:p w:rsidR="001F4BAD" w:rsidRPr="005156AD" w:rsidRDefault="001F4BAD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деятельности отдела</w:t>
      </w:r>
    </w:p>
    <w:p w:rsidR="001F4BAD" w:rsidRPr="005156AD" w:rsidRDefault="001F4BAD" w:rsidP="001F4BA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4.1. Планы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 составляются начальником отдела и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. Внеплановые проверки проводятся по поручению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район.</w:t>
      </w:r>
    </w:p>
    <w:p w:rsidR="001F4BAD" w:rsidRPr="00A11918" w:rsidRDefault="00C224C2" w:rsidP="00C224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4.2. Проведение ревизий и проверок и оформление их результатов осуществляется в соответствии с Инструкцией </w:t>
      </w:r>
      <w:r w:rsidR="001F4BAD" w:rsidRPr="00A11918">
        <w:rPr>
          <w:rFonts w:ascii="Times New Roman" w:hAnsi="Times New Roman" w:cs="Times New Roman"/>
          <w:sz w:val="28"/>
          <w:szCs w:val="28"/>
        </w:rPr>
        <w:t>«О порядке проведения ревизий и проверок финансово-хозяйственной деятельности контрольно-ревизионным отделом Администрации муниципального образования Ленинградский район».</w:t>
      </w:r>
    </w:p>
    <w:p w:rsidR="001F4BAD" w:rsidRPr="005156AD" w:rsidRDefault="001F4BAD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деятельности и структура отдела</w:t>
      </w:r>
    </w:p>
    <w:p w:rsidR="001F4BAD" w:rsidRPr="005156AD" w:rsidRDefault="001F4BAD" w:rsidP="001F4BA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5.1. Отдел возглавляет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тдела, который в своей деятельности подотчетен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5.2. Начальник организует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 и осуществляет общее 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тделом на основе единоначалия и несет ответственность за выполнение возложенных на него функций и задач.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5.3.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 и сотрудники осуществляют свою деятельность в соответствии с утвержденными должностными инструкциями.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5.4. Штатная численность и структура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тдела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район.</w:t>
      </w:r>
    </w:p>
    <w:p w:rsidR="001F4BAD" w:rsidRPr="005156AD" w:rsidRDefault="001F4BAD" w:rsidP="001F4B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работников отдела</w:t>
      </w:r>
    </w:p>
    <w:p w:rsidR="001F4BAD" w:rsidRPr="005156AD" w:rsidRDefault="001F4BAD" w:rsidP="001F4BA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6.1.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дела имеют право при проведении ревизий и проверок: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а) доступа во все здания и помещения, занимаемые проверяемыми учреждениями и предприятиями;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б) проверки </w:t>
      </w:r>
      <w:r w:rsidR="001F4BAD">
        <w:rPr>
          <w:rFonts w:ascii="Times New Roman" w:hAnsi="Times New Roman" w:cs="Times New Roman"/>
          <w:color w:val="000000"/>
          <w:sz w:val="28"/>
          <w:szCs w:val="28"/>
        </w:rPr>
        <w:t>финансовых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бухгалтерских книг, отчетов, планов, смет и других документов, в том числе первичного учета, наличных денежных сумм, ценных бумаг;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в) проведения инвентаризации материальных ценностей (сплошной или частичной) и муниципального имущества, опечатывания в необходимых случаях кассовых помещений, материальных и вещевых складов, кладовых, архивов;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г) получения от организации, в том числе банковских и кредитных учреждений справок и копий документов по операциям и расчетам с ревизуемыми организациями.</w:t>
      </w:r>
    </w:p>
    <w:p w:rsidR="001F4BAD" w:rsidRPr="005156AD" w:rsidRDefault="001F4BAD" w:rsidP="00C224C2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6.2. Работники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 обязаны при проведении ревизий и проверок:</w:t>
      </w:r>
    </w:p>
    <w:p w:rsidR="001F4BAD" w:rsidRPr="005156AD" w:rsidRDefault="001F4BAD" w:rsidP="008A41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а) действовать разумно и корректно в строгом соответствии с законодательством,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Ленинградский район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нормативно-правовыми актами органов местного самоуправления,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оложением о контрольно-ревизионном отделе, инструкцией о проведении проверок;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>б) соблюдать служебную тайну;</w:t>
      </w:r>
    </w:p>
    <w:p w:rsidR="001F4BAD" w:rsidRPr="005156AD" w:rsidRDefault="008A415B" w:rsidP="001F4BA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в) выполнять поставленную задачу, не вмешиваясь в оперативную </w:t>
      </w:r>
      <w:r w:rsidR="001F4BAD" w:rsidRPr="005156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ревизуемых организаций;</w:t>
      </w:r>
    </w:p>
    <w:p w:rsidR="001F4BAD" w:rsidRPr="005156AD" w:rsidRDefault="001F4BAD" w:rsidP="008A415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 xml:space="preserve">г) соблюдать режим рабочего времени согласно правилам внутреннего трудового распорядка, при проведении ревизии (проверки) соблюдать режим рабочего времени данной организации. </w:t>
      </w:r>
    </w:p>
    <w:p w:rsidR="001F4BAD" w:rsidRDefault="001F4BAD" w:rsidP="001F4B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AD">
        <w:rPr>
          <w:rFonts w:ascii="Times New Roman" w:hAnsi="Times New Roman" w:cs="Times New Roman"/>
          <w:color w:val="000000"/>
          <w:sz w:val="28"/>
          <w:szCs w:val="28"/>
        </w:rPr>
        <w:t>Начальник контрольно-ревизионного</w:t>
      </w:r>
    </w:p>
    <w:p w:rsidR="001F4BAD" w:rsidRDefault="001F4BAD" w:rsidP="001F4BAD">
      <w:pPr>
        <w:tabs>
          <w:tab w:val="left" w:pos="73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156AD"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1F4BAD" w:rsidRDefault="001F4BAD" w:rsidP="001F4BAD">
      <w:pPr>
        <w:tabs>
          <w:tab w:val="left" w:pos="73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F4BAD" w:rsidRPr="005156AD" w:rsidRDefault="001F4BAD" w:rsidP="001F4BAD">
      <w:pPr>
        <w:tabs>
          <w:tab w:val="left" w:pos="73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4F60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Т.В. Новикова</w:t>
      </w:r>
    </w:p>
    <w:p w:rsidR="001F4BAD" w:rsidRPr="005156AD" w:rsidRDefault="001F4BAD" w:rsidP="001F4BA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653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4BAD" w:rsidRDefault="001F4BAD" w:rsidP="001F4BAD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2E99" w:rsidRDefault="00872E99"/>
    <w:sectPr w:rsidR="00872E99" w:rsidSect="008A415B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218" w:rsidRDefault="00170218" w:rsidP="001F4BAD">
      <w:r>
        <w:separator/>
      </w:r>
    </w:p>
  </w:endnote>
  <w:endnote w:type="continuationSeparator" w:id="0">
    <w:p w:rsidR="00170218" w:rsidRDefault="00170218" w:rsidP="001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218" w:rsidRDefault="00170218" w:rsidP="001F4BAD">
      <w:r>
        <w:separator/>
      </w:r>
    </w:p>
  </w:footnote>
  <w:footnote w:type="continuationSeparator" w:id="0">
    <w:p w:rsidR="00170218" w:rsidRDefault="00170218" w:rsidP="001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03691"/>
      <w:docPartObj>
        <w:docPartGallery w:val="Page Numbers (Top of Page)"/>
        <w:docPartUnique/>
      </w:docPartObj>
    </w:sdtPr>
    <w:sdtEndPr/>
    <w:sdtContent>
      <w:p w:rsidR="008E5E1C" w:rsidRDefault="008E5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EF">
          <w:rPr>
            <w:noProof/>
          </w:rPr>
          <w:t>5</w:t>
        </w:r>
        <w:r>
          <w:fldChar w:fldCharType="end"/>
        </w:r>
      </w:p>
    </w:sdtContent>
  </w:sdt>
  <w:p w:rsidR="004F602A" w:rsidRDefault="004F60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B73"/>
    <w:multiLevelType w:val="hybridMultilevel"/>
    <w:tmpl w:val="174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D"/>
    <w:rsid w:val="00083CEF"/>
    <w:rsid w:val="00170218"/>
    <w:rsid w:val="001F4BAD"/>
    <w:rsid w:val="004F602A"/>
    <w:rsid w:val="005320D4"/>
    <w:rsid w:val="00664A17"/>
    <w:rsid w:val="007113E3"/>
    <w:rsid w:val="00872E99"/>
    <w:rsid w:val="00874E45"/>
    <w:rsid w:val="008A415B"/>
    <w:rsid w:val="008E5E1C"/>
    <w:rsid w:val="00C224C2"/>
    <w:rsid w:val="00D040DA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B3975"/>
  <w15:chartTrackingRefBased/>
  <w15:docId w15:val="{611E0364-0F24-4997-B543-22DF99F5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BA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F4B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F4B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No Spacing"/>
    <w:uiPriority w:val="1"/>
    <w:qFormat/>
    <w:rsid w:val="001F4BA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4B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BA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F4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BAD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0D4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</dc:creator>
  <cp:keywords/>
  <dc:description/>
  <cp:lastModifiedBy>novikova</cp:lastModifiedBy>
  <cp:revision>9</cp:revision>
  <cp:lastPrinted>2019-08-27T13:20:00Z</cp:lastPrinted>
  <dcterms:created xsi:type="dcterms:W3CDTF">2019-08-26T11:20:00Z</dcterms:created>
  <dcterms:modified xsi:type="dcterms:W3CDTF">2019-09-17T07:14:00Z</dcterms:modified>
</cp:coreProperties>
</file>