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BC" w:rsidRPr="0061106B" w:rsidRDefault="00DB0A5E" w:rsidP="002246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№96</w:t>
      </w:r>
      <w:bookmarkStart w:id="0" w:name="_GoBack"/>
      <w:bookmarkEnd w:id="0"/>
      <w:r w:rsidR="002246BC" w:rsidRPr="0061106B">
        <w:rPr>
          <w:rFonts w:ascii="Times New Roman" w:hAnsi="Times New Roman"/>
          <w:sz w:val="28"/>
          <w:szCs w:val="28"/>
        </w:rPr>
        <w:t xml:space="preserve"> от </w:t>
      </w:r>
      <w:r w:rsidR="002246BC">
        <w:rPr>
          <w:rFonts w:ascii="Times New Roman" w:hAnsi="Times New Roman"/>
          <w:sz w:val="28"/>
          <w:szCs w:val="28"/>
        </w:rPr>
        <w:t>21 ноября  2022</w:t>
      </w:r>
      <w:r w:rsidR="002246BC" w:rsidRPr="0061106B">
        <w:rPr>
          <w:rFonts w:ascii="Times New Roman" w:hAnsi="Times New Roman"/>
          <w:sz w:val="28"/>
          <w:szCs w:val="28"/>
        </w:rPr>
        <w:t xml:space="preserve"> года,</w:t>
      </w:r>
    </w:p>
    <w:p w:rsidR="002246BC" w:rsidRPr="007334E0" w:rsidRDefault="002246BC" w:rsidP="002246BC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080F5C">
        <w:rPr>
          <w:rFonts w:ascii="Times New Roman" w:hAnsi="Times New Roman"/>
          <w:sz w:val="28"/>
          <w:szCs w:val="28"/>
        </w:rPr>
        <w:t xml:space="preserve">по </w:t>
      </w:r>
      <w:r w:rsidRPr="007334E0">
        <w:rPr>
          <w:rFonts w:ascii="Times New Roman" w:hAnsi="Times New Roman"/>
          <w:sz w:val="28"/>
          <w:szCs w:val="28"/>
        </w:rPr>
        <w:t>результатам антикоррупционной экспертизы</w:t>
      </w:r>
    </w:p>
    <w:p w:rsidR="002246BC" w:rsidRDefault="002246BC" w:rsidP="002246BC">
      <w:pPr>
        <w:jc w:val="center"/>
        <w:rPr>
          <w:rFonts w:ascii="Times New Roman" w:hAnsi="Times New Roman"/>
          <w:bCs/>
          <w:sz w:val="28"/>
          <w:szCs w:val="28"/>
        </w:rPr>
      </w:pPr>
      <w:r w:rsidRPr="007334E0">
        <w:rPr>
          <w:rFonts w:ascii="Times New Roman" w:hAnsi="Times New Roman"/>
          <w:sz w:val="28"/>
          <w:szCs w:val="28"/>
        </w:rPr>
        <w:t>проекта</w:t>
      </w:r>
      <w:r w:rsidRPr="007334E0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 </w:t>
      </w:r>
    </w:p>
    <w:p w:rsidR="00DB0A5E" w:rsidRPr="002D66F0" w:rsidRDefault="002246BC" w:rsidP="00DB0A5E">
      <w:pPr>
        <w:suppressAutoHyphens/>
        <w:jc w:val="center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7334E0">
        <w:rPr>
          <w:rFonts w:ascii="Times New Roman" w:hAnsi="Times New Roman"/>
          <w:bCs/>
          <w:sz w:val="28"/>
          <w:szCs w:val="28"/>
        </w:rPr>
        <w:t xml:space="preserve">Ленинградский </w:t>
      </w:r>
      <w:proofErr w:type="gramStart"/>
      <w:r w:rsidRPr="009406F7">
        <w:rPr>
          <w:rFonts w:ascii="Times New Roman" w:hAnsi="Times New Roman"/>
          <w:bCs/>
          <w:sz w:val="28"/>
          <w:szCs w:val="28"/>
        </w:rPr>
        <w:t xml:space="preserve">район  </w:t>
      </w:r>
      <w:r w:rsidRPr="009406F7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DB0A5E" w:rsidRPr="002D66F0">
        <w:rPr>
          <w:rFonts w:ascii="Times New Roman" w:hAnsi="Times New Roman" w:cs="Arial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Ленинградский район </w:t>
      </w:r>
    </w:p>
    <w:p w:rsidR="00DB0A5E" w:rsidRPr="002D66F0" w:rsidRDefault="00DB0A5E" w:rsidP="00DB0A5E">
      <w:pPr>
        <w:suppressAutoHyphens/>
        <w:jc w:val="center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2D66F0">
        <w:rPr>
          <w:rFonts w:ascii="Times New Roman" w:hAnsi="Times New Roman" w:cs="Arial"/>
          <w:bCs/>
          <w:sz w:val="28"/>
          <w:szCs w:val="28"/>
          <w:lang w:eastAsia="ru-RU"/>
        </w:rPr>
        <w:t xml:space="preserve">от 27 июня 2016 г. № 549 «Об утверждении административного </w:t>
      </w:r>
    </w:p>
    <w:p w:rsidR="002246BC" w:rsidRPr="009406F7" w:rsidRDefault="00DB0A5E" w:rsidP="00DB0A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6F0">
        <w:rPr>
          <w:rFonts w:ascii="Times New Roman" w:hAnsi="Times New Roman" w:cs="Arial"/>
          <w:bCs/>
          <w:sz w:val="28"/>
          <w:szCs w:val="28"/>
          <w:lang w:eastAsia="ru-RU"/>
        </w:rPr>
        <w:t>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</w:t>
      </w:r>
      <w:r w:rsidR="002246BC" w:rsidRPr="009406F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246BC" w:rsidRPr="00933F99" w:rsidRDefault="002246BC" w:rsidP="002246BC">
      <w:pPr>
        <w:pStyle w:val="a3"/>
        <w:jc w:val="both"/>
        <w:rPr>
          <w:bCs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528" w:type="dxa"/>
          </w:tcPr>
          <w:p w:rsidR="002246BC" w:rsidRPr="00DB0A5E" w:rsidRDefault="002246BC" w:rsidP="00DB0A5E">
            <w:pPr>
              <w:suppressAutoHyphens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DB0A5E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Pr="00DB0A5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B0A5E" w:rsidRPr="00DB0A5E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DB0A5E" w:rsidRPr="002D66F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муниципального образования Ленинградский район от 27 июня 2016 г. № 549 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строительства</w:t>
            </w:r>
            <w:r w:rsidRPr="00DB0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528" w:type="dxa"/>
          </w:tcPr>
          <w:p w:rsidR="002246BC" w:rsidRPr="00DB0A5E" w:rsidRDefault="002246BC" w:rsidP="00DB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A5E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Ленинградский район</w:t>
            </w:r>
          </w:p>
          <w:p w:rsidR="002246BC" w:rsidRPr="00DB0A5E" w:rsidRDefault="002246BC" w:rsidP="00DB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DB0A5E" w:rsidRDefault="002246BC" w:rsidP="00DB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6BC" w:rsidRPr="00E24088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</w:t>
            </w:r>
            <w:proofErr w:type="spellStart"/>
            <w:r w:rsidRPr="00A313E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46BC" w:rsidRPr="00DB0A5E" w:rsidRDefault="002246BC" w:rsidP="00DB0A5E">
            <w:pPr>
              <w:suppressAutoHyphens/>
              <w:jc w:val="both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DB0A5E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DB0A5E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DB0A5E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DB0A5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B0A5E" w:rsidRPr="00DB0A5E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DB0A5E" w:rsidRPr="002D66F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муниципального образования Ленинградский район от 27 июня 2016 г. № 549 «Об утверждении административного регламента предоставления муниципальной услуги «Изменение вида разрешенного использования земельного участка и (или) объекта капитального </w:t>
            </w:r>
            <w:proofErr w:type="gramStart"/>
            <w:r w:rsidR="00DB0A5E" w:rsidRPr="002D66F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строительства</w:t>
            </w:r>
            <w:r w:rsidRPr="00DB0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DB0A5E">
              <w:rPr>
                <w:rFonts w:ascii="Times New Roman" w:eastAsia="PMingLiU" w:hAnsi="Times New Roman"/>
                <w:bCs/>
                <w:sz w:val="24"/>
                <w:szCs w:val="24"/>
                <w:lang w:eastAsia="zh-TW"/>
              </w:rPr>
              <w:t xml:space="preserve"> не</w:t>
            </w:r>
            <w:proofErr w:type="gramEnd"/>
            <w:r w:rsidRPr="00DB0A5E">
              <w:rPr>
                <w:rFonts w:ascii="Times New Roman" w:eastAsia="PMingLiU" w:hAnsi="Times New Roman"/>
                <w:bCs/>
                <w:sz w:val="24"/>
                <w:szCs w:val="24"/>
                <w:lang w:eastAsia="zh-TW"/>
              </w:rPr>
              <w:t xml:space="preserve"> обнаружены.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коррупциогенного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фактора в соответствии с Методикой.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фактор, либо указание на отсутствие нормы в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муниципальном правовом акте (проекте муниципального правового акта), если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 связан с правовыми пробелам.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 Предложение о способе устранения обнаруженных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</w:t>
      </w:r>
      <w:proofErr w:type="spellStart"/>
      <w:r w:rsidRPr="00A313EA">
        <w:rPr>
          <w:rFonts w:ascii="Times New Roman" w:hAnsi="Times New Roman"/>
          <w:i/>
          <w:sz w:val="24"/>
          <w:szCs w:val="24"/>
        </w:rPr>
        <w:t>коррупциогенных</w:t>
      </w:r>
      <w:proofErr w:type="spellEnd"/>
      <w:r w:rsidRPr="00A313EA">
        <w:rPr>
          <w:rFonts w:ascii="Times New Roman" w:hAnsi="Times New Roman"/>
          <w:i/>
          <w:sz w:val="24"/>
          <w:szCs w:val="24"/>
        </w:rPr>
        <w:t xml:space="preserve">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</w:t>
      </w:r>
      <w:r w:rsidR="00DB0A5E">
        <w:rPr>
          <w:rFonts w:ascii="Times New Roman" w:hAnsi="Times New Roman"/>
          <w:sz w:val="28"/>
          <w:szCs w:val="28"/>
        </w:rPr>
        <w:t xml:space="preserve"> </w:t>
      </w:r>
      <w:r w:rsidRPr="00E37813">
        <w:rPr>
          <w:rFonts w:ascii="Times New Roman" w:hAnsi="Times New Roman"/>
          <w:sz w:val="28"/>
          <w:szCs w:val="28"/>
        </w:rPr>
        <w:t xml:space="preserve"> Е.Ю. </w:t>
      </w:r>
      <w:proofErr w:type="spellStart"/>
      <w:r w:rsidRPr="00E37813">
        <w:rPr>
          <w:rFonts w:ascii="Times New Roman" w:hAnsi="Times New Roman"/>
          <w:sz w:val="28"/>
          <w:szCs w:val="28"/>
        </w:rPr>
        <w:t>Офице</w:t>
      </w:r>
      <w:r>
        <w:rPr>
          <w:rFonts w:ascii="Times New Roman" w:hAnsi="Times New Roman"/>
          <w:sz w:val="28"/>
          <w:szCs w:val="28"/>
        </w:rPr>
        <w:t>рова</w:t>
      </w:r>
      <w:proofErr w:type="spellEnd"/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B0A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В.Н. Шерстобитов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DA635F" w:rsidRDefault="00DA635F"/>
    <w:sectPr w:rsidR="00DA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3F"/>
    <w:rsid w:val="000E093F"/>
    <w:rsid w:val="002246BC"/>
    <w:rsid w:val="00D33A5A"/>
    <w:rsid w:val="00DA635F"/>
    <w:rsid w:val="00D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14EA-92B2-4CB2-9A71-83A53C1D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6BC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246BC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4</cp:revision>
  <dcterms:created xsi:type="dcterms:W3CDTF">2022-12-19T12:50:00Z</dcterms:created>
  <dcterms:modified xsi:type="dcterms:W3CDTF">2022-12-19T13:12:00Z</dcterms:modified>
</cp:coreProperties>
</file>